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26211"/>
      <w:r>
        <w:rPr>
          <w:rFonts w:hint="eastAsia" w:ascii="仿宋" w:hAnsi="仿宋" w:eastAsia="仿宋" w:cs="仿宋"/>
          <w:highlight w:val="none"/>
        </w:rPr>
        <w:t>附件  供应商资格证明文件</w:t>
      </w:r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28"/>
          <w:szCs w:val="21"/>
          <w:highlight w:val="none"/>
        </w:rPr>
      </w:pPr>
      <w:bookmarkStart w:id="1" w:name="_Toc18457"/>
      <w:bookmarkStart w:id="2" w:name="_Toc24379"/>
      <w:r>
        <w:rPr>
          <w:rFonts w:hint="eastAsia" w:ascii="仿宋" w:hAnsi="仿宋" w:eastAsia="仿宋" w:cs="仿宋"/>
          <w:sz w:val="28"/>
          <w:szCs w:val="21"/>
          <w:highlight w:val="none"/>
        </w:rPr>
        <w:t>附件1 基本资格条件</w:t>
      </w:r>
      <w:bookmarkEnd w:id="1"/>
      <w:bookmarkEnd w:id="2"/>
    </w:p>
    <w:p>
      <w:pPr>
        <w:pStyle w:val="5"/>
        <w:tabs>
          <w:tab w:val="left" w:pos="5580"/>
        </w:tabs>
        <w:spacing w:before="120" w:line="360" w:lineRule="auto"/>
        <w:rPr>
          <w:rFonts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附件1-1财务状况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202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年度经审计的财务报告或在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前12个月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任意时段的银行资信证明；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附件1-2具有履行合同所必需的设备和专业技术能力</w:t>
      </w:r>
    </w:p>
    <w:p>
      <w:pPr>
        <w:pStyle w:val="5"/>
        <w:tabs>
          <w:tab w:val="left" w:pos="5580"/>
        </w:tabs>
        <w:spacing w:before="120" w:line="360" w:lineRule="auto"/>
        <w:ind w:firstLine="240" w:firstLineChars="100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具有依法缴纳税收和社会保障资金的良好记录（同时提供磋商截止时间前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个月内缴存的任意时段的</w:t>
      </w:r>
      <w:r>
        <w:rPr>
          <w:rFonts w:hint="eastAsia" w:ascii="仿宋" w:hAnsi="仿宋" w:eastAsia="仿宋" w:cs="仿宋"/>
          <w:b/>
          <w:bCs/>
          <w:color w:val="36363D"/>
          <w:sz w:val="28"/>
          <w:szCs w:val="28"/>
          <w:highlight w:val="none"/>
        </w:rPr>
        <w:t>社保及税收缴纳证明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；依法不需要缴纳的应提供相关证明文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件)；</w:t>
      </w:r>
    </w:p>
    <w:p>
      <w:pPr>
        <w:pStyle w:val="5"/>
        <w:tabs>
          <w:tab w:val="left" w:pos="5580"/>
        </w:tabs>
        <w:spacing w:before="120" w:line="360" w:lineRule="auto"/>
        <w:rPr>
          <w:rFonts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附件1-3履行合同相关能力的承诺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提供具有履行本合同所必需专业技术能力的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>说明及承诺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；（参考格式）</w:t>
      </w:r>
    </w:p>
    <w:p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  <w:bookmarkStart w:id="5" w:name="_GoBack"/>
      <w:bookmarkEnd w:id="5"/>
    </w:p>
    <w:p>
      <w:pPr>
        <w:spacing w:before="240" w:beforeLines="100" w:after="120" w:afterLines="50"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于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（详细注册地址）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合法注册并经营，公司主营业务为（），营业（生产经营）面积为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。现有员工数量为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专业能力、数量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），本公司郑重承诺，具有履行本合同所必需的设备和专业技术能力。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pStyle w:val="7"/>
        <w:rPr>
          <w:rFonts w:hint="eastAsia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pStyle w:val="6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>
      <w:pPr>
        <w:pStyle w:val="6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日  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>
      <w:pPr>
        <w:pStyle w:val="5"/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highlight w:val="none"/>
        </w:rPr>
        <w:t>附件1-</w:t>
      </w: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highlight w:val="none"/>
        </w:rPr>
        <w:t>声明函</w:t>
      </w:r>
    </w:p>
    <w:p>
      <w:pPr>
        <w:tabs>
          <w:tab w:val="left" w:pos="5580"/>
        </w:tabs>
        <w:spacing w:before="120"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供应商书面声明函（参考格式）</w:t>
      </w:r>
    </w:p>
    <w:p>
      <w:pPr>
        <w:widowControl/>
        <w:spacing w:line="500" w:lineRule="exac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陕西中技招标有限公司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）的供应商，在此郑重声明：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1、在参加本次政府采购活动前3年内的经营活动中____（填“没有”或“有”）重大违法记录。供应商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如有不实，我方将无条件地退出本项目的采购活动，并遵照《中华人民共和国政府采购法》有关“提供虚假材料的规定”接受处罚。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pStyle w:val="6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>
      <w:pPr>
        <w:pStyle w:val="6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>
      <w:pPr>
        <w:pStyle w:val="6"/>
        <w:spacing w:before="120" w:beforeLines="50" w:beforeAutospacing="0" w:after="240" w:afterLines="100" w:afterAutospacing="0" w:line="360" w:lineRule="auto"/>
        <w:ind w:right="420"/>
        <w:jc w:val="right"/>
        <w:rPr>
          <w:rFonts w:hint="eastAsia" w:ascii="仿宋" w:hAnsi="仿宋" w:eastAsia="仿宋" w:cs="仿宋"/>
          <w:szCs w:val="24"/>
          <w:highlight w:val="none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bookmarkStart w:id="3" w:name="_Toc1369"/>
      <w:bookmarkStart w:id="4" w:name="_Toc15672"/>
      <w:r>
        <w:rPr>
          <w:rFonts w:hint="eastAsia" w:ascii="仿宋" w:hAnsi="仿宋" w:eastAsia="仿宋" w:cs="仿宋"/>
          <w:sz w:val="28"/>
          <w:szCs w:val="21"/>
          <w:highlight w:val="none"/>
        </w:rPr>
        <w:t>附件2 特定资格条件</w:t>
      </w:r>
      <w:bookmarkEnd w:id="3"/>
      <w:bookmarkEnd w:id="4"/>
    </w:p>
    <w:p>
      <w:pPr>
        <w:pStyle w:val="5"/>
        <w:tabs>
          <w:tab w:val="left" w:pos="5580"/>
        </w:tabs>
        <w:spacing w:before="120" w:line="360" w:lineRule="auto"/>
        <w:ind w:left="-67" w:leftChars="-32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附件2-1</w:t>
      </w:r>
      <w:r>
        <w:rPr>
          <w:rFonts w:hint="eastAsia" w:ascii="仿宋" w:hAnsi="仿宋" w:eastAsia="仿宋" w:cs="仿宋"/>
          <w:b/>
          <w:bCs/>
          <w:color w:val="333333"/>
          <w:szCs w:val="24"/>
          <w:highlight w:val="none"/>
        </w:rPr>
        <w:t>具有独立承担民事责任的能力</w:t>
      </w:r>
    </w:p>
    <w:p>
      <w:pPr>
        <w:pStyle w:val="5"/>
        <w:tabs>
          <w:tab w:val="left" w:pos="5580"/>
        </w:tabs>
        <w:spacing w:before="120" w:line="360" w:lineRule="auto"/>
        <w:ind w:left="-67" w:leftChars="-32" w:firstLine="480" w:firstLineChars="200"/>
        <w:rPr>
          <w:rFonts w:hint="eastAsia" w:ascii="仿宋" w:hAnsi="仿宋" w:eastAsia="仿宋" w:cs="仿宋"/>
          <w:bCs/>
          <w:color w:val="333333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333333"/>
          <w:szCs w:val="24"/>
          <w:highlight w:val="none"/>
        </w:rPr>
        <w:t>具有独立承担民事责任能力的法人、其他组织或自然人，并出具合法有效的营业执照或事业单位法人证书，供应商为自然人的提供身份证；</w:t>
      </w:r>
    </w:p>
    <w:p>
      <w:pPr>
        <w:pStyle w:val="5"/>
        <w:tabs>
          <w:tab w:val="left" w:pos="5580"/>
        </w:tabs>
        <w:spacing w:before="120" w:line="360" w:lineRule="auto"/>
        <w:ind w:left="-67" w:leftChars="-32" w:firstLine="480" w:firstLineChars="200"/>
        <w:rPr>
          <w:rFonts w:hint="eastAsia" w:ascii="仿宋" w:hAnsi="仿宋" w:eastAsia="仿宋" w:cs="仿宋"/>
          <w:bCs/>
          <w:color w:val="333333"/>
          <w:szCs w:val="24"/>
          <w:highlight w:val="none"/>
        </w:rPr>
      </w:pPr>
    </w:p>
    <w:p>
      <w:pPr>
        <w:pStyle w:val="5"/>
        <w:tabs>
          <w:tab w:val="left" w:pos="5580"/>
        </w:tabs>
        <w:spacing w:before="120" w:line="360" w:lineRule="auto"/>
        <w:ind w:left="-67" w:leftChars="-32" w:firstLine="480" w:firstLineChars="200"/>
        <w:rPr>
          <w:rFonts w:hint="eastAsia" w:ascii="仿宋" w:hAnsi="仿宋" w:eastAsia="仿宋" w:cs="仿宋"/>
          <w:bCs/>
          <w:color w:val="333333"/>
          <w:szCs w:val="24"/>
          <w:highlight w:val="none"/>
        </w:rPr>
      </w:pPr>
    </w:p>
    <w:p>
      <w:pPr>
        <w:pStyle w:val="5"/>
        <w:tabs>
          <w:tab w:val="left" w:pos="5580"/>
        </w:tabs>
        <w:spacing w:before="120" w:line="360" w:lineRule="auto"/>
        <w:ind w:left="-67" w:leftChars="-32" w:firstLine="480" w:firstLineChars="200"/>
        <w:rPr>
          <w:rFonts w:hint="eastAsia" w:ascii="仿宋" w:hAnsi="仿宋" w:eastAsia="仿宋" w:cs="仿宋"/>
          <w:bCs/>
          <w:color w:val="333333"/>
          <w:szCs w:val="24"/>
          <w:highlight w:val="none"/>
        </w:rPr>
      </w:pPr>
    </w:p>
    <w:p>
      <w:pPr>
        <w:pStyle w:val="5"/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highlight w:val="none"/>
        </w:rPr>
        <w:t>附件2-2 法定代表人授权委托书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highlight w:val="none"/>
        </w:rPr>
        <w:t>系注册于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（供应商名称、统一社会信用代码）</w:t>
      </w:r>
      <w:r>
        <w:rPr>
          <w:rFonts w:hint="eastAsia" w:ascii="仿宋" w:hAnsi="仿宋" w:eastAsia="仿宋" w:cs="仿宋"/>
          <w:sz w:val="24"/>
          <w:highlight w:val="none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（被授权人的姓名、职务、身份证号）</w:t>
      </w:r>
      <w:r>
        <w:rPr>
          <w:rFonts w:hint="eastAsia" w:ascii="仿宋" w:hAnsi="仿宋" w:eastAsia="仿宋" w:cs="仿宋"/>
          <w:sz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（项目名称） （项目编号）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标项号</w:t>
      </w:r>
      <w:r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本授权有效期：自投标截止之日起90日历天；特此声明。</w:t>
      </w: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（二代身份证需复印正面及反面）</w:t>
      </w:r>
    </w:p>
    <w:tbl>
      <w:tblPr>
        <w:tblStyle w:val="8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45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0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（签字或盖章）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（签字或盖章）</w:t>
      </w:r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br w:type="page"/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highlight w:val="none"/>
        </w:rPr>
        <w:t>附件2-</w:t>
      </w: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3   其他资格证明材料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6B23E36"/>
    <w:rsid w:val="6AE4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2"/>
    </w:pPr>
    <w:rPr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5">
    <w:name w:val="Plain Text"/>
    <w:basedOn w:val="1"/>
    <w:qFormat/>
    <w:uiPriority w:val="0"/>
    <w:rPr>
      <w:rFonts w:ascii="宋体" w:hAnsi="Courier New"/>
      <w:sz w:val="24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Body Text First Indent"/>
    <w:basedOn w:val="2"/>
    <w:next w:val="1"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2024-01-02T11:42:00Z</dcterms:created>
  <dc:creator>Administrator</dc:creator>
  <cp:lastModifiedBy>Administrator</cp:lastModifiedBy>
  <dcterms:modified xsi:type="dcterms:W3CDTF">2024-01-04T01:35:29Z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BC361A55193444469E715C41CBC0D6D3_12</vt:lpwstr>
  </property>
</Properties>
</file>