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  <w:bookmarkStart w:id="0" w:name="_Toc8702"/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  <w:t>附件 商务偏离表</w:t>
      </w:r>
      <w:bookmarkEnd w:id="0"/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  <w:t>供应商名称：              项目编号：                  第  页共  页</w:t>
      </w:r>
    </w:p>
    <w:tbl>
      <w:tblPr>
        <w:tblStyle w:val="3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2163"/>
        <w:gridCol w:w="2895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216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谈判文件商务要求</w:t>
            </w:r>
          </w:p>
        </w:tc>
        <w:tc>
          <w:tcPr>
            <w:tcW w:w="289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投标响应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付款方式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服务期限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bookmarkStart w:id="1" w:name="_GoBack"/>
            <w:bookmarkEnd w:id="1"/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质保期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  <w:t>...</w:t>
            </w: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163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2895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  <w:t>声明：除本商务偏离表中所列的偏离项目外，其它所有商务均完全响应“谈判文件”中的要求。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  <w:t xml:space="preserve">法定代表人或被授权代表签字或盖章：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  <w:t xml:space="preserve">供    应    商    公    章：      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  <w:t xml:space="preserve">日                      期：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10AB691C"/>
    <w:rsid w:val="0A2C20F7"/>
    <w:rsid w:val="10AB6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2024-05-06T03:45:00Z</dcterms:created>
  <dc:creator>年3。</dc:creator>
  <cp:lastModifiedBy>年3。</cp:lastModifiedBy>
  <dcterms:modified xsi:type="dcterms:W3CDTF">2024-05-06T07:13:02Z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3C10C247ACE74E80A0025F55CE6941AA_11</vt:lpwstr>
  </property>
</Properties>
</file>