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color w:val="auto"/>
        </w:rPr>
      </w:pPr>
      <w:bookmarkStart w:id="5" w:name="_GoBack"/>
      <w:bookmarkEnd w:id="5"/>
      <w:bookmarkStart w:id="0" w:name="_Toc25102"/>
      <w:bookmarkStart w:id="1" w:name="_Toc31173"/>
      <w:bookmarkStart w:id="2" w:name="_Toc18171"/>
      <w:r>
        <w:rPr>
          <w:rFonts w:hint="eastAsia" w:ascii="仿宋" w:hAnsi="仿宋" w:eastAsia="仿宋" w:cs="仿宋"/>
          <w:color w:val="auto"/>
        </w:rPr>
        <w:t>磋商报价表</w:t>
      </w:r>
      <w:bookmarkEnd w:id="0"/>
      <w:bookmarkEnd w:id="1"/>
      <w:bookmarkEnd w:id="2"/>
    </w:p>
    <w:tbl>
      <w:tblPr>
        <w:tblStyle w:val="4"/>
        <w:tblW w:w="0" w:type="auto"/>
        <w:tblInd w:w="0" w:type="dxa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5878"/>
      </w:tblGrid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244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aps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</w:rPr>
              <w:t>项目名称</w:t>
            </w:r>
          </w:p>
        </w:tc>
        <w:tc>
          <w:tcPr>
            <w:tcW w:w="587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color w:val="auto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244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</w:rPr>
              <w:t>项目编号</w:t>
            </w:r>
          </w:p>
        </w:tc>
        <w:tc>
          <w:tcPr>
            <w:tcW w:w="587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color w:val="auto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24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</w:rPr>
              <w:t>供 应 商</w:t>
            </w:r>
          </w:p>
        </w:tc>
        <w:tc>
          <w:tcPr>
            <w:tcW w:w="587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</w:trPr>
        <w:tc>
          <w:tcPr>
            <w:tcW w:w="2448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color w:val="auto"/>
                <w:lang w:val="en-US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  <w:lang w:val="en-US" w:eastAsia="zh-CN"/>
              </w:rPr>
              <w:t>磋商报价</w:t>
            </w:r>
          </w:p>
        </w:tc>
        <w:tc>
          <w:tcPr>
            <w:tcW w:w="5878" w:type="dxa"/>
            <w:noWrap w:val="0"/>
            <w:vAlign w:val="center"/>
          </w:tcPr>
          <w:p>
            <w:pPr>
              <w:ind w:firstLine="120" w:firstLineChars="5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元/盆·天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7" w:hRule="atLeast"/>
        </w:trPr>
        <w:tc>
          <w:tcPr>
            <w:tcW w:w="24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auto"/>
                <w:lang w:val="en-US" w:eastAsia="zh-CN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  <w:lang w:val="en-US" w:eastAsia="zh-CN"/>
              </w:rPr>
              <w:t>服务期限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highlight w:val="none"/>
              </w:rPr>
              <w:t>是否响应</w:t>
            </w:r>
          </w:p>
        </w:tc>
        <w:tc>
          <w:tcPr>
            <w:tcW w:w="5878" w:type="dxa"/>
            <w:noWrap w:val="0"/>
            <w:vAlign w:val="center"/>
          </w:tcPr>
          <w:p>
            <w:pPr>
              <w:ind w:firstLine="602" w:firstLineChars="250"/>
              <w:rPr>
                <w:rFonts w:hint="eastAsia" w:ascii="仿宋" w:hAnsi="仿宋" w:eastAsia="仿宋" w:cs="仿宋"/>
                <w:b/>
                <w:bCs/>
                <w:color w:val="auto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7" w:hRule="atLeast"/>
        </w:trPr>
        <w:tc>
          <w:tcPr>
            <w:tcW w:w="24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auto"/>
                <w:lang w:val="en-US" w:eastAsia="zh-CN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  <w:lang w:val="en-US" w:eastAsia="zh-CN"/>
              </w:rPr>
              <w:t>服务地点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highlight w:val="none"/>
              </w:rPr>
              <w:t>是否响应</w:t>
            </w:r>
          </w:p>
        </w:tc>
        <w:tc>
          <w:tcPr>
            <w:tcW w:w="5878" w:type="dxa"/>
            <w:noWrap w:val="0"/>
            <w:vAlign w:val="center"/>
          </w:tcPr>
          <w:p>
            <w:pPr>
              <w:ind w:firstLine="602" w:firstLineChars="250"/>
              <w:rPr>
                <w:rFonts w:hint="eastAsia" w:ascii="仿宋" w:hAnsi="仿宋" w:eastAsia="仿宋" w:cs="仿宋"/>
                <w:b/>
                <w:bCs/>
                <w:color w:val="auto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7" w:hRule="atLeast"/>
        </w:trPr>
        <w:tc>
          <w:tcPr>
            <w:tcW w:w="24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auto"/>
                <w:lang w:val="en-US" w:eastAsia="zh-CN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  <w:lang w:val="en-US" w:eastAsia="zh-CN"/>
              </w:rPr>
              <w:t>支付方式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highlight w:val="none"/>
              </w:rPr>
              <w:t>是否响应</w:t>
            </w:r>
          </w:p>
        </w:tc>
        <w:tc>
          <w:tcPr>
            <w:tcW w:w="5878" w:type="dxa"/>
            <w:noWrap w:val="0"/>
            <w:vAlign w:val="center"/>
          </w:tcPr>
          <w:p>
            <w:pPr>
              <w:ind w:firstLine="602" w:firstLineChars="250"/>
              <w:rPr>
                <w:rFonts w:hint="eastAsia" w:ascii="仿宋" w:hAnsi="仿宋" w:eastAsia="仿宋" w:cs="仿宋"/>
                <w:b/>
                <w:bCs/>
                <w:color w:val="auto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7" w:hRule="atLeast"/>
        </w:trPr>
        <w:tc>
          <w:tcPr>
            <w:tcW w:w="24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auto"/>
                <w:lang w:val="en-US" w:eastAsia="zh-CN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  <w:lang w:val="en-US" w:eastAsia="zh-CN"/>
              </w:rPr>
              <w:t>支付约定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highlight w:val="none"/>
              </w:rPr>
              <w:t>是否响应</w:t>
            </w:r>
          </w:p>
        </w:tc>
        <w:tc>
          <w:tcPr>
            <w:tcW w:w="5878" w:type="dxa"/>
            <w:noWrap w:val="0"/>
            <w:vAlign w:val="center"/>
          </w:tcPr>
          <w:p>
            <w:pPr>
              <w:ind w:firstLine="602" w:firstLineChars="250"/>
              <w:rPr>
                <w:rFonts w:hint="eastAsia" w:ascii="仿宋" w:hAnsi="仿宋" w:eastAsia="仿宋" w:cs="仿宋"/>
                <w:b/>
                <w:bCs/>
                <w:color w:val="auto"/>
              </w:rPr>
            </w:pPr>
          </w:p>
        </w:tc>
      </w:tr>
    </w:tbl>
    <w:p>
      <w:pPr>
        <w:numPr>
          <w:numId w:val="0"/>
        </w:numPr>
        <w:shd w:val="clear" w:color="auto" w:fill="auto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</w:rPr>
        <w:t>备注：</w:t>
      </w:r>
      <w:r>
        <w:rPr>
          <w:rFonts w:hint="eastAsia" w:ascii="仿宋" w:hAnsi="仿宋" w:cs="仿宋"/>
          <w:color w:val="auto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highlight w:val="none"/>
        </w:rPr>
        <w:t>本次采用方式为单价采购，绿植租赁（大型，中型，小型比例5:3:2），合同期三年，据实结算，单价最高限价0.38元/盆·天，合同执行总价不超过项目预算（150万元）。</w:t>
      </w:r>
    </w:p>
    <w:p>
      <w:pPr>
        <w:shd w:val="clear" w:color="auto" w:fill="auto"/>
        <w:ind w:firstLine="720" w:firstLineChars="3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cs="仿宋"/>
          <w:color w:val="auto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、服务期限</w:t>
      </w:r>
      <w:r>
        <w:rPr>
          <w:rFonts w:hint="eastAsia" w:ascii="仿宋" w:hAnsi="仿宋" w:cs="仿宋"/>
          <w:color w:val="auto"/>
          <w:highlight w:val="none"/>
          <w:lang w:val="en-US" w:eastAsia="zh-CN"/>
        </w:rPr>
        <w:t>、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服务地点</w:t>
      </w:r>
      <w:r>
        <w:rPr>
          <w:rFonts w:hint="eastAsia" w:ascii="仿宋" w:hAnsi="仿宋" w:cs="仿宋"/>
          <w:color w:val="auto"/>
          <w:highlight w:val="none"/>
          <w:lang w:val="en-US" w:eastAsia="zh-CN"/>
        </w:rPr>
        <w:t>、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支付方式</w:t>
      </w:r>
      <w:r>
        <w:rPr>
          <w:rFonts w:hint="eastAsia" w:ascii="仿宋" w:hAnsi="仿宋" w:cs="仿宋"/>
          <w:color w:val="auto"/>
          <w:highlight w:val="none"/>
          <w:lang w:val="en-US" w:eastAsia="zh-CN"/>
        </w:rPr>
        <w:t>、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支付约定</w:t>
      </w:r>
      <w:r>
        <w:rPr>
          <w:rFonts w:hint="eastAsia" w:ascii="仿宋" w:hAnsi="仿宋" w:eastAsia="仿宋" w:cs="仿宋"/>
          <w:color w:val="auto"/>
          <w:highlight w:val="none"/>
        </w:rPr>
        <w:t>是否响应填写“是或否”。</w:t>
      </w:r>
    </w:p>
    <w:p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u w:val="single"/>
        </w:rPr>
      </w:pPr>
      <w:bookmarkStart w:id="3" w:name="_Toc19728"/>
      <w:bookmarkStart w:id="4" w:name="_Toc451367260"/>
      <w:r>
        <w:rPr>
          <w:rFonts w:hint="eastAsia" w:ascii="仿宋" w:hAnsi="仿宋" w:eastAsia="仿宋" w:cs="仿宋"/>
          <w:b/>
          <w:bCs/>
          <w:color w:val="auto"/>
        </w:rPr>
        <w:t>供应商：</w:t>
      </w:r>
      <w:r>
        <w:rPr>
          <w:rFonts w:hint="eastAsia" w:ascii="仿宋" w:hAnsi="仿宋" w:eastAsia="仿宋" w:cs="仿宋"/>
          <w:b/>
          <w:bCs/>
          <w:color w:val="auto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</w:rPr>
      </w:pPr>
      <w:r>
        <w:rPr>
          <w:rFonts w:hint="eastAsia" w:ascii="仿宋" w:hAnsi="仿宋" w:eastAsia="仿宋" w:cs="仿宋"/>
          <w:b/>
          <w:bCs/>
          <w:color w:val="auto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auto"/>
          <w:u w:val="single"/>
        </w:rPr>
        <w:t xml:space="preserve">       </w:t>
      </w:r>
    </w:p>
    <w:p>
      <w:pPr>
        <w:ind w:firstLine="2650" w:firstLineChars="1100"/>
      </w:pPr>
      <w:r>
        <w:rPr>
          <w:rFonts w:hint="eastAsia" w:ascii="仿宋" w:hAnsi="仿宋" w:eastAsia="仿宋" w:cs="仿宋"/>
          <w:b/>
          <w:bCs/>
          <w:color w:val="auto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u w:val="single"/>
        </w:rPr>
        <w:t xml:space="preserve">                                       </w:t>
      </w:r>
      <w:bookmarkEnd w:id="3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62280224"/>
    <w:rsid w:val="62280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2024-05-10T14:07:00Z</dcterms:created>
  <dc:creator>陕西中技招标有限公司</dc:creator>
  <cp:lastModifiedBy>陕西中技招标有限公司</cp:lastModifiedBy>
  <dcterms:modified xsi:type="dcterms:W3CDTF">2024-05-10T14:10:27Z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1507AD29D9E046C28A1FE42F7B9D0AEE_11</vt:lpwstr>
  </property>
</Properties>
</file>