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合理化建议</w:t>
      </w:r>
    </w:p>
    <w:p>
      <w:pPr>
        <w:numPr>
          <w:ilvl w:val="0"/>
          <w:numId w:val="0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合理化建议</w:t>
      </w:r>
    </w:p>
    <w:p>
      <w:pPr>
        <w:numPr>
          <w:ilvl w:val="0"/>
          <w:numId w:val="1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24"/>
          <w:lang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BDFA17"/>
    <w:multiLevelType w:val="singleLevel"/>
    <w:tmpl w:val="40BDFA1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0622C3B"/>
    <w:rsid w:val="12C90EC1"/>
    <w:rsid w:val="1B3A797D"/>
    <w:rsid w:val="1E8E45CE"/>
    <w:rsid w:val="203236BE"/>
    <w:rsid w:val="3F11006F"/>
    <w:rsid w:val="4A8272C3"/>
    <w:rsid w:val="65B415A4"/>
    <w:rsid w:val="6FA5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2024-05-16T11:44:06Z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D4A3DCDFDE3B4575B58BF68F94E21CBF_12</vt:lpwstr>
  </property>
</Properties>
</file>