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</w:rPr>
      </w:pPr>
      <w:bookmarkStart w:id="0" w:name="_Toc699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拟投入项目负责人及主要人员简历表</w:t>
      </w:r>
      <w:bookmarkEnd w:id="0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pStyle w:val="3"/>
        <w:rPr>
          <w:rFonts w:hint="eastAsia" w:ascii="仿宋" w:hAnsi="仿宋" w:eastAsia="仿宋" w:cs="仿宋"/>
        </w:rPr>
      </w:pP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72"/>
        <w:gridCol w:w="2468"/>
        <w:gridCol w:w="396"/>
        <w:gridCol w:w="1404"/>
        <w:gridCol w:w="540"/>
        <w:gridCol w:w="18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名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 务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  称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毕业学校、专业</w:t>
            </w:r>
          </w:p>
        </w:tc>
        <w:tc>
          <w:tcPr>
            <w:tcW w:w="6647" w:type="dxa"/>
            <w:gridSpan w:val="5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拟在本工程任职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360" w:lineRule="atLeast"/>
              <w:ind w:right="-105" w:rightChars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</w:trPr>
        <w:tc>
          <w:tcPr>
            <w:tcW w:w="2032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执业资格证</w:t>
            </w:r>
          </w:p>
        </w:tc>
        <w:tc>
          <w:tcPr>
            <w:tcW w:w="2468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执业资格证书号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</w:trPr>
        <w:tc>
          <w:tcPr>
            <w:tcW w:w="8679" w:type="dxa"/>
            <w:gridSpan w:val="7"/>
            <w:noWrap w:val="0"/>
            <w:vAlign w:val="center"/>
          </w:tcPr>
          <w:p>
            <w:pPr>
              <w:spacing w:line="360" w:lineRule="atLeas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近三年承担项目情况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类似项目名称</w:t>
            </w: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担任职务</w:t>
            </w: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项目单位名称及电话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00" w:hRule="exact"/>
        </w:trPr>
        <w:tc>
          <w:tcPr>
            <w:tcW w:w="1260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636" w:type="dxa"/>
            <w:gridSpan w:val="3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79" w:type="dxa"/>
            <w:gridSpan w:val="2"/>
            <w:noWrap w:val="0"/>
            <w:vAlign w:val="center"/>
          </w:tcPr>
          <w:p>
            <w:pPr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注：本表可自行扩展并提供相关证明材料。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>
      <w:pPr>
        <w:ind w:firstLine="3855" w:firstLineChars="16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 w:ascii="仿宋" w:hAnsi="仿宋" w:eastAsia="仿宋" w:cs="仿宋"/>
        </w:rPr>
      </w:pPr>
      <w:bookmarkStart w:id="1" w:name="_Toc9185"/>
      <w:bookmarkStart w:id="2" w:name="_Toc651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3" w:name="_GoBack"/>
      <w:bookmarkEnd w:id="3"/>
      <w:r>
        <w:rPr>
          <w:rFonts w:hint="eastAsia" w:ascii="仿宋" w:hAnsi="仿宋" w:eastAsia="仿宋" w:cs="仿宋"/>
          <w:sz w:val="28"/>
          <w:szCs w:val="28"/>
        </w:rPr>
        <w:t>拟派项目组人员名单</w:t>
      </w:r>
      <w:bookmarkEnd w:id="1"/>
      <w:bookmarkEnd w:id="2"/>
    </w:p>
    <w:p>
      <w:pPr>
        <w:rPr>
          <w:rFonts w:hint="eastAsia" w:ascii="仿宋" w:hAnsi="仿宋" w:eastAsia="仿宋" w:cs="仿宋"/>
        </w:rPr>
      </w:pPr>
    </w:p>
    <w:p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tbl>
      <w:tblPr>
        <w:tblStyle w:val="6"/>
        <w:tblpPr w:leftFromText="180" w:rightFromText="180" w:vertAnchor="text" w:horzAnchor="margin" w:tblpY="186"/>
        <w:tblW w:w="949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14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7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546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执业或职业资格证明</w:t>
            </w:r>
          </w:p>
        </w:tc>
        <w:tc>
          <w:tcPr>
            <w:tcW w:w="14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45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证书名称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级别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证号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养老保险</w:t>
            </w:r>
          </w:p>
        </w:tc>
        <w:tc>
          <w:tcPr>
            <w:tcW w:w="1410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注：后附相关证明资料。</w:t>
      </w: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>
      <w:pPr>
        <w:spacing w:line="360" w:lineRule="auto"/>
        <w:ind w:firstLine="3855" w:firstLineChars="1600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/>
    <w:sectPr>
      <w:footerReference r:id="rId5" w:type="first"/>
      <w:headerReference r:id="rId3" w:type="default"/>
      <w:footerReference r:id="rId4" w:type="default"/>
      <w:pgSz w:w="11906" w:h="16838"/>
      <w:pgMar w:top="1418" w:right="1587" w:bottom="1418" w:left="1587" w:header="851" w:footer="794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tabs>
        <w:tab w:val="right" w:pos="8820"/>
        <w:tab w:val="clear" w:pos="8306"/>
      </w:tabs>
      <w:ind w:right="19"/>
      <w:rPr>
        <w:rFonts w:ascii="仿宋_GB2312" w:hAnsi="宋体" w:eastAsia="仿宋_GB2312"/>
        <w:sz w:val="20"/>
        <w:szCs w:val="20"/>
      </w:rPr>
    </w:pPr>
    <w:r>
      <w:rPr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2381885</wp:posOffset>
              </wp:positionH>
              <wp:positionV relativeFrom="paragraph">
                <wp:posOffset>247650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7.55pt;margin-top:19.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ecFiztYAAAAKAQAADwAAAAAAAAABACAAAAAiAAAAZHJzL2Rvd25y&#10;ZXYueG1sUEsBAhQAFAAAAAgAh07iQPQJJ5fHAQAAmQMAAA4AAAAAAAAAAQAgAAAAJQEAAGRycy9l&#10;Mm9Eb2MueG1sUEsFBgAAAAAGAAYAWQEAAF4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_GB2312" w:hAnsi="宋体" w:eastAsia="仿宋_GB2312" w:cs="仿宋_GB2312"/>
        <w:sz w:val="20"/>
        <w:szCs w:val="20"/>
      </w:rPr>
      <w:t>陕西中技招标有限公司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HYPERLINK "Http://www.sxzjtc.com"</w:instrText>
    </w:r>
    <w:r>
      <w:rPr>
        <w:sz w:val="16"/>
        <w:szCs w:val="16"/>
      </w:rPr>
      <w:fldChar w:fldCharType="separate"/>
    </w:r>
    <w:r>
      <w:rPr>
        <w:rStyle w:val="8"/>
        <w:rFonts w:hint="default" w:ascii="仿宋_GB2312" w:eastAsia="仿宋_GB2312" w:cs="仿宋_GB2312"/>
        <w:sz w:val="16"/>
        <w:szCs w:val="16"/>
      </w:rPr>
      <w:t>Http://www.sxzjtc.com</w:t>
    </w:r>
    <w:r>
      <w:rPr>
        <w:sz w:val="16"/>
        <w:szCs w:val="16"/>
      </w:rPr>
      <w:fldChar w:fldCharType="end"/>
    </w:r>
    <w:r>
      <w:rPr>
        <w:rFonts w:ascii="仿宋_GB2312" w:hAnsi="宋体" w:eastAsia="仿宋_GB2312" w:cs="仿宋_GB2312"/>
        <w:sz w:val="20"/>
        <w:szCs w:val="20"/>
      </w:rPr>
      <w:t xml:space="preserve">    </w:t>
    </w:r>
    <w:r>
      <w:rPr>
        <w:rFonts w:hint="eastAsia" w:ascii="仿宋_GB2312" w:hAnsi="宋体" w:eastAsia="仿宋_GB2312" w:cs="仿宋_GB2312"/>
        <w:sz w:val="20"/>
        <w:szCs w:val="20"/>
      </w:rPr>
      <w:t>地址：西安市高新区高新四路</w:t>
    </w:r>
    <w:r>
      <w:rPr>
        <w:rFonts w:ascii="仿宋_GB2312" w:hAnsi="宋体" w:eastAsia="仿宋_GB2312" w:cs="仿宋_GB2312"/>
        <w:sz w:val="20"/>
        <w:szCs w:val="20"/>
      </w:rPr>
      <w:t>1</w:t>
    </w:r>
    <w:r>
      <w:rPr>
        <w:rFonts w:hint="eastAsia" w:ascii="仿宋_GB2312" w:hAnsi="宋体" w:eastAsia="仿宋_GB2312" w:cs="仿宋_GB2312"/>
        <w:sz w:val="20"/>
        <w:szCs w:val="20"/>
      </w:rPr>
      <w:t>号高科广场</w:t>
    </w:r>
    <w:r>
      <w:rPr>
        <w:rFonts w:ascii="仿宋_GB2312" w:hAnsi="宋体" w:eastAsia="仿宋_GB2312" w:cs="仿宋_GB2312"/>
        <w:sz w:val="20"/>
        <w:szCs w:val="20"/>
      </w:rPr>
      <w:t>A1001</w:t>
    </w:r>
    <w:r>
      <w:rPr>
        <w:rFonts w:hint="eastAsia" w:ascii="仿宋_GB2312" w:hAnsi="宋体" w:eastAsia="仿宋_GB2312" w:cs="仿宋_GB2312"/>
        <w:sz w:val="20"/>
        <w:szCs w:val="20"/>
      </w:rPr>
      <w:t>室</w:t>
    </w:r>
  </w:p>
  <w:p>
    <w:pPr>
      <w:pStyle w:val="4"/>
      <w:jc w:val="center"/>
      <w:rPr>
        <w:rFonts w:hint="eastAsia" w:ascii="仿宋_GB2312" w:eastAsia="仿宋_GB23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tabs>
        <w:tab w:val="right" w:pos="8820"/>
        <w:tab w:val="clear" w:pos="8306"/>
      </w:tabs>
      <w:ind w:right="19"/>
      <w:rPr>
        <w:rFonts w:ascii="仿宋_GB2312" w:hAnsi="宋体" w:eastAsia="仿宋_GB2312"/>
        <w:sz w:val="20"/>
        <w:szCs w:val="20"/>
      </w:rPr>
    </w:pPr>
    <w:r>
      <w:rPr>
        <w:sz w:val="20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2353310</wp:posOffset>
              </wp:positionH>
              <wp:positionV relativeFrom="paragraph">
                <wp:posOffset>247650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5.3pt;margin-top:19.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ASfgALWAAAACgEAAA8AAAAAAAAAAQAgAAAAIgAAAGRycy9kb3du&#10;cmV2LnhtbFBLAQIUABQAAAAIAIdO4kDkov7PyAEAAJkDAAAOAAAAAAAAAAEAIAAAACUBAABkcnMv&#10;ZTJvRG9jLnhtbFBLBQYAAAAABgAGAFkBAABf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仿宋_GB2312" w:hAnsi="宋体" w:eastAsia="仿宋_GB2312" w:cs="仿宋_GB2312"/>
        <w:sz w:val="20"/>
        <w:szCs w:val="20"/>
      </w:rPr>
      <w:t>陕西中技招标有限公司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HYPERLINK "Http://www.sxzjtc.com"</w:instrText>
    </w:r>
    <w:r>
      <w:rPr>
        <w:sz w:val="16"/>
        <w:szCs w:val="16"/>
      </w:rPr>
      <w:fldChar w:fldCharType="separate"/>
    </w:r>
    <w:r>
      <w:rPr>
        <w:rStyle w:val="8"/>
        <w:rFonts w:hint="default" w:ascii="仿宋_GB2312" w:eastAsia="仿宋_GB2312" w:cs="仿宋_GB2312"/>
        <w:sz w:val="16"/>
        <w:szCs w:val="16"/>
      </w:rPr>
      <w:t>Http://www.sxzjtc.com</w:t>
    </w:r>
    <w:r>
      <w:rPr>
        <w:sz w:val="16"/>
        <w:szCs w:val="16"/>
      </w:rPr>
      <w:fldChar w:fldCharType="end"/>
    </w:r>
    <w:r>
      <w:rPr>
        <w:rFonts w:ascii="仿宋_GB2312" w:hAnsi="宋体" w:eastAsia="仿宋_GB2312" w:cs="仿宋_GB2312"/>
        <w:sz w:val="20"/>
        <w:szCs w:val="20"/>
      </w:rPr>
      <w:t xml:space="preserve">    </w:t>
    </w:r>
    <w:r>
      <w:rPr>
        <w:rFonts w:hint="eastAsia" w:ascii="仿宋_GB2312" w:hAnsi="宋体" w:eastAsia="仿宋_GB2312" w:cs="仿宋_GB2312"/>
        <w:sz w:val="20"/>
        <w:szCs w:val="20"/>
      </w:rPr>
      <w:t>地址：西安市高新区高新四路</w:t>
    </w:r>
    <w:r>
      <w:rPr>
        <w:rFonts w:ascii="仿宋_GB2312" w:hAnsi="宋体" w:eastAsia="仿宋_GB2312" w:cs="仿宋_GB2312"/>
        <w:sz w:val="20"/>
        <w:szCs w:val="20"/>
      </w:rPr>
      <w:t>1</w:t>
    </w:r>
    <w:r>
      <w:rPr>
        <w:rFonts w:hint="eastAsia" w:ascii="仿宋_GB2312" w:hAnsi="宋体" w:eastAsia="仿宋_GB2312" w:cs="仿宋_GB2312"/>
        <w:sz w:val="20"/>
        <w:szCs w:val="20"/>
      </w:rPr>
      <w:t>号高科广场</w:t>
    </w:r>
    <w:r>
      <w:rPr>
        <w:rFonts w:ascii="仿宋_GB2312" w:hAnsi="宋体" w:eastAsia="仿宋_GB2312" w:cs="仿宋_GB2312"/>
        <w:sz w:val="20"/>
        <w:szCs w:val="20"/>
      </w:rPr>
      <w:t>A1001</w:t>
    </w:r>
    <w:r>
      <w:rPr>
        <w:rFonts w:hint="eastAsia" w:ascii="仿宋_GB2312" w:hAnsi="宋体" w:eastAsia="仿宋_GB2312" w:cs="仿宋_GB2312"/>
        <w:sz w:val="20"/>
        <w:szCs w:val="20"/>
      </w:rPr>
      <w:t>室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sz w:val="21"/>
        <w:szCs w:val="21"/>
      </w:rPr>
      <w:t>项目名称：西北政法大学雁塔校区高研楼配电室低压设备改造项目</w:t>
    </w:r>
  </w:p>
  <w:p>
    <w:pPr>
      <w:pStyle w:val="5"/>
      <w:jc w:val="both"/>
      <w:rPr>
        <w:rFonts w:hint="eastAsia" w:ascii="仿宋" w:hAnsi="仿宋" w:eastAsia="仿宋" w:cs="仿宋"/>
        <w:sz w:val="21"/>
        <w:szCs w:val="21"/>
      </w:rPr>
    </w:pPr>
    <w:r>
      <w:rPr>
        <w:rFonts w:hint="eastAsia" w:ascii="仿宋" w:hAnsi="仿宋" w:eastAsia="仿宋" w:cs="仿宋"/>
        <w:sz w:val="21"/>
        <w:szCs w:val="21"/>
      </w:rPr>
      <w:t>项目编号：SZT2024-SN-QT-GC-0392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1CA0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Hyperlink"/>
    <w:qFormat/>
    <w:uiPriority w:val="99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2024-05-30T13:53:03Z</dcterms:created>
  <dc:creator>Administrator</dc:creator>
  <cp:lastModifiedBy>夏日微凉</cp:lastModifiedBy>
  <dcterms:modified xsi:type="dcterms:W3CDTF">2024-05-30T13:53:11Z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062A8C506F3C46DCA04DEC7BDD4BEA02_12</vt:lpwstr>
  </property>
</Properties>
</file>