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56D2A">
      <w:pPr>
        <w:pStyle w:val="3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0575"/>
      <w:r>
        <w:rPr>
          <w:rFonts w:hint="eastAsia" w:ascii="仿宋" w:hAnsi="仿宋" w:eastAsia="仿宋" w:cs="仿宋"/>
          <w:highlight w:val="none"/>
        </w:rPr>
        <w:t>项目业绩一览表</w:t>
      </w:r>
      <w:bookmarkEnd w:id="0"/>
    </w:p>
    <w:p w14:paraId="6BB629A3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8"/>
        <w:gridCol w:w="977"/>
        <w:gridCol w:w="1297"/>
        <w:gridCol w:w="1485"/>
        <w:gridCol w:w="1322"/>
        <w:gridCol w:w="2477"/>
      </w:tblGrid>
      <w:tr w14:paraId="553FD4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0" w:hRule="atLeast"/>
        </w:trPr>
        <w:tc>
          <w:tcPr>
            <w:tcW w:w="558" w:type="dxa"/>
            <w:noWrap w:val="0"/>
            <w:vAlign w:val="center"/>
          </w:tcPr>
          <w:p w14:paraId="6BCB3D1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6A99E17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297" w:type="dxa"/>
            <w:noWrap w:val="0"/>
            <w:vAlign w:val="center"/>
          </w:tcPr>
          <w:p w14:paraId="33E1F9B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项目内容</w:t>
            </w: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7F69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  <w:p w14:paraId="447582F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（万元）</w:t>
            </w:r>
          </w:p>
        </w:tc>
        <w:tc>
          <w:tcPr>
            <w:tcW w:w="1322" w:type="dxa"/>
            <w:noWrap w:val="0"/>
            <w:vAlign w:val="center"/>
          </w:tcPr>
          <w:p w14:paraId="5043CA9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签订日期</w:t>
            </w:r>
          </w:p>
        </w:tc>
        <w:tc>
          <w:tcPr>
            <w:tcW w:w="2477" w:type="dxa"/>
            <w:noWrap w:val="0"/>
            <w:vAlign w:val="center"/>
          </w:tcPr>
          <w:p w14:paraId="28E215F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业主名称、联系人及电话</w:t>
            </w:r>
          </w:p>
        </w:tc>
      </w:tr>
      <w:tr w14:paraId="423BD0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1341B3E6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 w14:paraId="78CBAC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DE9E2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E3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449D92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62FD71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5BA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2A6A15D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 w14:paraId="3267F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46F8F8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2CD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2CF6F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3DA334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CEF5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1B16D23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 w14:paraId="04C2A5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6579B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8EC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1667A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012A71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7620E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0076AA6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 w14:paraId="08A897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430398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76E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62B904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35E0BB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EC38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28FCC1C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 w14:paraId="6E2AF2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714BF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069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4C9252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3927D6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C854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08B1919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…</w:t>
            </w:r>
          </w:p>
        </w:tc>
        <w:tc>
          <w:tcPr>
            <w:tcW w:w="977" w:type="dxa"/>
            <w:noWrap w:val="0"/>
            <w:vAlign w:val="center"/>
          </w:tcPr>
          <w:p w14:paraId="0E0CC4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E8060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D4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9D531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4F137E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920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403A4B3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977" w:type="dxa"/>
            <w:noWrap w:val="0"/>
            <w:vAlign w:val="center"/>
          </w:tcPr>
          <w:p w14:paraId="2ED018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1D7BE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09A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402E3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782952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7CA9F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4B8D837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977" w:type="dxa"/>
            <w:noWrap w:val="0"/>
            <w:vAlign w:val="center"/>
          </w:tcPr>
          <w:p w14:paraId="6D7EF6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5D9C6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1B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640F0D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20A0D2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8BF8C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1" w:hRule="atLeast"/>
        </w:trPr>
        <w:tc>
          <w:tcPr>
            <w:tcW w:w="558" w:type="dxa"/>
            <w:noWrap w:val="0"/>
            <w:vAlign w:val="center"/>
          </w:tcPr>
          <w:p w14:paraId="14485A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977" w:type="dxa"/>
            <w:noWrap w:val="0"/>
            <w:vAlign w:val="center"/>
          </w:tcPr>
          <w:p w14:paraId="509A23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53CF86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F4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45F67C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0FBEF3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2269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</w:trPr>
        <w:tc>
          <w:tcPr>
            <w:tcW w:w="558" w:type="dxa"/>
            <w:noWrap w:val="0"/>
            <w:vAlign w:val="center"/>
          </w:tcPr>
          <w:p w14:paraId="7421595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977" w:type="dxa"/>
            <w:noWrap w:val="0"/>
            <w:vAlign w:val="center"/>
          </w:tcPr>
          <w:p w14:paraId="58E803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17C78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A49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25A3E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77" w:type="dxa"/>
            <w:noWrap w:val="0"/>
            <w:vAlign w:val="top"/>
          </w:tcPr>
          <w:p w14:paraId="31CE42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E37EB7D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30D0E868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1.供应商应如实列出以上情况，如有隐瞒，一经查实报价将被拒绝。</w:t>
      </w:r>
    </w:p>
    <w:p w14:paraId="5E768C61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</w:rPr>
        <w:t>后附相关业绩证明资料。</w:t>
      </w:r>
    </w:p>
    <w:p w14:paraId="16B8A04F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  <w:t xml:space="preserve">            （公章）                 </w:t>
      </w:r>
    </w:p>
    <w:p w14:paraId="7B0EEA3B">
      <w:pPr>
        <w:ind w:firstLine="3132" w:firstLineChars="1300"/>
      </w:pP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335AF"/>
    <w:rsid w:val="6993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 w:after="12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2025-05-20T07:55:00Z</dcterms:created>
  <dc:creator>王馨</dc:creator>
  <cp:lastModifiedBy>王馨</cp:lastModifiedBy>
  <dcterms:modified xsi:type="dcterms:W3CDTF">2025-05-20T07:55:49Z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214842E3E16849A7BBDCCB887FF3B1B3_11</vt:lpwstr>
  </property>
  <property fmtid="{D5CDD505-2E9C-101B-9397-08002B2CF9AE}" pid="4" name="KSOTemplateDocerSaveRecord">
    <vt:lpwstr>eyJoZGlkIjoiODgyNmEyNmZmZmU4OTQwYjJlZWUxZWQyMDVkODAzMGIiLCJ1c2VySWQiOiIyNTE3NDAxMDAifQ==</vt:lpwstr>
  </property>
</Properties>
</file>