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86B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项目编号：SZT2025-SN-XC-ZC-GC-0591</w:t>
      </w:r>
    </w:p>
    <w:p w14:paraId="16BFE6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项目名称：发光字改造工程</w:t>
      </w:r>
    </w:p>
    <w:p w14:paraId="0A4E4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采购方式：竞争性磋商</w:t>
      </w:r>
    </w:p>
    <w:p w14:paraId="7AD815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预算金额：2,500,000.00元</w:t>
      </w:r>
    </w:p>
    <w:p w14:paraId="5961D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采购需求：详见采购需求附件</w:t>
      </w:r>
    </w:p>
    <w:p w14:paraId="1BC20F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</w:t>
      </w:r>
    </w:p>
    <w:p w14:paraId="68168C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采购包1：施工工期：两院区同时施工，自采购人书面通知之日起120个日历日内完成全部项目施工并交付采购人验收合格使用，不得延期。</w:t>
      </w:r>
    </w:p>
    <w:p w14:paraId="61720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采购包2：本项目交付期跟随发光字改造工程项目整体工程。</w:t>
      </w:r>
    </w:p>
    <w:p w14:paraId="79BE6C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本项目是否接受联合体投标：</w:t>
      </w:r>
    </w:p>
    <w:p w14:paraId="2F3404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采购包1：不接受联合体投标</w:t>
      </w:r>
      <w:bookmarkStart w:id="0" w:name="_GoBack"/>
      <w:bookmarkEnd w:id="0"/>
    </w:p>
    <w:p w14:paraId="654387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采购包2：不接受联合体投标</w:t>
      </w:r>
    </w:p>
    <w:p w14:paraId="3A7F3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2025-07-07T08:02:54Z</dcterms:created>
  <dc:creator>presentzhao</dc:creator>
  <cp:lastModifiedBy>present</cp:lastModifiedBy>
  <dcterms:modified xsi:type="dcterms:W3CDTF">2025-07-07T08:03:03Z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eyJoZGlkIjoiNmQ0MGZjYWE2YjA4YmZkYzhkMDVkOGJlYmNjODM3ODUiLCJ1c2VySWQiOiI4NTA5ODY0NzMifQ==</vt:lpwstr>
  </property>
  <property fmtid="{D5CDD505-2E9C-101B-9397-08002B2CF9AE}" pid="4" name="ICV">
    <vt:lpwstr>E625DE0169D6475E86638DDD8FD1C73C_12</vt:lpwstr>
  </property>
</Properties>
</file>