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B740E9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（参考合同）</w:t>
      </w:r>
    </w:p>
    <w:p w14:paraId="540B68B9">
      <w:pPr>
        <w:rPr>
          <w:rFonts w:hint="eastAsia"/>
        </w:rPr>
      </w:pPr>
    </w:p>
    <w:p w14:paraId="7E9F2A81">
      <w:pPr>
        <w:spacing w:before="120" w:line="360" w:lineRule="auto"/>
        <w:ind w:firstLine="3064" w:firstLineChars="109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bookmarkStart w:id="0" w:name="_Toc109543216"/>
      <w:bookmarkStart w:id="1" w:name="_Toc109542396"/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合同编号：</w:t>
      </w:r>
      <w:bookmarkEnd w:id="0"/>
      <w:bookmarkEnd w:id="1"/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        </w:t>
      </w:r>
    </w:p>
    <w:p w14:paraId="0DE9AA98">
      <w:pPr>
        <w:pStyle w:val="2"/>
        <w:spacing w:before="120" w:line="360" w:lineRule="auto"/>
        <w:ind w:firstLine="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 w14:paraId="41DA7136">
      <w:pPr>
        <w:spacing w:before="120" w:line="360" w:lineRule="auto"/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</w:pPr>
    </w:p>
    <w:p w14:paraId="4E85DC3E">
      <w:pPr>
        <w:spacing w:before="120" w:line="360" w:lineRule="auto"/>
        <w:ind w:left="960"/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项目名称：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u w:val="single"/>
          <w:lang w:eastAsia="zh-CN"/>
        </w:rPr>
        <w:t>简王井片区QJ-09规划用地实施详细规划编制项目</w:t>
      </w:r>
    </w:p>
    <w:p w14:paraId="38FF26CA">
      <w:pPr>
        <w:spacing w:before="120" w:line="360" w:lineRule="auto"/>
        <w:ind w:left="960"/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</w:pPr>
    </w:p>
    <w:p w14:paraId="13EB42CE">
      <w:pPr>
        <w:spacing w:before="120" w:line="360" w:lineRule="auto"/>
        <w:ind w:left="960"/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采购内容：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u w:val="single"/>
        </w:rPr>
        <w:t xml:space="preserve">                                    </w:t>
      </w:r>
    </w:p>
    <w:p w14:paraId="2346E612">
      <w:pP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</w:pPr>
    </w:p>
    <w:p w14:paraId="338C5705">
      <w:pPr>
        <w:spacing w:before="120" w:line="360" w:lineRule="auto"/>
        <w:ind w:left="960"/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采购人：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u w:val="single"/>
        </w:rPr>
        <w:t xml:space="preserve">                                       </w:t>
      </w:r>
    </w:p>
    <w:p w14:paraId="2AE8014A">
      <w:pPr>
        <w:spacing w:before="120" w:line="360" w:lineRule="auto"/>
        <w:ind w:left="960"/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</w:pPr>
    </w:p>
    <w:p w14:paraId="4212C3A7">
      <w:pPr>
        <w:spacing w:before="120" w:line="360" w:lineRule="auto"/>
        <w:ind w:left="960"/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中标供应商：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  <w:u w:val="single"/>
        </w:rPr>
        <w:t xml:space="preserve">                                   </w:t>
      </w:r>
    </w:p>
    <w:p w14:paraId="23E9D716">
      <w:pPr>
        <w:spacing w:before="120" w:line="360" w:lineRule="auto"/>
        <w:ind w:firstLine="843" w:firstLineChars="350"/>
        <w:rPr>
          <w:rFonts w:hint="eastAsia" w:ascii="仿宋_GB2312" w:hAnsi="仿宋_GB2312" w:eastAsia="仿宋_GB2312" w:cs="仿宋_GB2312"/>
          <w:b/>
          <w:bCs/>
          <w:color w:val="000000"/>
          <w:sz w:val="24"/>
        </w:rPr>
      </w:pPr>
    </w:p>
    <w:p w14:paraId="09768BFD">
      <w:pPr>
        <w:spacing w:before="120" w:line="360" w:lineRule="auto"/>
        <w:ind w:firstLine="843" w:firstLineChars="350"/>
        <w:rPr>
          <w:rFonts w:hint="eastAsia" w:ascii="仿宋_GB2312" w:hAnsi="仿宋_GB2312" w:eastAsia="仿宋_GB2312" w:cs="仿宋_GB2312"/>
          <w:b/>
          <w:bCs/>
          <w:color w:val="000000"/>
          <w:sz w:val="24"/>
        </w:rPr>
      </w:pPr>
    </w:p>
    <w:p w14:paraId="556EF051">
      <w:pPr>
        <w:spacing w:before="120" w:line="360" w:lineRule="auto"/>
        <w:ind w:firstLine="843" w:firstLineChars="350"/>
        <w:rPr>
          <w:rFonts w:hint="eastAsia" w:ascii="仿宋_GB2312" w:hAnsi="仿宋_GB2312" w:eastAsia="仿宋_GB2312" w:cs="仿宋_GB2312"/>
          <w:b/>
          <w:bCs/>
          <w:color w:val="000000"/>
          <w:sz w:val="24"/>
        </w:rPr>
      </w:pPr>
    </w:p>
    <w:p w14:paraId="6EE9F325">
      <w:pPr>
        <w:spacing w:before="120" w:line="360" w:lineRule="auto"/>
        <w:ind w:firstLine="843" w:firstLineChars="350"/>
        <w:rPr>
          <w:rFonts w:hint="eastAsia" w:ascii="仿宋_GB2312" w:hAnsi="仿宋_GB2312" w:eastAsia="仿宋_GB2312" w:cs="仿宋_GB2312"/>
          <w:b/>
          <w:bCs/>
          <w:color w:val="000000"/>
          <w:sz w:val="24"/>
        </w:rPr>
      </w:pPr>
    </w:p>
    <w:p w14:paraId="3A744D34">
      <w:pPr>
        <w:spacing w:before="120" w:line="360" w:lineRule="auto"/>
        <w:ind w:firstLine="843" w:firstLineChars="350"/>
        <w:rPr>
          <w:rFonts w:hint="eastAsia" w:ascii="仿宋_GB2312" w:hAnsi="仿宋_GB2312" w:eastAsia="仿宋_GB2312" w:cs="仿宋_GB2312"/>
          <w:b/>
          <w:bCs/>
          <w:color w:val="000000"/>
          <w:sz w:val="24"/>
        </w:rPr>
      </w:pPr>
    </w:p>
    <w:p w14:paraId="7FA423A4">
      <w:pPr>
        <w:spacing w:line="480" w:lineRule="auto"/>
        <w:ind w:firstLine="964" w:firstLineChars="343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8"/>
          <w:szCs w:val="28"/>
        </w:rPr>
        <w:t>签署日期：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u w:val="single"/>
        </w:rPr>
        <w:t>　　　　　　　　　　　　　              　　</w:t>
      </w:r>
    </w:p>
    <w:p w14:paraId="05FDD305">
      <w:pPr>
        <w:spacing w:line="480" w:lineRule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248337CA">
      <w:pPr>
        <w:spacing w:line="480" w:lineRule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 w14:paraId="795E8E2A">
      <w:pPr>
        <w:tabs>
          <w:tab w:val="left" w:pos="3195"/>
        </w:tabs>
        <w:spacing w:before="120" w:beforeLines="50" w:after="120" w:afterLines="50"/>
        <w:jc w:val="center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u w:val="single"/>
          <w:lang w:eastAsia="zh-CN"/>
        </w:rPr>
        <w:t>简王井片区QJ-09规划用地实施详细规划编制项目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项目</w:t>
      </w:r>
    </w:p>
    <w:p w14:paraId="49A2FD6A">
      <w:pPr>
        <w:tabs>
          <w:tab w:val="left" w:pos="3195"/>
        </w:tabs>
        <w:spacing w:before="120" w:beforeLines="50" w:after="120" w:afterLines="50"/>
        <w:jc w:val="center"/>
        <w:rPr>
          <w:rFonts w:hint="eastAsia" w:ascii="仿宋_GB2312" w:hAnsi="仿宋_GB2312" w:eastAsia="仿宋_GB2312" w:cs="仿宋_GB2312"/>
          <w:b/>
          <w:color w:val="000000"/>
          <w:sz w:val="24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  <w:t>合同书</w:t>
      </w:r>
    </w:p>
    <w:p w14:paraId="7E7B8DD9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bCs/>
          <w:color w:val="000000"/>
          <w:sz w:val="24"/>
          <w:lang w:val="zh-CN"/>
        </w:rPr>
      </w:pPr>
    </w:p>
    <w:p w14:paraId="5691F991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bCs/>
          <w:color w:val="000000"/>
          <w:sz w:val="2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lang w:val="zh-CN"/>
        </w:rPr>
        <w:t>甲方：</w:t>
      </w:r>
    </w:p>
    <w:p w14:paraId="28BE3C61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Cs/>
          <w:color w:val="000000"/>
          <w:sz w:val="2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lang w:val="zh-CN"/>
        </w:rPr>
        <w:t>乙方：</w:t>
      </w:r>
    </w:p>
    <w:p w14:paraId="4095297F">
      <w:pPr>
        <w:numPr>
          <w:ilvl w:val="0"/>
          <w:numId w:val="2"/>
        </w:num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bCs/>
          <w:color w:val="000000"/>
          <w:sz w:val="2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sz w:val="24"/>
          <w:lang w:val="zh-CN"/>
        </w:rPr>
        <w:t>合同内容</w:t>
      </w:r>
    </w:p>
    <w:p w14:paraId="7E0FFA9A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_GB2312" w:hAnsi="仿宋_GB2312" w:eastAsia="仿宋_GB2312" w:cs="仿宋_GB2312"/>
          <w:b/>
          <w:bCs/>
          <w:color w:val="000000"/>
          <w:sz w:val="24"/>
          <w:lang w:val="zh-CN"/>
        </w:rPr>
      </w:pPr>
      <w:r>
        <w:rPr>
          <w:rFonts w:hint="eastAsia" w:ascii="仿宋" w:hAnsi="仿宋" w:eastAsia="仿宋" w:cs="仿宋"/>
          <w:sz w:val="24"/>
          <w:lang w:eastAsia="zh-CN"/>
        </w:rPr>
        <w:t>简王井片区QJ-09规划用地实施详细规划编制项目</w:t>
      </w:r>
      <w:r>
        <w:rPr>
          <w:rFonts w:hint="eastAsia" w:ascii="仿宋_GB2312" w:hAnsi="仿宋_GB2312" w:eastAsia="仿宋_GB2312" w:cs="仿宋_GB2312"/>
          <w:sz w:val="24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24"/>
        </w:rPr>
        <w:t>具体采购内容以招标文件和投标文件为准。</w:t>
      </w:r>
    </w:p>
    <w:p w14:paraId="394001F6">
      <w:pPr>
        <w:tabs>
          <w:tab w:val="left" w:pos="735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b/>
          <w:color w:val="000000"/>
          <w:sz w:val="24"/>
        </w:rPr>
        <w:t>二、合同价款</w:t>
      </w:r>
    </w:p>
    <w:p w14:paraId="630911C0">
      <w:pPr>
        <w:adjustRightInd w:val="0"/>
        <w:snapToGrid w:val="0"/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u w:val="single"/>
        </w:rPr>
      </w:pPr>
      <w:r>
        <w:rPr>
          <w:rFonts w:hint="eastAsia" w:ascii="仿宋_GB2312" w:hAnsi="仿宋_GB2312" w:eastAsia="仿宋_GB2312" w:cs="仿宋_GB2312"/>
          <w:sz w:val="24"/>
        </w:rPr>
        <w:t>1、合同价：人民币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24"/>
        </w:rPr>
        <w:t>。</w:t>
      </w:r>
    </w:p>
    <w:p w14:paraId="47655F2C">
      <w:pPr>
        <w:adjustRightInd w:val="0"/>
        <w:snapToGrid w:val="0"/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2、合同总价包括：服务费及其他一切费用。</w:t>
      </w:r>
    </w:p>
    <w:p w14:paraId="6C401F57">
      <w:pPr>
        <w:tabs>
          <w:tab w:val="left" w:pos="735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24"/>
        </w:rPr>
      </w:pPr>
      <w:r>
        <w:rPr>
          <w:rFonts w:hint="eastAsia" w:ascii="仿宋_GB2312" w:hAnsi="仿宋_GB2312" w:eastAsia="仿宋_GB2312" w:cs="仿宋_GB2312"/>
          <w:b/>
          <w:sz w:val="24"/>
        </w:rPr>
        <w:t>三、合同结算</w:t>
      </w:r>
    </w:p>
    <w:p w14:paraId="5607A413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</w:rPr>
        <w:t>1、付款方式：按照项目规划设计编制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计费服务单价，根据土地储备流程签订单个项目报告编制合同，一次性据实结算单个项目费用。累计合同总金额最高上限人民币</w:t>
      </w: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  <w:t>3,</w:t>
      </w: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  <w:lang w:val="en-US" w:eastAsia="zh-CN"/>
        </w:rPr>
        <w:t>78</w:t>
      </w:r>
      <w:bookmarkStart w:id="2" w:name="_GoBack"/>
      <w:bookmarkEnd w:id="2"/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  <w:t>0,</w:t>
      </w: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  <w:lang w:val="en-US" w:eastAsia="zh-CN"/>
        </w:rPr>
        <w:t>0</w:t>
      </w:r>
      <w:r>
        <w:rPr>
          <w:rFonts w:hint="eastAsia" w:ascii="仿宋" w:hAnsi="仿宋" w:eastAsia="仿宋" w:cs="仿宋"/>
          <w:sz w:val="24"/>
          <w:szCs w:val="24"/>
          <w:highlight w:val="none"/>
          <w:shd w:val="clear" w:color="auto" w:fill="FFFFFF"/>
        </w:rPr>
        <w:t>0.00</w:t>
      </w:r>
      <w:r>
        <w:rPr>
          <w:rFonts w:hint="eastAsia" w:ascii="仿宋_GB2312" w:hAnsi="仿宋_GB2312" w:eastAsia="仿宋_GB2312" w:cs="仿宋_GB2312"/>
          <w:sz w:val="24"/>
          <w:highlight w:val="none"/>
        </w:rPr>
        <w:t>元。</w:t>
      </w:r>
    </w:p>
    <w:p w14:paraId="77A9DCE2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  <w:highlight w:val="none"/>
        </w:rPr>
      </w:pPr>
      <w:r>
        <w:rPr>
          <w:rFonts w:hint="eastAsia" w:ascii="仿宋_GB2312" w:hAnsi="仿宋_GB2312" w:eastAsia="仿宋_GB2312" w:cs="仿宋_GB2312"/>
          <w:sz w:val="24"/>
          <w:highlight w:val="none"/>
        </w:rPr>
        <w:t>2、结算方式：银行转账。</w:t>
      </w:r>
    </w:p>
    <w:p w14:paraId="2A8EB2EA">
      <w:pPr>
        <w:autoSpaceDE w:val="0"/>
        <w:autoSpaceDN w:val="0"/>
        <w:adjustRightInd w:val="0"/>
        <w:snapToGrid w:val="0"/>
        <w:spacing w:line="360" w:lineRule="auto"/>
        <w:ind w:firstLine="480" w:firstLine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3、结算单位：由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采购人 </w:t>
      </w:r>
      <w:r>
        <w:rPr>
          <w:rFonts w:hint="eastAsia" w:ascii="仿宋_GB2312" w:hAnsi="仿宋_GB2312" w:eastAsia="仿宋_GB2312" w:cs="仿宋_GB2312"/>
          <w:sz w:val="24"/>
        </w:rPr>
        <w:t>负责结算，乙方开具合同总价款的全额发票交采购人。</w:t>
      </w:r>
    </w:p>
    <w:p w14:paraId="735AEAE1">
      <w:pPr>
        <w:tabs>
          <w:tab w:val="left" w:pos="735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24"/>
        </w:rPr>
      </w:pPr>
      <w:r>
        <w:rPr>
          <w:rFonts w:hint="eastAsia" w:ascii="仿宋_GB2312" w:hAnsi="仿宋_GB2312" w:eastAsia="仿宋_GB2312" w:cs="仿宋_GB2312"/>
          <w:b/>
          <w:sz w:val="24"/>
        </w:rPr>
        <w:t>四、服务期</w:t>
      </w:r>
    </w:p>
    <w:p w14:paraId="38559537">
      <w:pPr>
        <w:tabs>
          <w:tab w:val="left" w:pos="735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b/>
          <w:sz w:val="24"/>
        </w:rPr>
        <w:t xml:space="preserve">   </w:t>
      </w:r>
      <w:r>
        <w:rPr>
          <w:rFonts w:hint="eastAsia" w:ascii="仿宋_GB2312" w:hAnsi="仿宋_GB2312" w:eastAsia="仿宋_GB2312" w:cs="仿宋_GB2312"/>
          <w:sz w:val="24"/>
        </w:rPr>
        <w:t xml:space="preserve"> </w:t>
      </w:r>
      <w:r>
        <w:rPr>
          <w:rFonts w:hint="eastAsia" w:ascii="仿宋_GB2312" w:hAnsi="仿宋_GB2312" w:eastAsia="仿宋_GB2312" w:cs="仿宋_GB2312"/>
          <w:sz w:val="24"/>
          <w:u w:val="single"/>
        </w:rPr>
        <w:t xml:space="preserve"> 自合同签订之日起贰年。 </w:t>
      </w:r>
      <w:r>
        <w:rPr>
          <w:rFonts w:hint="eastAsia" w:ascii="仿宋_GB2312" w:hAnsi="仿宋_GB2312" w:eastAsia="仿宋_GB2312" w:cs="仿宋_GB2312"/>
          <w:sz w:val="24"/>
        </w:rPr>
        <w:t>。</w:t>
      </w:r>
    </w:p>
    <w:p w14:paraId="055D6CA8">
      <w:pPr>
        <w:tabs>
          <w:tab w:val="left" w:pos="735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24"/>
        </w:rPr>
      </w:pPr>
      <w:r>
        <w:rPr>
          <w:rFonts w:hint="eastAsia" w:ascii="仿宋_GB2312" w:hAnsi="仿宋_GB2312" w:eastAsia="仿宋_GB2312" w:cs="仿宋_GB2312"/>
          <w:b/>
          <w:sz w:val="24"/>
        </w:rPr>
        <w:t>五、服务职责</w:t>
      </w:r>
    </w:p>
    <w:p w14:paraId="01C97B33"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依据相关政策文件要求，编制</w:t>
      </w:r>
      <w:r>
        <w:rPr>
          <w:rFonts w:hint="eastAsia" w:ascii="仿宋" w:hAnsi="仿宋" w:eastAsia="仿宋" w:cs="仿宋"/>
          <w:sz w:val="24"/>
        </w:rPr>
        <w:t>长安区批而未供及政府储备项目规划详则及规划方案研究论证报告</w:t>
      </w:r>
      <w:r>
        <w:rPr>
          <w:rFonts w:hint="eastAsia" w:ascii="仿宋_GB2312" w:hAnsi="仿宋_GB2312" w:eastAsia="仿宋_GB2312" w:cs="仿宋_GB2312"/>
          <w:sz w:val="24"/>
        </w:rPr>
        <w:t>，出具</w:t>
      </w:r>
      <w:r>
        <w:rPr>
          <w:rFonts w:hint="eastAsia" w:ascii="仿宋" w:hAnsi="仿宋" w:eastAsia="仿宋" w:cs="仿宋"/>
          <w:sz w:val="24"/>
        </w:rPr>
        <w:t>规划详则及规划方案研究论证报告</w:t>
      </w:r>
      <w:r>
        <w:rPr>
          <w:rFonts w:hint="eastAsia" w:ascii="仿宋_GB2312" w:hAnsi="仿宋_GB2312" w:eastAsia="仿宋_GB2312" w:cs="仿宋_GB2312"/>
          <w:sz w:val="24"/>
        </w:rPr>
        <w:t>成果并经行政审批部门审核通过。</w:t>
      </w:r>
    </w:p>
    <w:p w14:paraId="04CCA0A3"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24"/>
        </w:rPr>
      </w:pPr>
      <w:r>
        <w:rPr>
          <w:rFonts w:hint="eastAsia" w:ascii="仿宋_GB2312" w:hAnsi="仿宋_GB2312" w:eastAsia="仿宋_GB2312" w:cs="仿宋_GB2312"/>
          <w:b/>
          <w:sz w:val="24"/>
        </w:rPr>
        <w:t>六、违约责任</w:t>
      </w:r>
    </w:p>
    <w:p w14:paraId="78CE4452">
      <w:pPr>
        <w:adjustRightInd w:val="0"/>
        <w:snapToGrid w:val="0"/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按《中华人民共和国民法典》中的相关条款及结合工作实际约定执行。</w:t>
      </w:r>
    </w:p>
    <w:p w14:paraId="4B90923A">
      <w:pPr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color w:val="000000"/>
          <w:sz w:val="24"/>
        </w:rPr>
      </w:pPr>
      <w:r>
        <w:rPr>
          <w:rFonts w:hint="eastAsia" w:ascii="仿宋_GB2312" w:hAnsi="仿宋_GB2312" w:eastAsia="仿宋_GB2312" w:cs="仿宋_GB2312"/>
          <w:b/>
          <w:color w:val="000000"/>
          <w:sz w:val="24"/>
        </w:rPr>
        <w:t>七、合同组成</w:t>
      </w:r>
    </w:p>
    <w:p w14:paraId="2BEF934F">
      <w:pPr>
        <w:adjustRightInd w:val="0"/>
        <w:snapToGrid w:val="0"/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1、国家相关规范及标准</w:t>
      </w:r>
    </w:p>
    <w:p w14:paraId="08EA7B6C">
      <w:pPr>
        <w:adjustRightInd w:val="0"/>
        <w:snapToGrid w:val="0"/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2、合同文件</w:t>
      </w:r>
    </w:p>
    <w:p w14:paraId="26DE3477">
      <w:pPr>
        <w:adjustRightInd w:val="0"/>
        <w:snapToGrid w:val="0"/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3、中标通知书</w:t>
      </w:r>
    </w:p>
    <w:p w14:paraId="3C4C72C5">
      <w:pPr>
        <w:adjustRightInd w:val="0"/>
        <w:snapToGrid w:val="0"/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4、招标文件</w:t>
      </w:r>
    </w:p>
    <w:p w14:paraId="2BB2D825">
      <w:pPr>
        <w:adjustRightInd w:val="0"/>
        <w:snapToGrid w:val="0"/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000000"/>
          <w:sz w:val="24"/>
        </w:rPr>
        <w:t>5、投标文件</w:t>
      </w:r>
    </w:p>
    <w:p w14:paraId="202D3E9D">
      <w:pPr>
        <w:widowControl/>
        <w:autoSpaceDE w:val="0"/>
        <w:autoSpaceDN w:val="0"/>
        <w:snapToGrid w:val="0"/>
        <w:spacing w:line="360" w:lineRule="auto"/>
        <w:ind w:right="893"/>
        <w:textAlignment w:val="bottom"/>
        <w:rPr>
          <w:rFonts w:hint="eastAsia" w:ascii="仿宋_GB2312" w:hAnsi="仿宋_GB2312" w:eastAsia="仿宋_GB2312" w:cs="仿宋_GB2312"/>
          <w:b/>
          <w:color w:val="000000"/>
          <w:kern w:val="0"/>
          <w:sz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</w:rPr>
        <w:t>八、合同生效及其它</w:t>
      </w:r>
    </w:p>
    <w:p w14:paraId="33F05A8C">
      <w:pPr>
        <w:widowControl/>
        <w:autoSpaceDE w:val="0"/>
        <w:autoSpaceDN w:val="0"/>
        <w:snapToGrid w:val="0"/>
        <w:spacing w:line="360" w:lineRule="auto"/>
        <w:ind w:right="-110" w:firstLine="480" w:firstLineChars="200"/>
        <w:textAlignment w:val="bottom"/>
        <w:rPr>
          <w:rFonts w:hint="eastAsia" w:ascii="仿宋_GB2312" w:hAnsi="仿宋_GB2312" w:eastAsia="仿宋_GB2312" w:cs="仿宋_GB2312"/>
          <w:color w:val="000000"/>
          <w:kern w:val="0"/>
          <w:sz w:val="24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>1、合同未尽事宜、由甲、乙双方协商，作为合同补充，与原合同具有同等法律效力。</w:t>
      </w:r>
    </w:p>
    <w:p w14:paraId="54CE1BD0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80" w:firstLineChars="200"/>
        <w:textAlignment w:val="bottom"/>
        <w:rPr>
          <w:rFonts w:hint="eastAsia" w:ascii="仿宋_GB2312" w:hAnsi="仿宋_GB2312" w:eastAsia="仿宋_GB2312" w:cs="仿宋_GB2312"/>
          <w:color w:val="000000"/>
          <w:kern w:val="0"/>
          <w:sz w:val="24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>2、 本合同正本一式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>份，甲方、乙方双方分别执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>份，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>备案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>份。</w:t>
      </w:r>
    </w:p>
    <w:p w14:paraId="2A4725CC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80" w:firstLineChars="200"/>
        <w:textAlignment w:val="bottom"/>
        <w:rPr>
          <w:rFonts w:hint="eastAsia" w:ascii="仿宋_GB2312" w:hAnsi="仿宋_GB2312" w:eastAsia="仿宋_GB2312" w:cs="仿宋_GB2312"/>
          <w:color w:val="000000"/>
          <w:kern w:val="0"/>
          <w:sz w:val="24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>3、合同经甲乙双方盖章、签字后生效，合同签订地点为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>。</w:t>
      </w:r>
    </w:p>
    <w:p w14:paraId="4036D65A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80" w:firstLineChars="200"/>
        <w:textAlignment w:val="bottom"/>
        <w:rPr>
          <w:rFonts w:hint="eastAsia" w:ascii="仿宋_GB2312" w:hAnsi="仿宋_GB2312" w:eastAsia="仿宋_GB2312" w:cs="仿宋_GB2312"/>
          <w:color w:val="000000"/>
          <w:kern w:val="0"/>
          <w:sz w:val="24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>4、生效时间：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</w:rPr>
        <w:t>日。</w:t>
      </w:r>
    </w:p>
    <w:p w14:paraId="49A06788">
      <w:pPr>
        <w:pStyle w:val="3"/>
        <w:numPr>
          <w:ilvl w:val="3"/>
          <w:numId w:val="0"/>
        </w:numPr>
        <w:ind w:leftChars="0"/>
        <w:rPr>
          <w:rFonts w:hint="eastAsia" w:ascii="仿宋_GB2312" w:hAnsi="仿宋_GB2312" w:eastAsia="仿宋_GB2312" w:cs="仿宋_GB2312"/>
          <w:color w:val="000000"/>
          <w:kern w:val="0"/>
          <w:sz w:val="24"/>
        </w:rPr>
      </w:pPr>
    </w:p>
    <w:p w14:paraId="5F3F675E">
      <w:pPr>
        <w:rPr>
          <w:rFonts w:hint="eastAsia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8"/>
        <w:gridCol w:w="4527"/>
      </w:tblGrid>
      <w:tr w14:paraId="6AEBE1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28" w:type="dxa"/>
            <w:noWrap w:val="0"/>
            <w:vAlign w:val="top"/>
          </w:tcPr>
          <w:p w14:paraId="354692B4">
            <w:pPr>
              <w:widowControl/>
              <w:autoSpaceDE w:val="0"/>
              <w:autoSpaceDN w:val="0"/>
              <w:snapToGrid w:val="0"/>
              <w:spacing w:line="480" w:lineRule="auto"/>
              <w:ind w:right="-154"/>
              <w:textAlignment w:val="bottom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甲方名称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20"/>
                <w:kern w:val="0"/>
                <w:sz w:val="24"/>
              </w:rPr>
              <w:t>（盖章）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:</w:t>
            </w:r>
          </w:p>
          <w:p w14:paraId="5746DBA7">
            <w:pPr>
              <w:widowControl/>
              <w:autoSpaceDE w:val="0"/>
              <w:autoSpaceDN w:val="0"/>
              <w:snapToGrid w:val="0"/>
              <w:spacing w:line="480" w:lineRule="auto"/>
              <w:ind w:right="-154"/>
              <w:textAlignment w:val="bottom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地址：</w:t>
            </w:r>
          </w:p>
          <w:p w14:paraId="59BC834E">
            <w:pPr>
              <w:widowControl/>
              <w:autoSpaceDE w:val="0"/>
              <w:autoSpaceDN w:val="0"/>
              <w:snapToGrid w:val="0"/>
              <w:spacing w:line="480" w:lineRule="auto"/>
              <w:ind w:right="-154"/>
              <w:textAlignment w:val="bottom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代表人（签字）：</w:t>
            </w:r>
          </w:p>
          <w:p w14:paraId="4428CBB5">
            <w:pPr>
              <w:widowControl/>
              <w:autoSpaceDE w:val="0"/>
              <w:autoSpaceDN w:val="0"/>
              <w:snapToGrid w:val="0"/>
              <w:spacing w:line="480" w:lineRule="auto"/>
              <w:ind w:right="-154"/>
              <w:textAlignment w:val="bottom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电话：</w:t>
            </w:r>
          </w:p>
          <w:p w14:paraId="112523DC">
            <w:pPr>
              <w:widowControl/>
              <w:autoSpaceDE w:val="0"/>
              <w:autoSpaceDN w:val="0"/>
              <w:snapToGrid w:val="0"/>
              <w:spacing w:line="480" w:lineRule="auto"/>
              <w:ind w:right="-154"/>
              <w:textAlignment w:val="bottom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开户银行：</w:t>
            </w:r>
          </w:p>
          <w:p w14:paraId="4876A19E">
            <w:pPr>
              <w:widowControl/>
              <w:autoSpaceDE w:val="0"/>
              <w:autoSpaceDN w:val="0"/>
              <w:snapToGrid w:val="0"/>
              <w:spacing w:line="480" w:lineRule="auto"/>
              <w:ind w:right="-154"/>
              <w:textAlignment w:val="bottom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帐号：</w:t>
            </w:r>
          </w:p>
        </w:tc>
        <w:tc>
          <w:tcPr>
            <w:tcW w:w="4527" w:type="dxa"/>
            <w:noWrap w:val="0"/>
            <w:vAlign w:val="top"/>
          </w:tcPr>
          <w:p w14:paraId="14F455D2">
            <w:pPr>
              <w:widowControl/>
              <w:autoSpaceDE w:val="0"/>
              <w:autoSpaceDN w:val="0"/>
              <w:snapToGrid w:val="0"/>
              <w:spacing w:line="480" w:lineRule="auto"/>
              <w:ind w:right="-154"/>
              <w:textAlignment w:val="bottom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乙方名称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-20"/>
                <w:kern w:val="0"/>
                <w:sz w:val="24"/>
              </w:rPr>
              <w:t>（盖章）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:</w:t>
            </w:r>
          </w:p>
          <w:p w14:paraId="596E8FE4">
            <w:pPr>
              <w:widowControl/>
              <w:autoSpaceDE w:val="0"/>
              <w:autoSpaceDN w:val="0"/>
              <w:snapToGrid w:val="0"/>
              <w:spacing w:line="480" w:lineRule="auto"/>
              <w:ind w:right="-154"/>
              <w:textAlignment w:val="bottom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地址：</w:t>
            </w:r>
          </w:p>
          <w:p w14:paraId="46190865">
            <w:pPr>
              <w:widowControl/>
              <w:autoSpaceDE w:val="0"/>
              <w:autoSpaceDN w:val="0"/>
              <w:snapToGrid w:val="0"/>
              <w:spacing w:line="480" w:lineRule="auto"/>
              <w:ind w:right="-154"/>
              <w:textAlignment w:val="bottom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代表人（签字）：</w:t>
            </w:r>
          </w:p>
          <w:p w14:paraId="7A14E8FA">
            <w:pPr>
              <w:widowControl/>
              <w:autoSpaceDE w:val="0"/>
              <w:autoSpaceDN w:val="0"/>
              <w:snapToGrid w:val="0"/>
              <w:spacing w:line="480" w:lineRule="auto"/>
              <w:ind w:right="-154"/>
              <w:textAlignment w:val="bottom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电话：</w:t>
            </w:r>
          </w:p>
          <w:p w14:paraId="34930DF7">
            <w:pPr>
              <w:widowControl/>
              <w:autoSpaceDE w:val="0"/>
              <w:autoSpaceDN w:val="0"/>
              <w:snapToGrid w:val="0"/>
              <w:spacing w:line="480" w:lineRule="auto"/>
              <w:ind w:right="-154"/>
              <w:textAlignment w:val="bottom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开户银行：</w:t>
            </w:r>
          </w:p>
          <w:p w14:paraId="54E6D13B">
            <w:pPr>
              <w:widowControl/>
              <w:autoSpaceDE w:val="0"/>
              <w:autoSpaceDN w:val="0"/>
              <w:snapToGrid w:val="0"/>
              <w:spacing w:line="480" w:lineRule="auto"/>
              <w:ind w:right="-154"/>
              <w:textAlignment w:val="bottom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帐号：</w:t>
            </w:r>
          </w:p>
        </w:tc>
      </w:tr>
    </w:tbl>
    <w:p w14:paraId="04D5AB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3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5AB30228"/>
    <w:multiLevelType w:val="singleLevel"/>
    <w:tmpl w:val="5AB30228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84002"/>
    <w:rsid w:val="0D5F6D00"/>
    <w:rsid w:val="3E710F2E"/>
    <w:rsid w:val="4C83559F"/>
    <w:rsid w:val="59E7401D"/>
    <w:rsid w:val="5F68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646</Words>
  <Characters>668</Characters>
  <Lines>0</Lines>
  <Paragraphs>0</Paragraphs>
  <TotalTime>0</TotalTime>
  <ScaleCrop>false</ScaleCrop>
  <LinksUpToDate>false</LinksUpToDate>
  <CharactersWithSpaces>884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2025-06-03T07:01:00Z</dcterms:created>
  <dc:creator>陕西中技招标有限公司</dc:creator>
  <cp:lastModifiedBy>陕西中技招标有限公司</cp:lastModifiedBy>
  <dcterms:modified xsi:type="dcterms:W3CDTF">2025-06-12T06:29:14Z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982209E042944C838C7C9AFC13AD0231_11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