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767FA">
      <w:pPr>
        <w:spacing w:line="48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工程概况：</w:t>
      </w:r>
    </w:p>
    <w:p w14:paraId="236C14A2">
      <w:r>
        <w:rPr>
          <w:rFonts w:hint="eastAsia" w:ascii="仿宋_GB2312" w:hAnsi="仿宋_GB2312" w:eastAsia="仿宋_GB2312" w:cs="仿宋_GB2312"/>
          <w:sz w:val="28"/>
        </w:rPr>
        <w:t>该项目建设地点位于陕西省汉中市</w:t>
      </w:r>
      <w:r>
        <w:rPr>
          <w:rFonts w:hint="eastAsia" w:ascii="仿宋" w:hAnsi="仿宋" w:eastAsia="仿宋" w:cs="仿宋"/>
          <w:sz w:val="28"/>
          <w:szCs w:val="28"/>
        </w:rPr>
        <w:t>汉台区陕西理工大学</w:t>
      </w:r>
      <w:r>
        <w:rPr>
          <w:rFonts w:hint="eastAsia" w:ascii="仿宋" w:hAnsi="仿宋" w:eastAsia="仿宋"/>
          <w:sz w:val="28"/>
          <w:szCs w:val="28"/>
        </w:rPr>
        <w:t>（南校区）。主要施工内容为：1.东门2#临街房进行消防改造翻新。2.南校区室外部分消防管网改造。3.对室外地面绿化进行拆除和修复。4.砌筑砖砌电缆沟。5.地面拆除恢复。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0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2025-07-11T14:05:01Z</dcterms:created>
  <dc:creator>Administrator</dc:creator>
  <cp:lastModifiedBy>夏日微凉</cp:lastModifiedBy>
  <dcterms:modified xsi:type="dcterms:W3CDTF">2025-07-11T14:05:04Z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eyJoZGlkIjoiZTQ5ZWY0NzI1YzM2ZGRkNzQ5Zjg2YjFkZTNiNDRiZDgiLCJ1c2VySWQiOiIyNTE3NDAxMDAifQ==</vt:lpwstr>
  </property>
  <property fmtid="{D5CDD505-2E9C-101B-9397-08002B2CF9AE}" pid="4" name="ICV">
    <vt:lpwstr>CD7D49A4C17B4963AA4E451BDEAD97A0_12</vt:lpwstr>
  </property>
</Properties>
</file>