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08F07">
      <w:pPr>
        <w:pStyle w:val="4"/>
        <w:spacing w:line="360" w:lineRule="auto"/>
        <w:outlineLvl w:val="0"/>
        <w:rPr>
          <w:rFonts w:hint="default" w:ascii="仿宋" w:hAnsi="仿宋" w:eastAsia="仿宋" w:cs="仿宋"/>
          <w:b/>
          <w:bCs/>
          <w:sz w:val="24"/>
          <w:lang w:val="en-US" w:eastAsia="zh-CN"/>
        </w:rPr>
      </w:pPr>
      <w:r>
        <w:rPr>
          <w:rFonts w:hint="eastAsia" w:ascii="仿宋" w:hAnsi="仿宋" w:eastAsia="仿宋" w:cs="仿宋"/>
          <w:b/>
          <w:bCs/>
          <w:sz w:val="24"/>
          <w:lang w:val="en-US" w:eastAsia="zh-CN"/>
        </w:rPr>
        <w:t>资格要求：</w:t>
      </w:r>
    </w:p>
    <w:p w14:paraId="40BED2F9">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1A7E4C4D">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2、具有良好的商业信誉和健全的财务会计制度（提供 2023 年度财务审计报告或开标前6个月内的银行资信证明或财政部门认可的政府采购专业担保机构出具的投标担保函）； </w:t>
      </w:r>
    </w:p>
    <w:p w14:paraId="64E442BB">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3、具有履行合同所必需的设备和专业技术能力的书面声明（格式详见附件）； </w:t>
      </w:r>
    </w:p>
    <w:p w14:paraId="5A18D439">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4、具有依法缴纳税收和社会保障资金的良好记录（提供开标前 12 个月内任一月份的社保和缴纳税收的证明，税种须包含增值税或企业所得税，依法不需要缴纳社会保障资金、免税或无须缴纳税款的供应商，应提供相关证明文件)； </w:t>
      </w:r>
    </w:p>
    <w:p w14:paraId="4CAC4CDE">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5、参加政府采购活动前 3 年内在经营活动中没有重大违法记录的书面声明（格式详见附件）； </w:t>
      </w:r>
    </w:p>
    <w:p w14:paraId="2D338853">
      <w:pPr>
        <w:pStyle w:val="4"/>
        <w:spacing w:line="360" w:lineRule="auto"/>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6、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w:t>
      </w:r>
    </w:p>
    <w:p w14:paraId="76A12728">
      <w:pPr>
        <w:ind w:firstLine="480" w:firstLineChars="200"/>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7、本项目不允许联合体磋商。</w:t>
      </w:r>
    </w:p>
    <w:p w14:paraId="343DFD5C">
      <w:pPr>
        <w:rPr>
          <w:rFonts w:hint="eastAsia" w:ascii="仿宋" w:hAnsi="仿宋" w:eastAsia="仿宋" w:cs="仿宋"/>
          <w:b/>
          <w:bCs/>
          <w:sz w:val="24"/>
          <w:szCs w:val="24"/>
        </w:rPr>
      </w:pPr>
      <w:r>
        <w:rPr>
          <w:rFonts w:hint="eastAsia" w:ascii="仿宋" w:hAnsi="仿宋" w:eastAsia="仿宋" w:cs="仿宋"/>
          <w:b/>
          <w:bCs/>
          <w:sz w:val="24"/>
          <w:szCs w:val="24"/>
        </w:rPr>
        <w:br w:type="page"/>
      </w:r>
    </w:p>
    <w:p w14:paraId="314A47D7">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14:paraId="360EFD41">
      <w:pPr>
        <w:spacing w:line="360" w:lineRule="auto"/>
        <w:rPr>
          <w:rFonts w:hint="eastAsia" w:ascii="仿宋" w:hAnsi="仿宋" w:eastAsia="仿宋" w:cs="仿宋"/>
          <w:sz w:val="24"/>
          <w:szCs w:val="24"/>
        </w:rPr>
      </w:pPr>
    </w:p>
    <w:p w14:paraId="0A58044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653341A1">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14:paraId="6F227740">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14:paraId="494E7059">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14:paraId="3E971C27">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14:paraId="40B57F16">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14:paraId="2494A272">
      <w:pPr>
        <w:spacing w:line="360" w:lineRule="auto"/>
        <w:rPr>
          <w:rFonts w:hint="eastAsia" w:ascii="仿宋" w:hAnsi="仿宋" w:eastAsia="仿宋" w:cs="仿宋"/>
          <w:sz w:val="24"/>
          <w:szCs w:val="24"/>
        </w:rPr>
      </w:pPr>
    </w:p>
    <w:p w14:paraId="24B6AF4C">
      <w:pPr>
        <w:spacing w:line="360" w:lineRule="auto"/>
        <w:rPr>
          <w:rFonts w:hint="eastAsia" w:ascii="仿宋" w:hAnsi="仿宋" w:eastAsia="仿宋" w:cs="仿宋"/>
          <w:sz w:val="24"/>
          <w:szCs w:val="24"/>
        </w:rPr>
      </w:pPr>
    </w:p>
    <w:p w14:paraId="0052293D">
      <w:pPr>
        <w:spacing w:line="360" w:lineRule="auto"/>
        <w:rPr>
          <w:rFonts w:hint="eastAsia" w:ascii="仿宋" w:hAnsi="仿宋" w:eastAsia="仿宋" w:cs="仿宋"/>
          <w:sz w:val="24"/>
          <w:szCs w:val="24"/>
        </w:rPr>
      </w:pPr>
    </w:p>
    <w:p w14:paraId="0C0574FE">
      <w:pPr>
        <w:spacing w:line="360" w:lineRule="auto"/>
        <w:rPr>
          <w:rFonts w:hint="eastAsia" w:ascii="仿宋" w:hAnsi="仿宋" w:eastAsia="仿宋" w:cs="仿宋"/>
          <w:sz w:val="24"/>
          <w:szCs w:val="24"/>
        </w:rPr>
      </w:pPr>
    </w:p>
    <w:p w14:paraId="46AC3FD5">
      <w:pPr>
        <w:spacing w:line="360" w:lineRule="auto"/>
        <w:rPr>
          <w:rFonts w:hint="eastAsia" w:ascii="仿宋" w:hAnsi="仿宋" w:eastAsia="仿宋" w:cs="仿宋"/>
          <w:sz w:val="24"/>
          <w:szCs w:val="24"/>
        </w:rPr>
      </w:pPr>
    </w:p>
    <w:p w14:paraId="2AC056AD">
      <w:pPr>
        <w:spacing w:line="360" w:lineRule="auto"/>
        <w:rPr>
          <w:rFonts w:hint="eastAsia" w:ascii="仿宋" w:hAnsi="仿宋" w:eastAsia="仿宋" w:cs="仿宋"/>
          <w:sz w:val="24"/>
          <w:szCs w:val="24"/>
        </w:rPr>
      </w:pPr>
    </w:p>
    <w:p w14:paraId="537769A6">
      <w:pPr>
        <w:spacing w:line="360" w:lineRule="auto"/>
        <w:rPr>
          <w:rFonts w:hint="eastAsia" w:ascii="仿宋" w:hAnsi="仿宋" w:eastAsia="仿宋" w:cs="仿宋"/>
          <w:sz w:val="24"/>
          <w:szCs w:val="24"/>
        </w:rPr>
      </w:pPr>
    </w:p>
    <w:p w14:paraId="2D4D5FCF">
      <w:pPr>
        <w:spacing w:line="360" w:lineRule="auto"/>
        <w:rPr>
          <w:rFonts w:hint="eastAsia" w:ascii="仿宋" w:hAnsi="仿宋" w:eastAsia="仿宋" w:cs="仿宋"/>
          <w:sz w:val="24"/>
          <w:szCs w:val="24"/>
        </w:rPr>
      </w:pPr>
    </w:p>
    <w:p w14:paraId="4D82087C">
      <w:pPr>
        <w:spacing w:line="360" w:lineRule="auto"/>
        <w:rPr>
          <w:rFonts w:hint="eastAsia" w:ascii="仿宋" w:hAnsi="仿宋" w:eastAsia="仿宋" w:cs="仿宋"/>
          <w:sz w:val="24"/>
          <w:szCs w:val="24"/>
        </w:rPr>
      </w:pPr>
    </w:p>
    <w:p w14:paraId="449B94EC">
      <w:pPr>
        <w:spacing w:line="360" w:lineRule="auto"/>
        <w:rPr>
          <w:rFonts w:hint="eastAsia" w:ascii="仿宋" w:hAnsi="仿宋" w:eastAsia="仿宋" w:cs="仿宋"/>
          <w:sz w:val="24"/>
          <w:szCs w:val="24"/>
        </w:rPr>
      </w:pPr>
    </w:p>
    <w:p w14:paraId="6E4D9A95">
      <w:pPr>
        <w:spacing w:line="360" w:lineRule="auto"/>
        <w:rPr>
          <w:rFonts w:hint="eastAsia" w:ascii="仿宋" w:hAnsi="仿宋" w:eastAsia="仿宋" w:cs="仿宋"/>
          <w:sz w:val="24"/>
          <w:szCs w:val="24"/>
        </w:rPr>
      </w:pPr>
    </w:p>
    <w:p w14:paraId="56FE2A31">
      <w:pPr>
        <w:spacing w:line="360" w:lineRule="auto"/>
        <w:rPr>
          <w:rFonts w:hint="eastAsia" w:ascii="仿宋" w:hAnsi="仿宋" w:eastAsia="仿宋" w:cs="仿宋"/>
          <w:sz w:val="24"/>
          <w:szCs w:val="24"/>
        </w:rPr>
      </w:pPr>
    </w:p>
    <w:p w14:paraId="1932593C">
      <w:pPr>
        <w:spacing w:line="360" w:lineRule="auto"/>
        <w:rPr>
          <w:rFonts w:hint="eastAsia" w:ascii="仿宋" w:hAnsi="仿宋" w:eastAsia="仿宋" w:cs="仿宋"/>
          <w:sz w:val="24"/>
          <w:szCs w:val="24"/>
        </w:rPr>
      </w:pPr>
    </w:p>
    <w:p w14:paraId="7DE7C850">
      <w:pPr>
        <w:spacing w:line="360" w:lineRule="auto"/>
        <w:rPr>
          <w:rFonts w:hint="eastAsia" w:ascii="仿宋" w:hAnsi="仿宋" w:eastAsia="仿宋" w:cs="仿宋"/>
          <w:sz w:val="24"/>
          <w:szCs w:val="24"/>
        </w:rPr>
      </w:pPr>
      <w:bookmarkStart w:id="0" w:name="_Toc11646"/>
      <w:bookmarkStart w:id="1" w:name="_Toc24657"/>
      <w:bookmarkStart w:id="2" w:name="_Toc24599"/>
    </w:p>
    <w:p w14:paraId="1D5330B5">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616"/>
      <w:bookmarkStart w:id="4" w:name="_Toc332805171"/>
      <w:bookmarkStart w:id="5" w:name="_Toc22815"/>
      <w:bookmarkStart w:id="6" w:name="_Toc104282803"/>
      <w:bookmarkStart w:id="7" w:name="_Toc12557"/>
      <w:bookmarkStart w:id="8" w:name="_Toc24750"/>
      <w:bookmarkStart w:id="9" w:name="_Toc32765"/>
      <w:bookmarkStart w:id="10" w:name="_Toc10623"/>
      <w:bookmarkStart w:id="11" w:name="_Toc13703"/>
      <w:bookmarkStart w:id="12" w:name="_Toc23973"/>
      <w:bookmarkStart w:id="13" w:name="_Toc28360"/>
      <w:bookmarkStart w:id="14" w:name="_Toc1231"/>
      <w:bookmarkStart w:id="15" w:name="_Toc14840"/>
      <w:bookmarkStart w:id="16" w:name="_Toc23806"/>
      <w:bookmarkStart w:id="17" w:name="_Toc24330"/>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7CB49B4D">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735D6C4A">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 xml:space="preserve">开标前 </w:t>
      </w:r>
      <w:r>
        <w:rPr>
          <w:rFonts w:hint="eastAsia" w:ascii="仿宋" w:hAnsi="仿宋" w:eastAsia="仿宋" w:cs="仿宋"/>
          <w:kern w:val="0"/>
          <w:sz w:val="24"/>
          <w:szCs w:val="24"/>
          <w:lang w:val="en-US" w:eastAsia="zh-CN" w:bidi="ar"/>
        </w:rPr>
        <w:t>6</w:t>
      </w:r>
      <w:r>
        <w:rPr>
          <w:rFonts w:hint="eastAsia" w:ascii="仿宋" w:hAnsi="仿宋" w:eastAsia="仿宋" w:cs="仿宋"/>
          <w:kern w:val="0"/>
          <w:sz w:val="24"/>
          <w:szCs w:val="24"/>
          <w:lang w:bidi="ar"/>
        </w:rPr>
        <w:t xml:space="preserve"> 个月内</w:t>
      </w:r>
      <w:r>
        <w:rPr>
          <w:rFonts w:hint="eastAsia" w:ascii="仿宋" w:hAnsi="仿宋" w:eastAsia="仿宋" w:cs="仿宋"/>
          <w:sz w:val="24"/>
          <w:szCs w:val="24"/>
        </w:rPr>
        <w:t>银行出具的资信证明。</w:t>
      </w:r>
    </w:p>
    <w:p w14:paraId="57A2B4B4">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14:paraId="5E79EC92">
      <w:pPr>
        <w:spacing w:line="360" w:lineRule="auto"/>
        <w:rPr>
          <w:rFonts w:hint="eastAsia" w:ascii="仿宋" w:hAnsi="仿宋" w:eastAsia="仿宋" w:cs="仿宋"/>
          <w:sz w:val="24"/>
          <w:szCs w:val="24"/>
        </w:rPr>
      </w:pPr>
    </w:p>
    <w:p w14:paraId="3C7439D4">
      <w:pPr>
        <w:pStyle w:val="5"/>
        <w:spacing w:line="360" w:lineRule="auto"/>
        <w:rPr>
          <w:rFonts w:hint="eastAsia" w:ascii="仿宋" w:hAnsi="仿宋" w:eastAsia="仿宋" w:cs="仿宋"/>
          <w:sz w:val="24"/>
          <w:szCs w:val="24"/>
        </w:rPr>
      </w:pPr>
    </w:p>
    <w:p w14:paraId="3152C612">
      <w:pPr>
        <w:spacing w:line="360" w:lineRule="auto"/>
        <w:rPr>
          <w:rFonts w:hint="eastAsia" w:ascii="仿宋" w:hAnsi="仿宋" w:eastAsia="仿宋" w:cs="仿宋"/>
          <w:sz w:val="24"/>
          <w:szCs w:val="24"/>
        </w:rPr>
      </w:pPr>
    </w:p>
    <w:p w14:paraId="3A9B3184">
      <w:pPr>
        <w:spacing w:line="360" w:lineRule="auto"/>
        <w:rPr>
          <w:rFonts w:hint="eastAsia" w:ascii="仿宋" w:hAnsi="仿宋" w:eastAsia="仿宋" w:cs="仿宋"/>
          <w:sz w:val="24"/>
          <w:szCs w:val="24"/>
        </w:rPr>
      </w:pPr>
    </w:p>
    <w:p w14:paraId="28056C21">
      <w:pPr>
        <w:pStyle w:val="3"/>
        <w:adjustRightInd w:val="0"/>
        <w:snapToGrid w:val="0"/>
        <w:spacing w:before="0" w:after="0" w:line="360" w:lineRule="auto"/>
        <w:jc w:val="left"/>
        <w:rPr>
          <w:rFonts w:hint="eastAsia" w:ascii="仿宋" w:hAnsi="仿宋" w:eastAsia="仿宋" w:cs="仿宋"/>
          <w:b w:val="0"/>
          <w:bCs w:val="0"/>
          <w:sz w:val="24"/>
          <w:szCs w:val="24"/>
        </w:rPr>
      </w:pPr>
      <w:bookmarkStart w:id="18" w:name="_Toc27924"/>
      <w:bookmarkStart w:id="19" w:name="_Toc25792"/>
      <w:bookmarkStart w:id="20" w:name="_Toc32246"/>
      <w:bookmarkStart w:id="21" w:name="_Toc20696"/>
      <w:bookmarkStart w:id="22" w:name="_Toc23248"/>
      <w:bookmarkStart w:id="23" w:name="_Toc22976"/>
      <w:bookmarkStart w:id="24" w:name="_Toc15495"/>
      <w:bookmarkStart w:id="25" w:name="_Toc15137"/>
      <w:bookmarkStart w:id="26" w:name="_Toc16015"/>
      <w:bookmarkStart w:id="27" w:name="_Toc6372"/>
      <w:bookmarkStart w:id="28" w:name="_Toc18406"/>
      <w:bookmarkStart w:id="29" w:name="_Toc104282804"/>
      <w:bookmarkStart w:id="30" w:name="_Toc6987"/>
      <w:bookmarkStart w:id="31" w:name="_Toc332805172"/>
      <w:bookmarkStart w:id="32" w:name="_Toc332805617"/>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14:paraId="6C011D2E">
      <w:pPr>
        <w:spacing w:line="360" w:lineRule="auto"/>
        <w:rPr>
          <w:rFonts w:hint="eastAsia" w:ascii="仿宋" w:hAnsi="仿宋" w:eastAsia="仿宋" w:cs="仿宋"/>
          <w:sz w:val="24"/>
          <w:szCs w:val="24"/>
        </w:rPr>
      </w:pPr>
    </w:p>
    <w:p w14:paraId="5F086000">
      <w:pPr>
        <w:pStyle w:val="9"/>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西安</w:t>
      </w:r>
      <w:r>
        <w:rPr>
          <w:rFonts w:hint="eastAsia" w:ascii="仿宋" w:hAnsi="仿宋" w:eastAsia="仿宋" w:cs="仿宋"/>
          <w:spacing w:val="4"/>
          <w:sz w:val="24"/>
          <w:szCs w:val="24"/>
          <w:lang w:eastAsia="zh-CN"/>
        </w:rPr>
        <w:t>科技大学</w:t>
      </w:r>
    </w:p>
    <w:p w14:paraId="686AB72F">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FFF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386524F3">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14:paraId="0B52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1DD20D1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14:paraId="0802377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14:paraId="5A90BBC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14:paraId="215AC99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14:paraId="4192921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73AE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794548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14:paraId="2558A26B">
            <w:pPr>
              <w:spacing w:line="360" w:lineRule="auto"/>
              <w:jc w:val="center"/>
              <w:rPr>
                <w:rFonts w:hint="eastAsia" w:ascii="仿宋" w:hAnsi="仿宋" w:eastAsia="仿宋" w:cs="仿宋"/>
                <w:sz w:val="24"/>
                <w:szCs w:val="24"/>
              </w:rPr>
            </w:pPr>
          </w:p>
        </w:tc>
        <w:tc>
          <w:tcPr>
            <w:tcW w:w="2268" w:type="dxa"/>
            <w:noWrap w:val="0"/>
            <w:vAlign w:val="center"/>
          </w:tcPr>
          <w:p w14:paraId="322C38AA">
            <w:pPr>
              <w:spacing w:line="360" w:lineRule="auto"/>
              <w:jc w:val="center"/>
              <w:rPr>
                <w:rFonts w:hint="eastAsia" w:ascii="仿宋" w:hAnsi="仿宋" w:eastAsia="仿宋" w:cs="仿宋"/>
                <w:sz w:val="24"/>
                <w:szCs w:val="24"/>
              </w:rPr>
            </w:pPr>
          </w:p>
        </w:tc>
        <w:tc>
          <w:tcPr>
            <w:tcW w:w="851" w:type="dxa"/>
            <w:noWrap w:val="0"/>
            <w:vAlign w:val="center"/>
          </w:tcPr>
          <w:p w14:paraId="1063E871">
            <w:pPr>
              <w:spacing w:line="360" w:lineRule="auto"/>
              <w:jc w:val="center"/>
              <w:rPr>
                <w:rFonts w:hint="eastAsia" w:ascii="仿宋" w:hAnsi="仿宋" w:eastAsia="仿宋" w:cs="仿宋"/>
                <w:sz w:val="24"/>
                <w:szCs w:val="24"/>
              </w:rPr>
            </w:pPr>
          </w:p>
        </w:tc>
        <w:tc>
          <w:tcPr>
            <w:tcW w:w="2126" w:type="dxa"/>
            <w:noWrap w:val="0"/>
            <w:vAlign w:val="center"/>
          </w:tcPr>
          <w:p w14:paraId="0347C56A">
            <w:pPr>
              <w:spacing w:line="360" w:lineRule="auto"/>
              <w:jc w:val="center"/>
              <w:rPr>
                <w:rFonts w:hint="eastAsia" w:ascii="仿宋" w:hAnsi="仿宋" w:eastAsia="仿宋" w:cs="仿宋"/>
                <w:sz w:val="24"/>
                <w:szCs w:val="24"/>
              </w:rPr>
            </w:pPr>
          </w:p>
        </w:tc>
      </w:tr>
      <w:tr w14:paraId="6A90A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382C37A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14:paraId="566B80EE">
            <w:pPr>
              <w:spacing w:line="360" w:lineRule="auto"/>
              <w:jc w:val="center"/>
              <w:rPr>
                <w:rFonts w:hint="eastAsia" w:ascii="仿宋" w:hAnsi="仿宋" w:eastAsia="仿宋" w:cs="仿宋"/>
                <w:sz w:val="24"/>
                <w:szCs w:val="24"/>
              </w:rPr>
            </w:pPr>
          </w:p>
        </w:tc>
        <w:tc>
          <w:tcPr>
            <w:tcW w:w="2268" w:type="dxa"/>
            <w:noWrap w:val="0"/>
            <w:vAlign w:val="center"/>
          </w:tcPr>
          <w:p w14:paraId="46C86BF2">
            <w:pPr>
              <w:spacing w:line="360" w:lineRule="auto"/>
              <w:jc w:val="center"/>
              <w:rPr>
                <w:rFonts w:hint="eastAsia" w:ascii="仿宋" w:hAnsi="仿宋" w:eastAsia="仿宋" w:cs="仿宋"/>
                <w:sz w:val="24"/>
                <w:szCs w:val="24"/>
              </w:rPr>
            </w:pPr>
          </w:p>
        </w:tc>
        <w:tc>
          <w:tcPr>
            <w:tcW w:w="851" w:type="dxa"/>
            <w:noWrap w:val="0"/>
            <w:vAlign w:val="center"/>
          </w:tcPr>
          <w:p w14:paraId="629F7857">
            <w:pPr>
              <w:spacing w:line="360" w:lineRule="auto"/>
              <w:jc w:val="center"/>
              <w:rPr>
                <w:rFonts w:hint="eastAsia" w:ascii="仿宋" w:hAnsi="仿宋" w:eastAsia="仿宋" w:cs="仿宋"/>
                <w:sz w:val="24"/>
                <w:szCs w:val="24"/>
              </w:rPr>
            </w:pPr>
          </w:p>
        </w:tc>
        <w:tc>
          <w:tcPr>
            <w:tcW w:w="2126" w:type="dxa"/>
            <w:noWrap w:val="0"/>
            <w:vAlign w:val="center"/>
          </w:tcPr>
          <w:p w14:paraId="0B64DC4F">
            <w:pPr>
              <w:spacing w:line="360" w:lineRule="auto"/>
              <w:jc w:val="center"/>
              <w:rPr>
                <w:rFonts w:hint="eastAsia" w:ascii="仿宋" w:hAnsi="仿宋" w:eastAsia="仿宋" w:cs="仿宋"/>
                <w:sz w:val="24"/>
                <w:szCs w:val="24"/>
              </w:rPr>
            </w:pPr>
          </w:p>
        </w:tc>
      </w:tr>
      <w:tr w14:paraId="7752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3AF89FB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14:paraId="2D42E3D0">
            <w:pPr>
              <w:spacing w:line="360" w:lineRule="auto"/>
              <w:jc w:val="center"/>
              <w:rPr>
                <w:rFonts w:hint="eastAsia" w:ascii="仿宋" w:hAnsi="仿宋" w:eastAsia="仿宋" w:cs="仿宋"/>
                <w:sz w:val="24"/>
                <w:szCs w:val="24"/>
              </w:rPr>
            </w:pPr>
          </w:p>
        </w:tc>
        <w:tc>
          <w:tcPr>
            <w:tcW w:w="2268" w:type="dxa"/>
            <w:noWrap w:val="0"/>
            <w:vAlign w:val="center"/>
          </w:tcPr>
          <w:p w14:paraId="0B876276">
            <w:pPr>
              <w:spacing w:line="360" w:lineRule="auto"/>
              <w:jc w:val="center"/>
              <w:rPr>
                <w:rFonts w:hint="eastAsia" w:ascii="仿宋" w:hAnsi="仿宋" w:eastAsia="仿宋" w:cs="仿宋"/>
                <w:sz w:val="24"/>
                <w:szCs w:val="24"/>
              </w:rPr>
            </w:pPr>
          </w:p>
        </w:tc>
        <w:tc>
          <w:tcPr>
            <w:tcW w:w="851" w:type="dxa"/>
            <w:noWrap w:val="0"/>
            <w:vAlign w:val="center"/>
          </w:tcPr>
          <w:p w14:paraId="0AE6DFCF">
            <w:pPr>
              <w:spacing w:line="360" w:lineRule="auto"/>
              <w:jc w:val="center"/>
              <w:rPr>
                <w:rFonts w:hint="eastAsia" w:ascii="仿宋" w:hAnsi="仿宋" w:eastAsia="仿宋" w:cs="仿宋"/>
                <w:sz w:val="24"/>
                <w:szCs w:val="24"/>
              </w:rPr>
            </w:pPr>
          </w:p>
        </w:tc>
        <w:tc>
          <w:tcPr>
            <w:tcW w:w="2126" w:type="dxa"/>
            <w:noWrap w:val="0"/>
            <w:vAlign w:val="center"/>
          </w:tcPr>
          <w:p w14:paraId="5FE1AB31">
            <w:pPr>
              <w:spacing w:line="360" w:lineRule="auto"/>
              <w:jc w:val="center"/>
              <w:rPr>
                <w:rFonts w:hint="eastAsia" w:ascii="仿宋" w:hAnsi="仿宋" w:eastAsia="仿宋" w:cs="仿宋"/>
                <w:sz w:val="24"/>
                <w:szCs w:val="24"/>
              </w:rPr>
            </w:pPr>
          </w:p>
        </w:tc>
      </w:tr>
      <w:tr w14:paraId="7DE1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0738E94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14:paraId="3ED01DF7">
            <w:pPr>
              <w:spacing w:line="360" w:lineRule="auto"/>
              <w:jc w:val="center"/>
              <w:rPr>
                <w:rFonts w:hint="eastAsia" w:ascii="仿宋" w:hAnsi="仿宋" w:eastAsia="仿宋" w:cs="仿宋"/>
                <w:sz w:val="24"/>
                <w:szCs w:val="24"/>
              </w:rPr>
            </w:pPr>
          </w:p>
        </w:tc>
        <w:tc>
          <w:tcPr>
            <w:tcW w:w="2268" w:type="dxa"/>
            <w:noWrap w:val="0"/>
            <w:vAlign w:val="center"/>
          </w:tcPr>
          <w:p w14:paraId="6F886DD2">
            <w:pPr>
              <w:spacing w:line="360" w:lineRule="auto"/>
              <w:jc w:val="center"/>
              <w:rPr>
                <w:rFonts w:hint="eastAsia" w:ascii="仿宋" w:hAnsi="仿宋" w:eastAsia="仿宋" w:cs="仿宋"/>
                <w:sz w:val="24"/>
                <w:szCs w:val="24"/>
              </w:rPr>
            </w:pPr>
          </w:p>
        </w:tc>
        <w:tc>
          <w:tcPr>
            <w:tcW w:w="851" w:type="dxa"/>
            <w:noWrap w:val="0"/>
            <w:vAlign w:val="center"/>
          </w:tcPr>
          <w:p w14:paraId="2D1D1EA5">
            <w:pPr>
              <w:spacing w:line="360" w:lineRule="auto"/>
              <w:jc w:val="center"/>
              <w:rPr>
                <w:rFonts w:hint="eastAsia" w:ascii="仿宋" w:hAnsi="仿宋" w:eastAsia="仿宋" w:cs="仿宋"/>
                <w:sz w:val="24"/>
                <w:szCs w:val="24"/>
              </w:rPr>
            </w:pPr>
          </w:p>
        </w:tc>
        <w:tc>
          <w:tcPr>
            <w:tcW w:w="2126" w:type="dxa"/>
            <w:noWrap w:val="0"/>
            <w:vAlign w:val="center"/>
          </w:tcPr>
          <w:p w14:paraId="471F9465">
            <w:pPr>
              <w:spacing w:line="360" w:lineRule="auto"/>
              <w:jc w:val="center"/>
              <w:rPr>
                <w:rFonts w:hint="eastAsia" w:ascii="仿宋" w:hAnsi="仿宋" w:eastAsia="仿宋" w:cs="仿宋"/>
                <w:sz w:val="24"/>
                <w:szCs w:val="24"/>
              </w:rPr>
            </w:pPr>
          </w:p>
        </w:tc>
      </w:tr>
    </w:tbl>
    <w:p w14:paraId="6B48CDC6">
      <w:pPr>
        <w:spacing w:before="240" w:beforeLines="100" w:after="120" w:afterLines="50" w:line="360" w:lineRule="auto"/>
        <w:ind w:firstLine="170"/>
        <w:rPr>
          <w:rFonts w:hint="eastAsia" w:ascii="仿宋" w:hAnsi="仿宋" w:eastAsia="仿宋" w:cs="仿宋"/>
          <w:spacing w:val="4"/>
          <w:sz w:val="24"/>
          <w:szCs w:val="24"/>
        </w:rPr>
      </w:pPr>
    </w:p>
    <w:p w14:paraId="6486A5D2">
      <w:pPr>
        <w:pStyle w:val="5"/>
        <w:spacing w:line="360" w:lineRule="auto"/>
        <w:rPr>
          <w:rFonts w:hint="eastAsia" w:ascii="仿宋" w:hAnsi="仿宋" w:eastAsia="仿宋" w:cs="仿宋"/>
          <w:spacing w:val="4"/>
          <w:sz w:val="24"/>
          <w:szCs w:val="24"/>
        </w:rPr>
      </w:pPr>
    </w:p>
    <w:tbl>
      <w:tblPr>
        <w:tblStyle w:val="10"/>
        <w:tblW w:w="0" w:type="auto"/>
        <w:tblInd w:w="1242" w:type="dxa"/>
        <w:tblLayout w:type="fixed"/>
        <w:tblCellMar>
          <w:top w:w="0" w:type="dxa"/>
          <w:left w:w="108" w:type="dxa"/>
          <w:bottom w:w="0" w:type="dxa"/>
          <w:right w:w="108" w:type="dxa"/>
        </w:tblCellMar>
      </w:tblPr>
      <w:tblGrid>
        <w:gridCol w:w="2694"/>
        <w:gridCol w:w="287"/>
        <w:gridCol w:w="4532"/>
      </w:tblGrid>
      <w:tr w14:paraId="703D1677">
        <w:tblPrEx>
          <w:tblCellMar>
            <w:top w:w="0" w:type="dxa"/>
            <w:left w:w="108" w:type="dxa"/>
            <w:bottom w:w="0" w:type="dxa"/>
            <w:right w:w="108" w:type="dxa"/>
          </w:tblCellMar>
        </w:tblPrEx>
        <w:trPr>
          <w:trHeight w:val="813" w:hRule="atLeast"/>
        </w:trPr>
        <w:tc>
          <w:tcPr>
            <w:tcW w:w="2694" w:type="dxa"/>
            <w:noWrap w:val="0"/>
            <w:vAlign w:val="bottom"/>
          </w:tcPr>
          <w:p w14:paraId="5D4FF577">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59D89D8">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56E603C">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9339B41">
        <w:tblPrEx>
          <w:tblCellMar>
            <w:top w:w="0" w:type="dxa"/>
            <w:left w:w="108" w:type="dxa"/>
            <w:bottom w:w="0" w:type="dxa"/>
            <w:right w:w="108" w:type="dxa"/>
          </w:tblCellMar>
        </w:tblPrEx>
        <w:trPr>
          <w:trHeight w:val="425" w:hRule="atLeast"/>
        </w:trPr>
        <w:tc>
          <w:tcPr>
            <w:tcW w:w="2694" w:type="dxa"/>
            <w:noWrap w:val="0"/>
            <w:vAlign w:val="bottom"/>
          </w:tcPr>
          <w:p w14:paraId="4FBC9B61">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0AD08EC2">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AE590E5">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D94F9F4">
        <w:tblPrEx>
          <w:tblCellMar>
            <w:top w:w="0" w:type="dxa"/>
            <w:left w:w="108" w:type="dxa"/>
            <w:bottom w:w="0" w:type="dxa"/>
            <w:right w:w="108" w:type="dxa"/>
          </w:tblCellMar>
        </w:tblPrEx>
        <w:trPr>
          <w:trHeight w:val="530" w:hRule="atLeast"/>
        </w:trPr>
        <w:tc>
          <w:tcPr>
            <w:tcW w:w="2694" w:type="dxa"/>
            <w:noWrap w:val="0"/>
            <w:vAlign w:val="bottom"/>
          </w:tcPr>
          <w:p w14:paraId="357330D2">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0346116">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945785D">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7059923">
      <w:pPr>
        <w:spacing w:line="360" w:lineRule="auto"/>
        <w:rPr>
          <w:rFonts w:hint="eastAsia" w:ascii="仿宋" w:hAnsi="仿宋" w:eastAsia="仿宋" w:cs="仿宋"/>
          <w:sz w:val="24"/>
          <w:szCs w:val="24"/>
        </w:rPr>
      </w:pPr>
    </w:p>
    <w:p w14:paraId="01B249DC">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71202233">
      <w:pPr>
        <w:spacing w:line="360" w:lineRule="auto"/>
        <w:jc w:val="center"/>
        <w:rPr>
          <w:rFonts w:hint="eastAsia" w:ascii="仿宋" w:hAnsi="仿宋" w:eastAsia="仿宋" w:cs="仿宋"/>
          <w:sz w:val="24"/>
          <w:szCs w:val="24"/>
        </w:rPr>
      </w:pPr>
    </w:p>
    <w:p w14:paraId="32EE47C1">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14:paraId="3277BD0C">
      <w:pPr>
        <w:spacing w:line="360" w:lineRule="auto"/>
        <w:rPr>
          <w:rFonts w:hint="eastAsia" w:ascii="仿宋" w:hAnsi="仿宋" w:eastAsia="仿宋" w:cs="仿宋"/>
          <w:sz w:val="24"/>
          <w:szCs w:val="24"/>
        </w:rPr>
      </w:pPr>
    </w:p>
    <w:p w14:paraId="1272545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BA4539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2B3C1C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bookmarkStart w:id="35" w:name="_Toc332805618"/>
      <w:bookmarkStart w:id="36" w:name="_Toc332805173"/>
    </w:p>
    <w:p w14:paraId="6C0B2CF8">
      <w:pPr>
        <w:spacing w:line="360" w:lineRule="auto"/>
        <w:rPr>
          <w:rFonts w:hint="eastAsia" w:ascii="仿宋" w:hAnsi="仿宋" w:eastAsia="仿宋" w:cs="仿宋"/>
          <w:sz w:val="24"/>
          <w:szCs w:val="24"/>
        </w:rPr>
      </w:pPr>
    </w:p>
    <w:p w14:paraId="610ABF88">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14:paraId="49FC173D">
      <w:pPr>
        <w:spacing w:line="360" w:lineRule="auto"/>
        <w:rPr>
          <w:rFonts w:hint="eastAsia" w:ascii="仿宋" w:hAnsi="仿宋" w:eastAsia="仿宋" w:cs="仿宋"/>
          <w:sz w:val="24"/>
          <w:szCs w:val="24"/>
        </w:rPr>
      </w:pPr>
    </w:p>
    <w:p w14:paraId="06E7B74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w:t>
      </w:r>
    </w:p>
    <w:p w14:paraId="72896DD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（税种须包含增值税或企业所得税，依法免税或无须缴纳税款的供应商，应提供相关证明文件</w:t>
      </w:r>
      <w:r>
        <w:rPr>
          <w:rFonts w:hint="eastAsia" w:ascii="仿宋" w:hAnsi="仿宋" w:eastAsia="仿宋" w:cs="仿宋"/>
          <w:sz w:val="24"/>
          <w:szCs w:val="24"/>
        </w:rPr>
        <w:t>)。</w:t>
      </w:r>
    </w:p>
    <w:p w14:paraId="2C6B4D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67FD5433">
      <w:pPr>
        <w:spacing w:line="360" w:lineRule="auto"/>
        <w:rPr>
          <w:rFonts w:hint="eastAsia" w:ascii="仿宋" w:hAnsi="仿宋" w:eastAsia="仿宋" w:cs="仿宋"/>
          <w:sz w:val="24"/>
          <w:szCs w:val="24"/>
        </w:rPr>
      </w:pPr>
    </w:p>
    <w:p w14:paraId="05901F7B">
      <w:pPr>
        <w:spacing w:line="360" w:lineRule="auto"/>
        <w:rPr>
          <w:rFonts w:hint="eastAsia" w:ascii="仿宋" w:hAnsi="仿宋" w:eastAsia="仿宋" w:cs="仿宋"/>
          <w:sz w:val="24"/>
          <w:szCs w:val="24"/>
        </w:rPr>
      </w:pPr>
    </w:p>
    <w:p w14:paraId="2E9B2D0E">
      <w:pPr>
        <w:spacing w:line="360" w:lineRule="auto"/>
        <w:rPr>
          <w:rFonts w:hint="eastAsia" w:ascii="仿宋" w:hAnsi="仿宋" w:eastAsia="仿宋" w:cs="仿宋"/>
          <w:sz w:val="24"/>
          <w:szCs w:val="24"/>
        </w:rPr>
      </w:pPr>
    </w:p>
    <w:p w14:paraId="725CC946">
      <w:pPr>
        <w:spacing w:line="360" w:lineRule="auto"/>
        <w:rPr>
          <w:rFonts w:hint="eastAsia" w:ascii="仿宋" w:hAnsi="仿宋" w:eastAsia="仿宋" w:cs="仿宋"/>
          <w:sz w:val="24"/>
          <w:szCs w:val="24"/>
        </w:rPr>
      </w:pPr>
    </w:p>
    <w:p w14:paraId="79E50939">
      <w:pPr>
        <w:spacing w:line="360" w:lineRule="auto"/>
        <w:rPr>
          <w:rFonts w:hint="eastAsia" w:ascii="仿宋" w:hAnsi="仿宋" w:eastAsia="仿宋" w:cs="仿宋"/>
          <w:sz w:val="24"/>
          <w:szCs w:val="24"/>
        </w:rPr>
      </w:pPr>
    </w:p>
    <w:p w14:paraId="080EA1EC">
      <w:pPr>
        <w:spacing w:line="360" w:lineRule="auto"/>
        <w:rPr>
          <w:rFonts w:hint="eastAsia" w:ascii="仿宋" w:hAnsi="仿宋" w:eastAsia="仿宋" w:cs="仿宋"/>
          <w:sz w:val="24"/>
          <w:szCs w:val="24"/>
        </w:rPr>
      </w:pPr>
    </w:p>
    <w:p w14:paraId="6C0E51E6">
      <w:pPr>
        <w:spacing w:line="360" w:lineRule="auto"/>
        <w:rPr>
          <w:rFonts w:hint="eastAsia" w:ascii="仿宋" w:hAnsi="仿宋" w:eastAsia="仿宋" w:cs="仿宋"/>
          <w:sz w:val="24"/>
          <w:szCs w:val="24"/>
        </w:rPr>
      </w:pPr>
    </w:p>
    <w:p w14:paraId="70F515AC">
      <w:pPr>
        <w:spacing w:line="360" w:lineRule="auto"/>
        <w:rPr>
          <w:rFonts w:hint="eastAsia" w:ascii="仿宋" w:hAnsi="仿宋" w:eastAsia="仿宋" w:cs="仿宋"/>
          <w:sz w:val="24"/>
          <w:szCs w:val="24"/>
        </w:rPr>
      </w:pPr>
    </w:p>
    <w:p w14:paraId="68FC1E4A">
      <w:pPr>
        <w:spacing w:line="360" w:lineRule="auto"/>
        <w:rPr>
          <w:rFonts w:hint="eastAsia" w:ascii="仿宋" w:hAnsi="仿宋" w:eastAsia="仿宋" w:cs="仿宋"/>
          <w:sz w:val="24"/>
          <w:szCs w:val="24"/>
        </w:rPr>
      </w:pPr>
    </w:p>
    <w:p w14:paraId="208E1B8A">
      <w:pPr>
        <w:spacing w:line="360" w:lineRule="auto"/>
        <w:rPr>
          <w:rFonts w:hint="eastAsia" w:ascii="仿宋" w:hAnsi="仿宋" w:eastAsia="仿宋" w:cs="仿宋"/>
          <w:sz w:val="24"/>
          <w:szCs w:val="24"/>
        </w:rPr>
      </w:pPr>
    </w:p>
    <w:p w14:paraId="175BF1D7">
      <w:pPr>
        <w:spacing w:line="360" w:lineRule="auto"/>
        <w:rPr>
          <w:rFonts w:hint="eastAsia" w:ascii="仿宋" w:hAnsi="仿宋" w:eastAsia="仿宋" w:cs="仿宋"/>
          <w:sz w:val="24"/>
          <w:szCs w:val="24"/>
        </w:rPr>
      </w:pPr>
    </w:p>
    <w:p w14:paraId="4463B531">
      <w:pPr>
        <w:spacing w:line="360" w:lineRule="auto"/>
        <w:rPr>
          <w:rFonts w:hint="eastAsia" w:ascii="仿宋" w:hAnsi="仿宋" w:eastAsia="仿宋" w:cs="仿宋"/>
          <w:sz w:val="24"/>
          <w:szCs w:val="24"/>
        </w:rPr>
      </w:pPr>
    </w:p>
    <w:p w14:paraId="6D0DE306">
      <w:pPr>
        <w:spacing w:line="360" w:lineRule="auto"/>
        <w:rPr>
          <w:rFonts w:hint="eastAsia" w:ascii="仿宋" w:hAnsi="仿宋" w:eastAsia="仿宋" w:cs="仿宋"/>
          <w:sz w:val="24"/>
          <w:szCs w:val="24"/>
        </w:rPr>
      </w:pPr>
    </w:p>
    <w:p w14:paraId="57FBAAF0">
      <w:pPr>
        <w:spacing w:line="360" w:lineRule="auto"/>
        <w:rPr>
          <w:rFonts w:hint="eastAsia" w:ascii="仿宋" w:hAnsi="仿宋" w:eastAsia="仿宋" w:cs="仿宋"/>
          <w:sz w:val="24"/>
          <w:szCs w:val="24"/>
        </w:rPr>
      </w:pPr>
    </w:p>
    <w:p w14:paraId="03E3F41D">
      <w:pPr>
        <w:spacing w:line="360" w:lineRule="auto"/>
        <w:rPr>
          <w:rFonts w:hint="eastAsia" w:ascii="仿宋" w:hAnsi="仿宋" w:eastAsia="仿宋" w:cs="仿宋"/>
          <w:sz w:val="24"/>
          <w:szCs w:val="24"/>
        </w:rPr>
      </w:pPr>
    </w:p>
    <w:p w14:paraId="09F473F1">
      <w:pPr>
        <w:pStyle w:val="5"/>
        <w:spacing w:line="360" w:lineRule="auto"/>
        <w:rPr>
          <w:rFonts w:hint="eastAsia" w:ascii="仿宋" w:hAnsi="仿宋" w:eastAsia="仿宋" w:cs="仿宋"/>
          <w:sz w:val="24"/>
          <w:szCs w:val="24"/>
        </w:rPr>
      </w:pPr>
    </w:p>
    <w:p w14:paraId="3EC46F0C">
      <w:pPr>
        <w:spacing w:line="360" w:lineRule="auto"/>
        <w:rPr>
          <w:rFonts w:hint="eastAsia" w:ascii="仿宋" w:hAnsi="仿宋" w:eastAsia="仿宋" w:cs="仿宋"/>
          <w:sz w:val="24"/>
          <w:szCs w:val="24"/>
        </w:rPr>
      </w:pPr>
    </w:p>
    <w:p w14:paraId="78FDB284">
      <w:pPr>
        <w:pStyle w:val="5"/>
        <w:spacing w:line="360" w:lineRule="auto"/>
        <w:rPr>
          <w:rFonts w:hint="eastAsia" w:ascii="仿宋" w:hAnsi="仿宋" w:eastAsia="仿宋" w:cs="仿宋"/>
          <w:sz w:val="24"/>
          <w:szCs w:val="24"/>
        </w:rPr>
      </w:pPr>
    </w:p>
    <w:p w14:paraId="07DD487A">
      <w:pPr>
        <w:spacing w:line="360" w:lineRule="auto"/>
        <w:rPr>
          <w:rFonts w:hint="eastAsia" w:ascii="仿宋" w:hAnsi="仿宋" w:eastAsia="仿宋" w:cs="仿宋"/>
          <w:sz w:val="24"/>
          <w:szCs w:val="24"/>
        </w:rPr>
      </w:pPr>
    </w:p>
    <w:p w14:paraId="1FF4F4B2">
      <w:pPr>
        <w:spacing w:line="360" w:lineRule="auto"/>
        <w:rPr>
          <w:rFonts w:hint="eastAsia" w:ascii="仿宋" w:hAnsi="仿宋" w:eastAsia="仿宋" w:cs="仿宋"/>
          <w:sz w:val="24"/>
          <w:szCs w:val="24"/>
        </w:rPr>
      </w:pPr>
    </w:p>
    <w:p w14:paraId="0373BEE9">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25069"/>
      <w:bookmarkStart w:id="38" w:name="_Toc25966"/>
      <w:bookmarkStart w:id="39" w:name="_Toc16304"/>
      <w:bookmarkStart w:id="40" w:name="_Toc16190"/>
      <w:bookmarkStart w:id="41" w:name="_Toc30527"/>
      <w:bookmarkStart w:id="42" w:name="_Toc7395"/>
      <w:bookmarkStart w:id="43" w:name="_Toc30399"/>
      <w:bookmarkStart w:id="44" w:name="_Toc4781"/>
      <w:bookmarkStart w:id="45" w:name="_Toc1570"/>
      <w:bookmarkStart w:id="46" w:name="_Toc104282805"/>
      <w:bookmarkStart w:id="47" w:name="_Toc13406"/>
      <w:bookmarkStart w:id="48" w:name="_Toc13585"/>
      <w:bookmarkStart w:id="49" w:name="_Toc2054"/>
      <w:r>
        <w:rPr>
          <w:rFonts w:hint="eastAsia" w:ascii="仿宋" w:hAnsi="仿宋" w:eastAsia="仿宋" w:cs="仿宋"/>
          <w:sz w:val="24"/>
          <w:szCs w:val="24"/>
        </w:rPr>
        <w:t>5 参加本次采购活动前三年内，在经营活动中没有重大违法记录的书面声明；</w:t>
      </w:r>
      <w:bookmarkEnd w:id="37"/>
      <w:bookmarkEnd w:id="38"/>
      <w:bookmarkEnd w:id="39"/>
      <w:bookmarkEnd w:id="40"/>
      <w:bookmarkEnd w:id="41"/>
      <w:bookmarkEnd w:id="42"/>
      <w:bookmarkEnd w:id="43"/>
      <w:bookmarkEnd w:id="44"/>
      <w:bookmarkEnd w:id="45"/>
      <w:bookmarkEnd w:id="46"/>
      <w:bookmarkEnd w:id="47"/>
      <w:bookmarkEnd w:id="48"/>
      <w:bookmarkEnd w:id="49"/>
    </w:p>
    <w:p w14:paraId="3FFE9BA3">
      <w:pPr>
        <w:tabs>
          <w:tab w:val="left" w:pos="5580"/>
        </w:tabs>
        <w:spacing w:before="120" w:line="360" w:lineRule="auto"/>
        <w:ind w:firstLine="480" w:firstLineChars="200"/>
        <w:rPr>
          <w:rFonts w:hint="eastAsia" w:ascii="仿宋" w:hAnsi="仿宋" w:eastAsia="仿宋" w:cs="仿宋"/>
          <w:bCs/>
          <w:sz w:val="24"/>
          <w:szCs w:val="24"/>
        </w:rPr>
      </w:pPr>
    </w:p>
    <w:p w14:paraId="717DC741">
      <w:pPr>
        <w:pStyle w:val="9"/>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西安</w:t>
      </w:r>
      <w:r>
        <w:rPr>
          <w:rFonts w:hint="eastAsia" w:ascii="仿宋" w:hAnsi="仿宋" w:eastAsia="仿宋" w:cs="仿宋"/>
          <w:spacing w:val="4"/>
          <w:sz w:val="24"/>
          <w:szCs w:val="24"/>
          <w:lang w:eastAsia="zh-CN"/>
        </w:rPr>
        <w:t>科技大学</w:t>
      </w:r>
    </w:p>
    <w:p w14:paraId="1665B542">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371C2A38">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67840849">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7CA1B6A">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2515F908">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41F9049A">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5AFFB0DA">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577E6659">
      <w:pPr>
        <w:pStyle w:val="9"/>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14:paraId="7D15DCAC">
      <w:pPr>
        <w:pStyle w:val="9"/>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10"/>
        <w:tblW w:w="0" w:type="auto"/>
        <w:tblInd w:w="1242" w:type="dxa"/>
        <w:tblLayout w:type="fixed"/>
        <w:tblCellMar>
          <w:top w:w="0" w:type="dxa"/>
          <w:left w:w="108" w:type="dxa"/>
          <w:bottom w:w="0" w:type="dxa"/>
          <w:right w:w="108" w:type="dxa"/>
        </w:tblCellMar>
      </w:tblPr>
      <w:tblGrid>
        <w:gridCol w:w="2694"/>
        <w:gridCol w:w="287"/>
        <w:gridCol w:w="4532"/>
      </w:tblGrid>
      <w:tr w14:paraId="2AC7C85E">
        <w:tblPrEx>
          <w:tblCellMar>
            <w:top w:w="0" w:type="dxa"/>
            <w:left w:w="108" w:type="dxa"/>
            <w:bottom w:w="0" w:type="dxa"/>
            <w:right w:w="108" w:type="dxa"/>
          </w:tblCellMar>
        </w:tblPrEx>
        <w:trPr>
          <w:trHeight w:val="813" w:hRule="atLeast"/>
        </w:trPr>
        <w:tc>
          <w:tcPr>
            <w:tcW w:w="2694" w:type="dxa"/>
            <w:noWrap w:val="0"/>
            <w:vAlign w:val="bottom"/>
          </w:tcPr>
          <w:p w14:paraId="74A52F31">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E1D3D73">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69DBDA0">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B2C8FED">
        <w:tblPrEx>
          <w:tblCellMar>
            <w:top w:w="0" w:type="dxa"/>
            <w:left w:w="108" w:type="dxa"/>
            <w:bottom w:w="0" w:type="dxa"/>
            <w:right w:w="108" w:type="dxa"/>
          </w:tblCellMar>
        </w:tblPrEx>
        <w:trPr>
          <w:trHeight w:val="425" w:hRule="atLeast"/>
        </w:trPr>
        <w:tc>
          <w:tcPr>
            <w:tcW w:w="2694" w:type="dxa"/>
            <w:noWrap w:val="0"/>
            <w:vAlign w:val="bottom"/>
          </w:tcPr>
          <w:p w14:paraId="48D3DEAC">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15451919">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15075A5">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483BCD4">
        <w:tblPrEx>
          <w:tblCellMar>
            <w:top w:w="0" w:type="dxa"/>
            <w:left w:w="108" w:type="dxa"/>
            <w:bottom w:w="0" w:type="dxa"/>
            <w:right w:w="108" w:type="dxa"/>
          </w:tblCellMar>
        </w:tblPrEx>
        <w:trPr>
          <w:trHeight w:val="530" w:hRule="atLeast"/>
        </w:trPr>
        <w:tc>
          <w:tcPr>
            <w:tcW w:w="2694" w:type="dxa"/>
            <w:noWrap w:val="0"/>
            <w:vAlign w:val="bottom"/>
          </w:tcPr>
          <w:p w14:paraId="6A84E941">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CD5E55D">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1A2DBF3">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12448C91">
      <w:pPr>
        <w:rPr>
          <w:rFonts w:hint="eastAsia" w:ascii="仿宋" w:hAnsi="仿宋" w:eastAsia="仿宋" w:cs="仿宋"/>
          <w:sz w:val="24"/>
          <w:szCs w:val="24"/>
        </w:rPr>
      </w:pPr>
    </w:p>
    <w:p w14:paraId="55187DC0">
      <w:pPr>
        <w:rPr>
          <w:rFonts w:hint="eastAsia" w:ascii="仿宋" w:hAnsi="仿宋" w:eastAsia="仿宋" w:cs="仿宋"/>
          <w:sz w:val="24"/>
          <w:szCs w:val="24"/>
        </w:rPr>
      </w:pPr>
      <w:r>
        <w:rPr>
          <w:rFonts w:hint="eastAsia" w:ascii="仿宋" w:hAnsi="仿宋" w:eastAsia="仿宋" w:cs="仿宋"/>
          <w:sz w:val="24"/>
          <w:szCs w:val="24"/>
        </w:rPr>
        <w:br w:type="page"/>
      </w:r>
    </w:p>
    <w:p w14:paraId="2980355F">
      <w:pPr>
        <w:jc w:val="both"/>
        <w:outlineLvl w:val="2"/>
        <w:rPr>
          <w:rFonts w:hint="eastAsia" w:ascii="仿宋" w:hAnsi="仿宋" w:eastAsia="仿宋" w:cs="仿宋"/>
          <w:color w:val="36363D"/>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法定代表人授权委托书及被授权人身份证（法定代表人直接磋商，只须提交其身份证）</w:t>
      </w:r>
    </w:p>
    <w:p w14:paraId="50E30219">
      <w:pPr>
        <w:spacing w:line="360" w:lineRule="auto"/>
        <w:rPr>
          <w:rFonts w:hint="eastAsia" w:ascii="仿宋" w:hAnsi="仿宋" w:eastAsia="仿宋" w:cs="仿宋"/>
          <w:color w:val="36363D"/>
          <w:sz w:val="24"/>
        </w:rPr>
      </w:pPr>
    </w:p>
    <w:p w14:paraId="53E6128F">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（供应商地址）  </w:t>
      </w:r>
      <w:r>
        <w:rPr>
          <w:rFonts w:hint="eastAsia" w:ascii="仿宋" w:hAnsi="仿宋" w:eastAsia="仿宋" w:cs="仿宋"/>
          <w:color w:val="36363D"/>
          <w:sz w:val="24"/>
        </w:rPr>
        <w:t>的</w:t>
      </w:r>
      <w:r>
        <w:rPr>
          <w:rFonts w:hint="eastAsia" w:ascii="仿宋" w:hAnsi="仿宋" w:eastAsia="仿宋" w:cs="仿宋"/>
          <w:color w:val="36363D"/>
          <w:sz w:val="24"/>
          <w:u w:val="single"/>
        </w:rPr>
        <w:t>（供应商名称）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14:paraId="22B3EC0C">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6E4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trPr>
        <w:tc>
          <w:tcPr>
            <w:tcW w:w="3629" w:type="dxa"/>
            <w:tcBorders>
              <w:bottom w:val="dashed" w:color="auto" w:sz="4" w:space="0"/>
            </w:tcBorders>
            <w:noWrap w:val="0"/>
            <w:vAlign w:val="top"/>
          </w:tcPr>
          <w:p w14:paraId="04601583">
            <w:pPr>
              <w:spacing w:line="360" w:lineRule="auto"/>
              <w:rPr>
                <w:rFonts w:hint="eastAsia" w:ascii="仿宋" w:hAnsi="仿宋" w:eastAsia="仿宋" w:cs="仿宋"/>
                <w:color w:val="36363D"/>
                <w:sz w:val="24"/>
              </w:rPr>
            </w:pPr>
          </w:p>
          <w:p w14:paraId="713C6AB5">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16D9A36F">
            <w:pPr>
              <w:spacing w:line="360" w:lineRule="auto"/>
              <w:jc w:val="center"/>
              <w:rPr>
                <w:rFonts w:hint="eastAsia" w:ascii="仿宋" w:hAnsi="仿宋" w:eastAsia="仿宋" w:cs="仿宋"/>
                <w:color w:val="36363D"/>
                <w:sz w:val="24"/>
              </w:rPr>
            </w:pPr>
          </w:p>
        </w:tc>
        <w:tc>
          <w:tcPr>
            <w:tcW w:w="3630" w:type="dxa"/>
            <w:tcBorders>
              <w:bottom w:val="dashed" w:color="auto" w:sz="4" w:space="0"/>
            </w:tcBorders>
            <w:noWrap w:val="0"/>
            <w:vAlign w:val="top"/>
          </w:tcPr>
          <w:p w14:paraId="6946517E">
            <w:pPr>
              <w:spacing w:line="360" w:lineRule="auto"/>
              <w:rPr>
                <w:rFonts w:hint="eastAsia" w:ascii="仿宋" w:hAnsi="仿宋" w:eastAsia="仿宋" w:cs="仿宋"/>
                <w:color w:val="36363D"/>
                <w:sz w:val="24"/>
              </w:rPr>
            </w:pPr>
          </w:p>
          <w:p w14:paraId="018BB3A8">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1C2CF4B7">
            <w:pPr>
              <w:spacing w:line="360" w:lineRule="auto"/>
              <w:jc w:val="center"/>
              <w:rPr>
                <w:rFonts w:hint="eastAsia" w:ascii="仿宋" w:hAnsi="仿宋" w:eastAsia="仿宋" w:cs="仿宋"/>
                <w:color w:val="36363D"/>
                <w:sz w:val="24"/>
              </w:rPr>
            </w:pPr>
          </w:p>
        </w:tc>
      </w:tr>
      <w:tr w14:paraId="0E02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trPr>
        <w:tc>
          <w:tcPr>
            <w:tcW w:w="3629" w:type="dxa"/>
            <w:tcBorders>
              <w:top w:val="dashed" w:color="auto" w:sz="4" w:space="0"/>
            </w:tcBorders>
            <w:noWrap w:val="0"/>
            <w:vAlign w:val="top"/>
          </w:tcPr>
          <w:p w14:paraId="617E6C4C">
            <w:pPr>
              <w:spacing w:line="360" w:lineRule="auto"/>
              <w:jc w:val="center"/>
              <w:rPr>
                <w:rFonts w:hint="eastAsia" w:ascii="仿宋" w:hAnsi="仿宋" w:eastAsia="仿宋" w:cs="仿宋"/>
                <w:color w:val="36363D"/>
                <w:sz w:val="24"/>
              </w:rPr>
            </w:pPr>
          </w:p>
          <w:p w14:paraId="135C955D">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2286F001">
            <w:pPr>
              <w:spacing w:line="360" w:lineRule="auto"/>
              <w:jc w:val="center"/>
              <w:rPr>
                <w:rFonts w:hint="eastAsia" w:ascii="仿宋" w:hAnsi="仿宋" w:eastAsia="仿宋" w:cs="仿宋"/>
                <w:color w:val="36363D"/>
                <w:sz w:val="24"/>
              </w:rPr>
            </w:pPr>
          </w:p>
        </w:tc>
        <w:tc>
          <w:tcPr>
            <w:tcW w:w="3630" w:type="dxa"/>
            <w:tcBorders>
              <w:top w:val="dashed" w:color="auto" w:sz="4" w:space="0"/>
            </w:tcBorders>
            <w:noWrap w:val="0"/>
            <w:vAlign w:val="top"/>
          </w:tcPr>
          <w:p w14:paraId="49EF77F3">
            <w:pPr>
              <w:spacing w:line="360" w:lineRule="auto"/>
              <w:jc w:val="center"/>
              <w:rPr>
                <w:rFonts w:hint="eastAsia" w:ascii="仿宋" w:hAnsi="仿宋" w:eastAsia="仿宋" w:cs="仿宋"/>
                <w:color w:val="36363D"/>
                <w:sz w:val="24"/>
              </w:rPr>
            </w:pPr>
          </w:p>
          <w:p w14:paraId="51A45EE4">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750760A0">
            <w:pPr>
              <w:spacing w:line="360" w:lineRule="auto"/>
              <w:jc w:val="center"/>
              <w:rPr>
                <w:rFonts w:hint="eastAsia" w:ascii="仿宋" w:hAnsi="仿宋" w:eastAsia="仿宋" w:cs="仿宋"/>
                <w:color w:val="36363D"/>
                <w:sz w:val="24"/>
              </w:rPr>
            </w:pPr>
          </w:p>
        </w:tc>
      </w:tr>
    </w:tbl>
    <w:p w14:paraId="494B0DD5">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23F003C">
      <w:pPr>
        <w:tabs>
          <w:tab w:val="left" w:pos="8820"/>
        </w:tabs>
        <w:spacing w:line="360" w:lineRule="auto"/>
        <w:ind w:firstLine="570"/>
        <w:rPr>
          <w:rFonts w:hint="eastAsia" w:ascii="仿宋" w:hAnsi="仿宋" w:eastAsia="仿宋" w:cs="仿宋"/>
          <w:color w:val="36363D"/>
          <w:sz w:val="24"/>
        </w:rPr>
      </w:pPr>
    </w:p>
    <w:p w14:paraId="05C5FF20">
      <w:pPr>
        <w:spacing w:line="360" w:lineRule="auto"/>
        <w:ind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785C4F0C">
      <w:pPr>
        <w:spacing w:line="360" w:lineRule="auto"/>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34466506">
      <w:pPr>
        <w:spacing w:line="360" w:lineRule="auto"/>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（签字）</w:t>
      </w:r>
    </w:p>
    <w:p w14:paraId="47638678">
      <w:pPr>
        <w:tabs>
          <w:tab w:val="left" w:pos="8820"/>
        </w:tabs>
        <w:spacing w:line="360" w:lineRule="auto"/>
        <w:ind w:firstLine="570"/>
        <w:rPr>
          <w:rFonts w:hint="eastAsia" w:ascii="仿宋" w:hAnsi="仿宋" w:eastAsia="仿宋" w:cs="仿宋"/>
          <w:sz w:val="24"/>
          <w:szCs w:val="24"/>
          <w:u w:val="single"/>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6FDE0812">
      <w:pPr>
        <w:rPr>
          <w:rFonts w:hint="eastAsia" w:ascii="仿宋" w:hAnsi="仿宋" w:eastAsia="仿宋" w:cs="仿宋"/>
          <w:sz w:val="24"/>
          <w:szCs w:val="24"/>
          <w:u w:val="single"/>
        </w:rPr>
      </w:pPr>
      <w:r>
        <w:rPr>
          <w:rFonts w:hint="eastAsia" w:ascii="仿宋" w:hAnsi="仿宋" w:eastAsia="仿宋" w:cs="仿宋"/>
          <w:sz w:val="24"/>
          <w:szCs w:val="24"/>
          <w:u w:val="single"/>
        </w:rPr>
        <w:br w:type="page"/>
      </w:r>
    </w:p>
    <w:p w14:paraId="441951C4">
      <w:pPr>
        <w:pStyle w:val="7"/>
        <w:spacing w:line="360" w:lineRule="auto"/>
        <w:rPr>
          <w:rFonts w:hint="eastAsia" w:ascii="仿宋" w:hAnsi="仿宋" w:eastAsia="仿宋" w:cs="仿宋"/>
          <w:sz w:val="24"/>
          <w:szCs w:val="24"/>
        </w:rPr>
      </w:pPr>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14:paraId="2D0F4E6A">
      <w:pPr>
        <w:rPr>
          <w:rFonts w:hint="eastAsia" w:ascii="仿宋" w:hAnsi="仿宋" w:eastAsia="仿宋" w:cs="仿宋"/>
          <w:sz w:val="24"/>
          <w:szCs w:val="24"/>
        </w:rPr>
      </w:pPr>
      <w:bookmarkStart w:id="50" w:name="_Toc1080"/>
      <w:bookmarkStart w:id="51" w:name="_Toc27008"/>
      <w:r>
        <w:rPr>
          <w:rFonts w:hint="eastAsia" w:ascii="仿宋" w:hAnsi="仿宋" w:eastAsia="仿宋" w:cs="仿宋"/>
          <w:sz w:val="24"/>
          <w:szCs w:val="24"/>
        </w:rPr>
        <w:br w:type="page"/>
      </w:r>
      <w:bookmarkEnd w:id="50"/>
      <w:bookmarkEnd w:id="51"/>
    </w:p>
    <w:p w14:paraId="1EA695FD">
      <w:pPr>
        <w:spacing w:line="360" w:lineRule="auto"/>
        <w:outlineLvl w:val="2"/>
        <w:rPr>
          <w:rFonts w:hint="eastAsia" w:ascii="仿宋" w:hAnsi="仿宋" w:eastAsia="仿宋" w:cs="仿宋"/>
          <w:sz w:val="24"/>
        </w:rPr>
      </w:pPr>
      <w:bookmarkStart w:id="52" w:name="_GoBack"/>
      <w:bookmarkEnd w:id="52"/>
      <w:r>
        <w:rPr>
          <w:rFonts w:hint="eastAsia" w:ascii="仿宋" w:hAnsi="仿宋" w:eastAsia="仿宋" w:cs="仿宋"/>
          <w:b/>
          <w:bCs/>
          <w:sz w:val="24"/>
          <w:lang w:val="en-US" w:eastAsia="zh-CN"/>
        </w:rPr>
        <w:t>7</w:t>
      </w:r>
      <w:r>
        <w:rPr>
          <w:rFonts w:hint="eastAsia" w:ascii="仿宋" w:hAnsi="仿宋" w:eastAsia="仿宋" w:cs="仿宋"/>
          <w:b/>
          <w:bCs/>
          <w:sz w:val="24"/>
        </w:rPr>
        <w:t>本项目不接受联合体投标。</w:t>
      </w:r>
    </w:p>
    <w:p w14:paraId="56478966">
      <w:pPr>
        <w:spacing w:line="360" w:lineRule="auto"/>
        <w:jc w:val="center"/>
        <w:rPr>
          <w:rFonts w:hint="eastAsia" w:ascii="仿宋" w:hAnsi="仿宋" w:eastAsia="仿宋" w:cs="仿宋"/>
          <w:sz w:val="24"/>
        </w:rPr>
      </w:pPr>
    </w:p>
    <w:p w14:paraId="0F2BC441">
      <w:pPr>
        <w:pStyle w:val="9"/>
        <w:wordWrap w:val="0"/>
        <w:spacing w:before="0" w:beforeAutospacing="0" w:after="0" w:afterAutospacing="0" w:line="360" w:lineRule="auto"/>
        <w:rPr>
          <w:rFonts w:hint="eastAsia" w:ascii="仿宋" w:hAnsi="仿宋" w:eastAsia="仿宋" w:cs="仿宋"/>
          <w:szCs w:val="24"/>
          <w:u w:val="single"/>
          <w:shd w:val="clear" w:color="auto" w:fill="FFFFFF"/>
          <w:lang w:eastAsia="zh-CN"/>
        </w:rPr>
      </w:pPr>
      <w:r>
        <w:rPr>
          <w:rFonts w:hint="eastAsia" w:ascii="仿宋" w:hAnsi="仿宋" w:eastAsia="仿宋" w:cs="仿宋"/>
          <w:spacing w:val="4"/>
          <w:szCs w:val="24"/>
        </w:rPr>
        <w:t>致：</w:t>
      </w:r>
      <w:r>
        <w:rPr>
          <w:rFonts w:hint="eastAsia" w:ascii="仿宋" w:hAnsi="仿宋" w:eastAsia="仿宋" w:cs="仿宋"/>
          <w:spacing w:val="4"/>
          <w:szCs w:val="24"/>
          <w:lang w:val="en-US" w:eastAsia="zh-CN"/>
        </w:rPr>
        <w:t>西安</w:t>
      </w:r>
      <w:r>
        <w:rPr>
          <w:rFonts w:hint="eastAsia" w:ascii="仿宋" w:hAnsi="仿宋" w:eastAsia="仿宋" w:cs="仿宋"/>
          <w:spacing w:val="4"/>
          <w:szCs w:val="24"/>
          <w:lang w:eastAsia="zh-CN"/>
        </w:rPr>
        <w:t>科技大学</w:t>
      </w:r>
    </w:p>
    <w:p w14:paraId="06270996">
      <w:pPr>
        <w:pStyle w:val="9"/>
        <w:wordWrap w:val="0"/>
        <w:spacing w:before="0" w:beforeAutospacing="0" w:after="0" w:afterAutospacing="0" w:line="360" w:lineRule="auto"/>
        <w:ind w:right="162" w:rightChars="77"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5137D5F2">
      <w:pPr>
        <w:pStyle w:val="9"/>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04F76FCA">
      <w:pPr>
        <w:pStyle w:val="9"/>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2B12C053">
      <w:pPr>
        <w:pStyle w:val="9"/>
        <w:wordWrap w:val="0"/>
        <w:spacing w:before="0" w:beforeAutospacing="0" w:after="0" w:afterAutospacing="0" w:line="360" w:lineRule="auto"/>
        <w:ind w:firstLine="420"/>
        <w:rPr>
          <w:rFonts w:hint="eastAsia" w:ascii="仿宋" w:hAnsi="仿宋" w:eastAsia="仿宋" w:cs="仿宋"/>
          <w:szCs w:val="24"/>
          <w:shd w:val="clear" w:color="auto" w:fill="FFFFFF"/>
        </w:rPr>
      </w:pPr>
    </w:p>
    <w:p w14:paraId="702879D1">
      <w:pPr>
        <w:pStyle w:val="9"/>
        <w:wordWrap w:val="0"/>
        <w:spacing w:before="0" w:beforeAutospacing="0" w:after="0" w:afterAutospacing="0" w:line="360" w:lineRule="auto"/>
        <w:ind w:firstLine="420"/>
        <w:rPr>
          <w:rFonts w:hint="eastAsia" w:ascii="仿宋" w:hAnsi="仿宋" w:eastAsia="仿宋" w:cs="仿宋"/>
          <w:szCs w:val="24"/>
          <w:shd w:val="clear" w:color="auto" w:fill="FFFFFF"/>
        </w:rPr>
      </w:pPr>
    </w:p>
    <w:p w14:paraId="0378CE89">
      <w:pPr>
        <w:pStyle w:val="9"/>
        <w:wordWrap w:val="0"/>
        <w:spacing w:before="0" w:beforeAutospacing="0" w:after="0" w:afterAutospacing="0" w:line="360" w:lineRule="auto"/>
        <w:ind w:firstLine="420"/>
        <w:rPr>
          <w:rFonts w:hint="eastAsia" w:ascii="仿宋" w:hAnsi="仿宋" w:eastAsia="仿宋" w:cs="仿宋"/>
          <w:szCs w:val="24"/>
        </w:rPr>
      </w:pPr>
    </w:p>
    <w:p w14:paraId="554A3DD4">
      <w:pPr>
        <w:spacing w:line="360" w:lineRule="auto"/>
        <w:rPr>
          <w:rFonts w:hint="eastAsia" w:ascii="仿宋" w:hAnsi="仿宋" w:eastAsia="仿宋" w:cs="仿宋"/>
          <w:sz w:val="24"/>
        </w:rPr>
      </w:pPr>
    </w:p>
    <w:tbl>
      <w:tblPr>
        <w:tblStyle w:val="10"/>
        <w:tblW w:w="0" w:type="dxa"/>
        <w:tblInd w:w="3147" w:type="dxa"/>
        <w:tblLayout w:type="fixed"/>
        <w:tblCellMar>
          <w:top w:w="0" w:type="dxa"/>
          <w:left w:w="108" w:type="dxa"/>
          <w:bottom w:w="0" w:type="dxa"/>
          <w:right w:w="108" w:type="dxa"/>
        </w:tblCellMar>
      </w:tblPr>
      <w:tblGrid>
        <w:gridCol w:w="2268"/>
        <w:gridCol w:w="287"/>
        <w:gridCol w:w="3115"/>
      </w:tblGrid>
      <w:tr w14:paraId="3A4FFCDB">
        <w:tblPrEx>
          <w:tblCellMar>
            <w:top w:w="0" w:type="dxa"/>
            <w:left w:w="108" w:type="dxa"/>
            <w:bottom w:w="0" w:type="dxa"/>
            <w:right w:w="108" w:type="dxa"/>
          </w:tblCellMar>
        </w:tblPrEx>
        <w:trPr>
          <w:trHeight w:val="680" w:hRule="atLeast"/>
        </w:trPr>
        <w:tc>
          <w:tcPr>
            <w:tcW w:w="2268" w:type="dxa"/>
            <w:noWrap w:val="0"/>
            <w:vAlign w:val="bottom"/>
          </w:tcPr>
          <w:p w14:paraId="4CB35C37">
            <w:pPr>
              <w:pStyle w:val="5"/>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2CAD43FA">
            <w:pPr>
              <w:pStyle w:val="5"/>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1E31E35F">
            <w:pPr>
              <w:pStyle w:val="5"/>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4ABAFCCC">
        <w:tblPrEx>
          <w:tblCellMar>
            <w:top w:w="0" w:type="dxa"/>
            <w:left w:w="108" w:type="dxa"/>
            <w:bottom w:w="0" w:type="dxa"/>
            <w:right w:w="108" w:type="dxa"/>
          </w:tblCellMar>
        </w:tblPrEx>
        <w:trPr>
          <w:trHeight w:val="680" w:hRule="atLeast"/>
        </w:trPr>
        <w:tc>
          <w:tcPr>
            <w:tcW w:w="2268" w:type="dxa"/>
            <w:noWrap w:val="0"/>
            <w:vAlign w:val="bottom"/>
          </w:tcPr>
          <w:p w14:paraId="46C3D305">
            <w:pPr>
              <w:pStyle w:val="5"/>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6EB15F12">
            <w:pPr>
              <w:pStyle w:val="5"/>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197E3EFE">
            <w:pPr>
              <w:pStyle w:val="5"/>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3441FB10">
        <w:tblPrEx>
          <w:tblCellMar>
            <w:top w:w="0" w:type="dxa"/>
            <w:left w:w="108" w:type="dxa"/>
            <w:bottom w:w="0" w:type="dxa"/>
            <w:right w:w="108" w:type="dxa"/>
          </w:tblCellMar>
        </w:tblPrEx>
        <w:trPr>
          <w:trHeight w:val="680" w:hRule="atLeast"/>
        </w:trPr>
        <w:tc>
          <w:tcPr>
            <w:tcW w:w="2268" w:type="dxa"/>
            <w:noWrap w:val="0"/>
            <w:vAlign w:val="bottom"/>
          </w:tcPr>
          <w:p w14:paraId="6D608589">
            <w:pPr>
              <w:pStyle w:val="5"/>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6FCDBC48">
            <w:pPr>
              <w:pStyle w:val="5"/>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1C195C1">
            <w:pPr>
              <w:pStyle w:val="5"/>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2CE575B6">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00000000"/>
    <w:rsid w:val="0E070CF9"/>
    <w:rsid w:val="4F28077B"/>
    <w:rsid w:val="527D713A"/>
    <w:rsid w:val="78093264"/>
    <w:rsid w:val="794E04E9"/>
    <w:rsid w:val="7B69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Calibri" w:hAnsi="Calibri"/>
      <w:sz w:val="24"/>
      <w:szCs w:val="22"/>
      <w:lang w:val="zh-CN"/>
    </w:rPr>
  </w:style>
  <w:style w:type="paragraph" w:styleId="4">
    <w:name w:val="annotation text"/>
    <w:basedOn w:val="1"/>
    <w:qFormat/>
    <w:uiPriority w:val="0"/>
    <w:pPr>
      <w:jc w:val="left"/>
    </w:pPr>
    <w:rPr>
      <w:rFonts w:ascii="Times New Roman" w:hAnsi="Times New Roman" w:cs="Times New Roman"/>
    </w:rPr>
  </w:style>
  <w:style w:type="paragraph" w:styleId="5">
    <w:name w:val="Body Text"/>
    <w:basedOn w:val="1"/>
    <w:next w:val="1"/>
    <w:qFormat/>
    <w:uiPriority w:val="0"/>
    <w:rPr>
      <w:rFonts w:ascii="宋体" w:hAnsi="宋体"/>
      <w:kern w:val="0"/>
      <w:sz w:val="30"/>
      <w:szCs w:val="20"/>
    </w:rPr>
  </w:style>
  <w:style w:type="paragraph" w:styleId="6">
    <w:name w:val="Plain Text"/>
    <w:basedOn w:val="1"/>
    <w:autoRedefine/>
    <w:qFormat/>
    <w:uiPriority w:val="0"/>
    <w:rPr>
      <w:rFonts w:ascii="宋体" w:hAnsi="Courier New"/>
      <w:kern w:val="0"/>
      <w:sz w:val="20"/>
      <w:szCs w:val="20"/>
    </w:rPr>
  </w:style>
  <w:style w:type="paragraph" w:styleId="7">
    <w:name w:val="footer"/>
    <w:basedOn w:val="1"/>
    <w:next w:val="5"/>
    <w:qFormat/>
    <w:uiPriority w:val="0"/>
    <w:pPr>
      <w:tabs>
        <w:tab w:val="center" w:pos="4153"/>
        <w:tab w:val="right" w:pos="8306"/>
      </w:tabs>
      <w:snapToGrid w:val="0"/>
      <w:jc w:val="left"/>
    </w:pPr>
    <w:rPr>
      <w:sz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1678</Words>
  <Characters>1685</Characters>
  <Lines>0</Lines>
  <Paragraphs>0</Paragraphs>
  <TotalTime>1</TotalTime>
  <ScaleCrop>false</ScaleCrop>
  <LinksUpToDate>false</LinksUpToDate>
  <CharactersWithSpaces>2355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2024-07-25T12:45:54Z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C314A136393441938A0170620CAB30B7_12</vt:lpwstr>
  </property>
</Properties>
</file>