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80EF4">
      <w:pPr>
        <w:pStyle w:val="4"/>
        <w:adjustRightInd w:val="0"/>
        <w:spacing w:line="416" w:lineRule="atLeast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33435985"/>
      <w:bookmarkStart w:id="1" w:name="_Toc128557265"/>
      <w:bookmarkStart w:id="2" w:name="_Toc14124"/>
      <w:r>
        <w:rPr>
          <w:rFonts w:hint="eastAsia" w:ascii="仿宋" w:hAnsi="仿宋" w:eastAsia="仿宋" w:cs="仿宋"/>
          <w:bCs/>
          <w:highlight w:val="none"/>
        </w:rPr>
        <w:t xml:space="preserve">附件 </w:t>
      </w:r>
      <w:bookmarkEnd w:id="0"/>
      <w:bookmarkEnd w:id="1"/>
      <w:bookmarkStart w:id="3" w:name="_Toc233435986"/>
      <w:bookmarkStart w:id="4" w:name="_Toc497712138"/>
      <w:bookmarkStart w:id="5" w:name="_Toc385992405"/>
      <w:bookmarkStart w:id="6" w:name="_Toc497546923"/>
      <w:bookmarkStart w:id="7" w:name="_Hlt491766443"/>
      <w:bookmarkStart w:id="8" w:name="_Toc497711590"/>
      <w:bookmarkStart w:id="9" w:name="_Toc497551825"/>
      <w:bookmarkStart w:id="10" w:name="_Toc492955464"/>
      <w:bookmarkStart w:id="11" w:name="_Toc389620245"/>
      <w:r>
        <w:rPr>
          <w:rFonts w:hint="eastAsia" w:ascii="仿宋" w:hAnsi="仿宋" w:eastAsia="仿宋" w:cs="仿宋"/>
          <w:highlight w:val="none"/>
        </w:rPr>
        <w:t>商务偏离表</w:t>
      </w:r>
      <w:bookmarkEnd w:id="2"/>
      <w:bookmarkEnd w:id="3"/>
    </w:p>
    <w:p w14:paraId="0627D9EE">
      <w:pPr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</w:t>
      </w:r>
    </w:p>
    <w:p w14:paraId="787E13BE">
      <w:pPr>
        <w:jc w:val="righ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                  第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页共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</w:rPr>
        <w:t>页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2368BC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42407EB7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05E04460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 w14:paraId="07E4B21A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投标函商务</w:t>
            </w:r>
          </w:p>
          <w:p w14:paraId="726F887A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1C0C8DA0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3B1D3062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说明</w:t>
            </w:r>
          </w:p>
        </w:tc>
      </w:tr>
      <w:tr w14:paraId="4B2249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0604D1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995" w:type="dxa"/>
            <w:noWrap w:val="0"/>
            <w:vAlign w:val="top"/>
          </w:tcPr>
          <w:p w14:paraId="55C8D64D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质保期</w:t>
            </w:r>
          </w:p>
        </w:tc>
        <w:tc>
          <w:tcPr>
            <w:tcW w:w="2100" w:type="dxa"/>
            <w:noWrap w:val="0"/>
            <w:vAlign w:val="top"/>
          </w:tcPr>
          <w:p w14:paraId="0F8237F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837F46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A12FD0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420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589BF1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995" w:type="dxa"/>
            <w:noWrap w:val="0"/>
            <w:vAlign w:val="top"/>
          </w:tcPr>
          <w:p w14:paraId="50B6A39A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</w:t>
            </w:r>
          </w:p>
        </w:tc>
        <w:tc>
          <w:tcPr>
            <w:tcW w:w="2100" w:type="dxa"/>
            <w:noWrap w:val="0"/>
            <w:vAlign w:val="top"/>
          </w:tcPr>
          <w:p w14:paraId="6A070D0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A67629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87611B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EFDAF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C1C6CD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995" w:type="dxa"/>
            <w:noWrap w:val="0"/>
            <w:vAlign w:val="top"/>
          </w:tcPr>
          <w:p w14:paraId="08F8FF45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2100" w:type="dxa"/>
            <w:noWrap w:val="0"/>
            <w:vAlign w:val="top"/>
          </w:tcPr>
          <w:p w14:paraId="1EF1CCB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7859D4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C0077C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5EADC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7F0778F">
            <w:pPr>
              <w:spacing w:line="400" w:lineRule="atLeast"/>
              <w:jc w:val="center"/>
              <w:rPr>
                <w:rFonts w:hint="default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6C130317">
            <w:pPr>
              <w:spacing w:line="400" w:lineRule="atLeast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5DB35EC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0A605F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5C571B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30389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018330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05BDACD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3712BEE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E88E79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B64177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8C84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00C6D10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01ED4D3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061DDBF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A942D7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A148D6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C5BD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8D7927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4A8700D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CB585D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EF1B0B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F2A50F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8FC8B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AD0042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85159D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1230E9F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1DB80E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F5AAB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D34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7D97C36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37E6914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39A523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70115B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54A8D9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F3D22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755BE9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62217B4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0516385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7C3AFA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0F349E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8C9511E"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</w:p>
    <w:p w14:paraId="51852FBD"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申明：除以上表中列明的偏离项外，其他所有条款均响应招标文件要求。</w:t>
      </w:r>
    </w:p>
    <w:p w14:paraId="0B9CBB84">
      <w:pPr>
        <w:pStyle w:val="3"/>
        <w:rPr>
          <w:rFonts w:hint="eastAsia" w:ascii="仿宋" w:hAnsi="仿宋" w:eastAsia="仿宋" w:cs="仿宋"/>
          <w:highlight w:val="none"/>
        </w:rPr>
      </w:pPr>
    </w:p>
    <w:p w14:paraId="0B544B88"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6AC790AA"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07007471"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71841F1A">
      <w:pPr>
        <w:spacing w:line="400" w:lineRule="atLeast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1FCC6B18">
      <w:pPr>
        <w:spacing w:line="480" w:lineRule="auto"/>
        <w:ind w:right="-161" w:firstLine="2520" w:firstLineChars="105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</w:p>
    <w:p w14:paraId="7D11D118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   标   单  位  公  章：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 w14:paraId="0DE9EF2C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    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 w14:paraId="23DBC77A">
      <w:pPr>
        <w:spacing w:line="400" w:lineRule="atLeast"/>
        <w:rPr>
          <w:rFonts w:hint="eastAsia" w:ascii="仿宋" w:hAnsi="仿宋" w:eastAsia="仿宋" w:cs="仿宋"/>
          <w:sz w:val="24"/>
          <w:highlight w:val="none"/>
          <w:u w:val="single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59B8ED98">
      <w:pPr>
        <w:pStyle w:val="4"/>
        <w:rPr>
          <w:rFonts w:hint="eastAsia" w:ascii="仿宋" w:hAnsi="仿宋" w:eastAsia="仿宋" w:cs="仿宋"/>
          <w:highlight w:val="none"/>
        </w:rPr>
      </w:pPr>
      <w:bookmarkStart w:id="12" w:name="_Toc492955465"/>
      <w:bookmarkStart w:id="13" w:name="_Toc7686"/>
      <w:bookmarkStart w:id="14" w:name="_Toc497712139"/>
      <w:bookmarkStart w:id="15" w:name="_Toc497551826"/>
      <w:bookmarkStart w:id="16" w:name="_Toc497711591"/>
      <w:bookmarkStart w:id="17" w:name="_Toc385992406"/>
      <w:bookmarkStart w:id="18" w:name="_Toc497546924"/>
      <w:bookmarkStart w:id="19" w:name="_Toc233435988"/>
      <w:bookmarkStart w:id="20" w:name="_Toc389620246"/>
      <w:r>
        <w:rPr>
          <w:rFonts w:hint="eastAsia" w:ascii="仿宋" w:hAnsi="仿宋" w:eastAsia="仿宋" w:cs="仿宋"/>
          <w:highlight w:val="none"/>
        </w:rPr>
        <w:t>附件</w:t>
      </w:r>
      <w:bookmarkStart w:id="21" w:name="_Hlt491765535"/>
      <w:bookmarkEnd w:id="21"/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>规格、技术参数偏离表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3ADE56">
      <w:pPr>
        <w:spacing w:line="400" w:lineRule="atLeast"/>
        <w:ind w:firstLine="240" w:firstLineChars="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</w:p>
    <w:p w14:paraId="7CDB09E0">
      <w:pPr>
        <w:spacing w:line="400" w:lineRule="atLeast"/>
        <w:ind w:firstLine="240" w:firstLineChars="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招 标 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</w:p>
    <w:p w14:paraId="7D0F68CD">
      <w:pPr>
        <w:spacing w:line="400" w:lineRule="atLeast"/>
        <w:ind w:firstLine="240" w:firstLineChars="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872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3272"/>
        <w:gridCol w:w="2457"/>
        <w:gridCol w:w="1038"/>
        <w:gridCol w:w="1169"/>
      </w:tblGrid>
      <w:tr w14:paraId="10B875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79EE2CD1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3272" w:type="dxa"/>
            <w:noWrap w:val="0"/>
            <w:vAlign w:val="top"/>
          </w:tcPr>
          <w:p w14:paraId="3DB8C6A9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招标规格</w:t>
            </w:r>
          </w:p>
        </w:tc>
        <w:tc>
          <w:tcPr>
            <w:tcW w:w="2457" w:type="dxa"/>
            <w:noWrap w:val="0"/>
            <w:vAlign w:val="top"/>
          </w:tcPr>
          <w:p w14:paraId="2525EFAD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投标规格</w:t>
            </w:r>
          </w:p>
        </w:tc>
        <w:tc>
          <w:tcPr>
            <w:tcW w:w="1038" w:type="dxa"/>
            <w:noWrap w:val="0"/>
            <w:vAlign w:val="top"/>
          </w:tcPr>
          <w:p w14:paraId="637D308E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169" w:type="dxa"/>
            <w:noWrap w:val="0"/>
            <w:vAlign w:val="top"/>
          </w:tcPr>
          <w:p w14:paraId="4059E862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佐证材料页码</w:t>
            </w:r>
          </w:p>
        </w:tc>
      </w:tr>
      <w:tr w14:paraId="6C0876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4243DCA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72" w:type="dxa"/>
            <w:noWrap w:val="0"/>
            <w:vAlign w:val="top"/>
          </w:tcPr>
          <w:p w14:paraId="56EFDAF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57" w:type="dxa"/>
            <w:noWrap w:val="0"/>
            <w:vAlign w:val="top"/>
          </w:tcPr>
          <w:p w14:paraId="71116FA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8" w:type="dxa"/>
            <w:noWrap w:val="0"/>
            <w:vAlign w:val="top"/>
          </w:tcPr>
          <w:p w14:paraId="6D25397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 w14:paraId="489A08E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5CB3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6A6699BB">
            <w:pPr>
              <w:spacing w:line="400" w:lineRule="atLeast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72" w:type="dxa"/>
            <w:noWrap w:val="0"/>
            <w:vAlign w:val="top"/>
          </w:tcPr>
          <w:p w14:paraId="06E594B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57" w:type="dxa"/>
            <w:noWrap w:val="0"/>
            <w:vAlign w:val="top"/>
          </w:tcPr>
          <w:p w14:paraId="16AC048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8" w:type="dxa"/>
            <w:noWrap w:val="0"/>
            <w:vAlign w:val="top"/>
          </w:tcPr>
          <w:p w14:paraId="45A1B451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 w14:paraId="314D70F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B3DF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1162A959">
            <w:pPr>
              <w:spacing w:line="400" w:lineRule="atLeast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272" w:type="dxa"/>
            <w:noWrap w:val="0"/>
            <w:vAlign w:val="top"/>
          </w:tcPr>
          <w:p w14:paraId="6CD2C62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57" w:type="dxa"/>
            <w:noWrap w:val="0"/>
            <w:vAlign w:val="top"/>
          </w:tcPr>
          <w:p w14:paraId="2E79893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8" w:type="dxa"/>
            <w:noWrap w:val="0"/>
            <w:vAlign w:val="top"/>
          </w:tcPr>
          <w:p w14:paraId="41F20F8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 w14:paraId="19BB652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508B5FB7">
      <w:pPr>
        <w:spacing w:line="400" w:lineRule="atLeast"/>
        <w:rPr>
          <w:rFonts w:hint="eastAsia" w:ascii="仿宋" w:hAnsi="仿宋" w:eastAsia="仿宋" w:cs="仿宋"/>
          <w:sz w:val="24"/>
          <w:highlight w:val="none"/>
        </w:rPr>
      </w:pPr>
    </w:p>
    <w:p w14:paraId="3ED6A07D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 w14:paraId="54A4E4EA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4"/>
          <w:highlight w:val="none"/>
          <w:u w:val="thick"/>
        </w:rPr>
        <w:t>提供佐证材料</w:t>
      </w:r>
      <w:r>
        <w:rPr>
          <w:rFonts w:hint="eastAsia" w:ascii="仿宋" w:hAnsi="仿宋" w:eastAsia="仿宋" w:cs="仿宋"/>
          <w:b/>
          <w:bCs/>
          <w:sz w:val="24"/>
          <w:highlight w:val="none"/>
          <w:u w:val="thick"/>
          <w:lang w:val="en-US" w:eastAsia="zh-CN"/>
        </w:rPr>
        <w:t>的应</w:t>
      </w:r>
      <w:r>
        <w:rPr>
          <w:rFonts w:hint="eastAsia" w:ascii="仿宋" w:hAnsi="仿宋" w:eastAsia="仿宋" w:cs="仿宋"/>
          <w:b/>
          <w:bCs/>
          <w:sz w:val="24"/>
          <w:highlight w:val="none"/>
          <w:u w:val="thick"/>
        </w:rPr>
        <w:t>列明页码范围</w:t>
      </w:r>
      <w:r>
        <w:rPr>
          <w:rFonts w:hint="eastAsia" w:ascii="仿宋" w:hAnsi="仿宋" w:eastAsia="仿宋" w:cs="仿宋"/>
          <w:sz w:val="24"/>
          <w:highlight w:val="none"/>
        </w:rPr>
        <w:t>（不限于产品技术说明、检测报告、产品彩页等）。</w:t>
      </w:r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</w:rPr>
        <w:t>如上表内容与佐证材料不符，</w:t>
      </w:r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  <w:lang w:val="en-US" w:eastAsia="zh-CN"/>
        </w:rPr>
        <w:t>将按评分办法规定进行扣分</w:t>
      </w:r>
      <w:r>
        <w:rPr>
          <w:rFonts w:hint="eastAsia" w:ascii="仿宋" w:hAnsi="仿宋" w:eastAsia="仿宋" w:cs="仿宋"/>
          <w:sz w:val="24"/>
          <w:highlight w:val="none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</w:rPr>
        <w:t>慎重填写</w:t>
      </w:r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  <w:lang w:val="en-US" w:eastAsia="zh-CN"/>
        </w:rPr>
        <w:t>偏离情况</w:t>
      </w:r>
      <w:r>
        <w:rPr>
          <w:rFonts w:hint="eastAsia" w:ascii="仿宋" w:hAnsi="仿宋" w:eastAsia="仿宋" w:cs="仿宋"/>
          <w:b/>
          <w:bCs/>
          <w:i/>
          <w:iCs/>
          <w:sz w:val="24"/>
          <w:highlight w:val="none"/>
          <w:u w:val="thick"/>
        </w:rPr>
        <w:t>。</w:t>
      </w:r>
    </w:p>
    <w:p w14:paraId="5F371C73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p w14:paraId="1CB2891B">
      <w:pPr>
        <w:pStyle w:val="2"/>
        <w:rPr>
          <w:rFonts w:hint="default" w:ascii="仿宋" w:hAnsi="仿宋" w:eastAsia="仿宋" w:cs="仿宋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highlight w:val="none"/>
          <w:lang w:val="en-US" w:eastAsia="zh-CN" w:bidi="ar-SA"/>
        </w:rPr>
        <w:t>4、</w:t>
      </w:r>
      <w:r>
        <w:rPr>
          <w:rFonts w:hint="default" w:ascii="仿宋" w:hAnsi="仿宋" w:eastAsia="仿宋" w:cs="仿宋"/>
          <w:kern w:val="2"/>
          <w:sz w:val="24"/>
          <w:highlight w:val="none"/>
          <w:lang w:val="en-US" w:eastAsia="zh-CN" w:bidi="ar-SA"/>
        </w:rPr>
        <w:t>技术支持资料附于本表之后，标注页码。</w:t>
      </w:r>
      <w:bookmarkStart w:id="22" w:name="_GoBack"/>
      <w:bookmarkEnd w:id="22"/>
    </w:p>
    <w:p w14:paraId="42CC6BBB">
      <w:pPr>
        <w:spacing w:line="400" w:lineRule="atLeast"/>
        <w:ind w:left="720" w:hanging="720"/>
        <w:rPr>
          <w:rFonts w:hint="eastAsia" w:ascii="仿宋" w:hAnsi="仿宋" w:eastAsia="仿宋" w:cs="仿宋"/>
          <w:kern w:val="2"/>
          <w:sz w:val="24"/>
          <w:highlight w:val="none"/>
          <w:lang w:val="en-US" w:eastAsia="zh-CN" w:bidi="ar-SA"/>
        </w:rPr>
      </w:pPr>
    </w:p>
    <w:p w14:paraId="78AEF8A6">
      <w:pPr>
        <w:spacing w:line="480" w:lineRule="auto"/>
        <w:ind w:right="-161" w:firstLine="2520" w:firstLineChars="105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</w:p>
    <w:p w14:paraId="7A2BB9E6">
      <w:pPr>
        <w:spacing w:line="480" w:lineRule="auto"/>
        <w:ind w:right="-161" w:firstLine="2640" w:firstLineChars="11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   标   单  位  公  章：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 w14:paraId="54F39F54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    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 w14:paraId="758CA42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005A7208"/>
    <w:rsid w:val="088C25FA"/>
    <w:rsid w:val="0BEB2F4D"/>
    <w:rsid w:val="0BF91683"/>
    <w:rsid w:val="12415B32"/>
    <w:rsid w:val="1AA41354"/>
    <w:rsid w:val="255B1694"/>
    <w:rsid w:val="37BA4E34"/>
    <w:rsid w:val="40AF0550"/>
    <w:rsid w:val="44562E10"/>
    <w:rsid w:val="49951CE4"/>
    <w:rsid w:val="518353CC"/>
    <w:rsid w:val="585B4531"/>
    <w:rsid w:val="5EE53571"/>
    <w:rsid w:val="63B14877"/>
    <w:rsid w:val="7D163C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421</Characters>
  <Lines>0</Lines>
  <Paragraphs>0</Paragraphs>
  <TotalTime>0</TotalTime>
  <ScaleCrop>false</ScaleCrop>
  <LinksUpToDate>false</LinksUpToDate>
  <CharactersWithSpaces>724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2023-08-03T02:19:00Z</dcterms:created>
  <dc:creator>Administrator</dc:creator>
  <cp:lastModifiedBy>夏日微凉</cp:lastModifiedBy>
  <dcterms:modified xsi:type="dcterms:W3CDTF">2024-07-18T11:07:47Z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02ECC3E741164E1799F47317771C1A72_13</vt:lpwstr>
  </property>
</Properties>
</file>