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高水平专业群建设—机器人系统集成项目</w:t>
      </w:r>
    </w:p>
    <w:p>
      <w:pPr>
        <w:pStyle w:val="null3"/>
        <w:jc w:val="center"/>
        <w:outlineLvl w:val="2"/>
      </w:pPr>
      <w:r>
        <w:rPr>
          <w:sz w:val="28"/>
          <w:b/>
        </w:rPr>
        <w:t>采购项目编号：</w:t>
      </w:r>
      <w:r>
        <w:rPr>
          <w:sz w:val="28"/>
          <w:b/>
        </w:rPr>
        <w:t>SZT2024-SN-SC-ZC-HW-0821</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高水平专业群建设—机器人系统集成项目</w:t>
      </w:r>
      <w:r>
        <w:rPr/>
        <w:t>进行国内公开招标，兹邀请符合本次招标要求的供应商参加投标。</w:t>
      </w:r>
    </w:p>
    <w:p>
      <w:pPr>
        <w:pStyle w:val="null3"/>
        <w:outlineLvl w:val="2"/>
      </w:pPr>
      <w:r>
        <w:rPr>
          <w:sz w:val="28"/>
          <w:b/>
        </w:rPr>
        <w:t>一、采购项目编号：</w:t>
      </w:r>
      <w:r>
        <w:rPr>
          <w:sz w:val="28"/>
          <w:b/>
        </w:rPr>
        <w:t>SZT2024-SN-SC-ZC-HW-0821</w:t>
      </w:r>
    </w:p>
    <w:p>
      <w:pPr>
        <w:pStyle w:val="null3"/>
        <w:outlineLvl w:val="2"/>
      </w:pPr>
      <w:r>
        <w:rPr>
          <w:sz w:val="28"/>
          <w:b/>
        </w:rPr>
        <w:t>二、采购项目名称：</w:t>
      </w:r>
      <w:r>
        <w:rPr>
          <w:sz w:val="28"/>
          <w:b/>
        </w:rPr>
        <w:t>高水平专业群建设—机器人系统集成项目</w:t>
      </w:r>
    </w:p>
    <w:p>
      <w:pPr>
        <w:pStyle w:val="null3"/>
        <w:outlineLvl w:val="2"/>
      </w:pPr>
      <w:r>
        <w:rPr>
          <w:sz w:val="28"/>
          <w:b/>
        </w:rPr>
        <w:t>三、招标项目简介</w:t>
      </w:r>
    </w:p>
    <w:p>
      <w:pPr>
        <w:pStyle w:val="null3"/>
        <w:ind w:firstLine="480"/>
      </w:pPr>
      <w:r>
        <w:rPr/>
        <w:t>机器人系统集成项目以服务“双高”专业群建设和智能制造控制中心为目标，对接新技术、新工艺、新规范，培养全面的机器人操作技术知识，充实工业机器人维护维修、工业机器人集成应用、自动化生产线系统集成调试及MES、ERP系统管理等技术技能岗位人才，为各专业可持续发展夯实实训基础，为智能制造学院近1600多名学生提供专业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采购包1：1,022,000.00元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采购包1保证金金额：18,000.00元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机器人系统集成项目以服务“双高”专业群建设和智能制造控制中心为目标，对接新技术、新工艺、新规范，培养全面的机器人操作技术知识，充实工业机器人维护维修、工业机器人集成应用、自动化生产线系统集成调试及MES、ERP系统管理等技术技能岗位人才，为各专业可持续发展夯实实训基础，为智能制造学院近1600多名学生提供专业服务。</w:t>
      </w:r>
    </w:p>
    <w:p>
      <w:pPr>
        <w:pStyle w:val="null3"/>
        <w:outlineLvl w:val="2"/>
      </w:pPr>
      <w:r>
        <w:rPr>
          <w:sz w:val="28"/>
          <w:b/>
        </w:rPr>
        <w:t>3.2采购内容</w:t>
      </w:r>
    </w:p>
    <w:p>
      <w:pPr>
        <w:pStyle w:val="null3"/>
      </w:pPr>
      <w:r>
        <w:rPr/>
        <w:t>采购包1：</w:t>
      </w:r>
    </w:p>
    <w:p>
      <w:pPr>
        <w:pStyle w:val="null3"/>
      </w:pPr>
      <w:r>
        <w:rPr/>
        <w:t>采购包预算金额（元）: 1,022,000.00</w:t>
      </w:r>
    </w:p>
    <w:p>
      <w:pPr>
        <w:pStyle w:val="null3"/>
      </w:pPr>
      <w:r>
        <w:rPr/>
        <w:t>采购包最高限价（元）: 1,022,000.00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机器人系统集成项目</w:t>
            </w:r>
          </w:p>
        </w:tc>
        <w:tc>
          <w:tcPr>
            <w:tcW w:type="dxa" w:w="831"/>
          </w:tcPr>
          <w:p>
            <w:pPr>
              <w:pStyle w:val="null3"/>
              <w:jc w:val="right"/>
            </w:pPr>
            <w:r>
              <w:rPr/>
              <w:t>1.00</w:t>
            </w:r>
          </w:p>
        </w:tc>
        <w:tc>
          <w:tcPr>
            <w:tcW w:type="dxa" w:w="831"/>
          </w:tcPr>
          <w:p>
            <w:pPr>
              <w:pStyle w:val="null3"/>
              <w:jc w:val="right"/>
            </w:pPr>
            <w:r>
              <w:rPr/>
              <w:t>1,022,000.00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标的名称：机器人系统集成项目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1"/>
              <w:gridCol w:w="1898"/>
              <w:gridCol w:w="240"/>
              <w:gridCol w:w="198"/>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产品</w:t>
                  </w:r>
                  <w:r>
                    <w:rPr>
                      <w:rFonts w:ascii="仿宋" w:hAnsi="仿宋" w:cs="仿宋" w:eastAsia="仿宋"/>
                      <w:sz w:val="24"/>
                    </w:rPr>
                    <w:t>/服务名称</w:t>
                  </w:r>
                </w:p>
              </w:tc>
              <w:tc>
                <w:tcPr>
                  <w:tcW w:type="dxa" w:w="1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技术规格及功能要求</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数量</w:t>
                  </w:r>
                  <w:r>
                    <w:rPr>
                      <w:rFonts w:ascii="仿宋" w:hAnsi="仿宋" w:cs="仿宋" w:eastAsia="仿宋"/>
                      <w:sz w:val="24"/>
                    </w:rPr>
                    <w:t>(台/套)</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备注</w:t>
                  </w:r>
                </w:p>
              </w:tc>
            </w:tr>
            <w:tr>
              <w:tc>
                <w:tcPr>
                  <w:tcW w:type="dxa" w:w="21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机器人系统集成应用技术平台</w:t>
                  </w:r>
                  <w:r>
                    <w:rPr>
                      <w:rFonts w:ascii="仿宋" w:hAnsi="仿宋" w:cs="仿宋" w:eastAsia="仿宋"/>
                      <w:sz w:val="24"/>
                    </w:rPr>
                    <w:t>（核心产品）</w:t>
                  </w:r>
                  <w:r>
                    <w:rPr>
                      <w:rFonts w:ascii="仿宋" w:hAnsi="仿宋" w:cs="仿宋" w:eastAsia="仿宋"/>
                      <w:sz w:val="24"/>
                    </w:rPr>
                    <w:t xml:space="preserve">                                </w:t>
                  </w:r>
                </w:p>
              </w:tc>
              <w:tc>
                <w:tcPr>
                  <w:tcW w:type="dxa" w:w="18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执行单元：工业机器人</w:t>
                  </w:r>
                  <w:r>
                    <w:rPr>
                      <w:rFonts w:ascii="仿宋" w:hAnsi="仿宋" w:cs="仿宋" w:eastAsia="仿宋"/>
                      <w:sz w:val="24"/>
                    </w:rPr>
                    <w:t>×1</w:t>
                  </w:r>
                  <w:r>
                    <w:br/>
                  </w:r>
                  <w:r>
                    <w:rPr>
                      <w:rFonts w:ascii="仿宋" w:hAnsi="仿宋" w:cs="仿宋" w:eastAsia="仿宋"/>
                      <w:sz w:val="24"/>
                    </w:rPr>
                    <w:t>1) 六自由度串联关节桌面型工业机器人；</w:t>
                  </w:r>
                  <w:r>
                    <w:br/>
                  </w:r>
                  <w:r>
                    <w:rPr>
                      <w:rFonts w:ascii="仿宋" w:hAnsi="仿宋" w:cs="仿宋" w:eastAsia="仿宋"/>
                      <w:sz w:val="24"/>
                    </w:rPr>
                    <w:t>2) 工作范围</w:t>
                  </w:r>
                  <w:r>
                    <w:rPr>
                      <w:rFonts w:ascii="仿宋" w:hAnsi="仿宋" w:cs="仿宋" w:eastAsia="仿宋"/>
                      <w:sz w:val="24"/>
                    </w:rPr>
                    <w:t>≥</w:t>
                  </w:r>
                  <w:r>
                    <w:rPr>
                      <w:rFonts w:ascii="仿宋" w:hAnsi="仿宋" w:cs="仿宋" w:eastAsia="仿宋"/>
                      <w:sz w:val="24"/>
                    </w:rPr>
                    <w:t>580mm；</w:t>
                  </w:r>
                  <w:r>
                    <w:br/>
                  </w:r>
                  <w:r>
                    <w:rPr>
                      <w:rFonts w:ascii="仿宋" w:hAnsi="仿宋" w:cs="仿宋" w:eastAsia="仿宋"/>
                      <w:sz w:val="24"/>
                    </w:rPr>
                    <w:t>3) 有效荷重</w:t>
                  </w:r>
                  <w:r>
                    <w:rPr>
                      <w:rFonts w:ascii="仿宋" w:hAnsi="仿宋" w:cs="仿宋" w:eastAsia="仿宋"/>
                      <w:sz w:val="24"/>
                    </w:rPr>
                    <w:t>≥</w:t>
                  </w:r>
                  <w:r>
                    <w:rPr>
                      <w:rFonts w:ascii="仿宋" w:hAnsi="仿宋" w:cs="仿宋" w:eastAsia="仿宋"/>
                      <w:sz w:val="24"/>
                    </w:rPr>
                    <w:t>3kg，手臂荷重</w:t>
                  </w:r>
                  <w:r>
                    <w:rPr>
                      <w:rFonts w:ascii="仿宋" w:hAnsi="仿宋" w:cs="仿宋" w:eastAsia="仿宋"/>
                      <w:sz w:val="24"/>
                    </w:rPr>
                    <w:t>≥</w:t>
                  </w:r>
                  <w:r>
                    <w:rPr>
                      <w:rFonts w:ascii="仿宋" w:hAnsi="仿宋" w:cs="仿宋" w:eastAsia="仿宋"/>
                      <w:sz w:val="24"/>
                    </w:rPr>
                    <w:t>0.3kg；</w:t>
                  </w:r>
                  <w:r>
                    <w:br/>
                  </w:r>
                  <w:r>
                    <w:rPr>
                      <w:rFonts w:ascii="仿宋" w:hAnsi="仿宋" w:cs="仿宋" w:eastAsia="仿宋"/>
                      <w:sz w:val="24"/>
                    </w:rPr>
                    <w:t>4) 手腕设有10路集成信号源，4路集成气源；</w:t>
                  </w:r>
                  <w:r>
                    <w:br/>
                  </w:r>
                  <w:r>
                    <w:rPr>
                      <w:rFonts w:ascii="仿宋" w:hAnsi="仿宋" w:cs="仿宋" w:eastAsia="仿宋"/>
                      <w:sz w:val="24"/>
                    </w:rPr>
                    <w:t>5) 重复定位精度</w:t>
                  </w:r>
                  <w:r>
                    <w:rPr>
                      <w:rFonts w:ascii="仿宋" w:hAnsi="仿宋" w:cs="仿宋" w:eastAsia="仿宋"/>
                      <w:sz w:val="24"/>
                    </w:rPr>
                    <w:t>≤0</w:t>
                  </w:r>
                  <w:r>
                    <w:rPr>
                      <w:rFonts w:ascii="仿宋" w:hAnsi="仿宋" w:cs="仿宋" w:eastAsia="仿宋"/>
                      <w:sz w:val="24"/>
                    </w:rPr>
                    <w:t>.01mm；</w:t>
                  </w:r>
                  <w:r>
                    <w:br/>
                  </w:r>
                  <w:r>
                    <w:rPr>
                      <w:rFonts w:ascii="仿宋" w:hAnsi="仿宋" w:cs="仿宋" w:eastAsia="仿宋"/>
                      <w:sz w:val="24"/>
                    </w:rPr>
                    <w:t>6) 防护等级IP30；</w:t>
                  </w:r>
                  <w:r>
                    <w:br/>
                  </w:r>
                  <w:r>
                    <w:rPr>
                      <w:rFonts w:ascii="仿宋" w:hAnsi="仿宋" w:cs="仿宋" w:eastAsia="仿宋"/>
                      <w:sz w:val="24"/>
                    </w:rPr>
                    <w:t>7) 轴1旋转，工作范围+165°~-165°，最大速度250°/s；</w:t>
                  </w:r>
                  <w:r>
                    <w:br/>
                  </w:r>
                  <w:r>
                    <w:rPr>
                      <w:rFonts w:ascii="仿宋" w:hAnsi="仿宋" w:cs="仿宋" w:eastAsia="仿宋"/>
                      <w:sz w:val="24"/>
                    </w:rPr>
                    <w:t>8) 轴2手臂，工作范围+110°~-110°，最大速度250°/s；</w:t>
                  </w:r>
                  <w:r>
                    <w:br/>
                  </w:r>
                  <w:r>
                    <w:rPr>
                      <w:rFonts w:ascii="仿宋" w:hAnsi="仿宋" w:cs="仿宋" w:eastAsia="仿宋"/>
                      <w:sz w:val="24"/>
                    </w:rPr>
                    <w:t>9) 轴3手臂，工作范围+70°~-90°，最大速度250°/s；</w:t>
                  </w:r>
                  <w:r>
                    <w:br/>
                  </w:r>
                  <w:r>
                    <w:rPr>
                      <w:rFonts w:ascii="仿宋" w:hAnsi="仿宋" w:cs="仿宋" w:eastAsia="仿宋"/>
                      <w:sz w:val="24"/>
                    </w:rPr>
                    <w:t>10) 轴4手腕，工作范围+160°~-160°，最大速度320°/s；</w:t>
                  </w:r>
                  <w:r>
                    <w:br/>
                  </w:r>
                  <w:r>
                    <w:rPr>
                      <w:rFonts w:ascii="仿宋" w:hAnsi="仿宋" w:cs="仿宋" w:eastAsia="仿宋"/>
                      <w:sz w:val="24"/>
                    </w:rPr>
                    <w:t>11) 轴5弯曲，工作范围+120°~-120°，最大速度320°/s；</w:t>
                  </w:r>
                  <w:r>
                    <w:br/>
                  </w:r>
                  <w:r>
                    <w:rPr>
                      <w:rFonts w:ascii="仿宋" w:hAnsi="仿宋" w:cs="仿宋" w:eastAsia="仿宋"/>
                      <w:sz w:val="24"/>
                    </w:rPr>
                    <w:t>12) 轴6翻转，工作范围+400°~-400°，最大速度420°/s；</w:t>
                  </w:r>
                  <w:r>
                    <w:br/>
                  </w:r>
                  <w:r>
                    <w:rPr>
                      <w:rFonts w:ascii="仿宋" w:hAnsi="仿宋" w:cs="仿宋" w:eastAsia="仿宋"/>
                      <w:sz w:val="24"/>
                    </w:rPr>
                    <w:t>13) 1kg拾料节拍，25×300×25mm区域为0.58s，TCP最大速度6.2m/s，TCP最大加速度28m/s，加速时间0~1m/s为0.07s；</w:t>
                  </w:r>
                  <w:r>
                    <w:br/>
                  </w:r>
                  <w:r>
                    <w:rPr>
                      <w:rFonts w:ascii="仿宋" w:hAnsi="仿宋" w:cs="仿宋" w:eastAsia="仿宋"/>
                      <w:sz w:val="24"/>
                    </w:rPr>
                    <w:t>14) 在工作台台面上布置有手动/自动模式切换旋钮、电机开启按钮及示教器接线接口。</w:t>
                  </w:r>
                  <w:r>
                    <w:br/>
                  </w:r>
                  <w:r>
                    <w:rPr>
                      <w:rFonts w:ascii="仿宋" w:hAnsi="仿宋" w:cs="仿宋" w:eastAsia="仿宋"/>
                      <w:sz w:val="24"/>
                    </w:rPr>
                    <w:t>工业机器人扩展</w:t>
                  </w:r>
                  <w:r>
                    <w:rPr>
                      <w:rFonts w:ascii="仿宋" w:hAnsi="仿宋" w:cs="仿宋" w:eastAsia="仿宋"/>
                      <w:sz w:val="24"/>
                    </w:rPr>
                    <w:t>IO模块×1</w:t>
                  </w:r>
                  <w:r>
                    <w:br/>
                  </w:r>
                  <w:r>
                    <w:rPr>
                      <w:rFonts w:ascii="仿宋" w:hAnsi="仿宋" w:cs="仿宋" w:eastAsia="仿宋"/>
                      <w:sz w:val="24"/>
                    </w:rPr>
                    <w:t>▲</w:t>
                  </w:r>
                  <w:r>
                    <w:rPr>
                      <w:rFonts w:ascii="仿宋" w:hAnsi="仿宋" w:cs="仿宋" w:eastAsia="仿宋"/>
                      <w:sz w:val="24"/>
                    </w:rPr>
                    <w:t>1) 支持DeviceNet总线通讯；</w:t>
                  </w:r>
                  <w:r>
                    <w:br/>
                  </w:r>
                  <w:r>
                    <w:rPr>
                      <w:rFonts w:ascii="仿宋" w:hAnsi="仿宋" w:cs="仿宋" w:eastAsia="仿宋"/>
                      <w:sz w:val="24"/>
                    </w:rPr>
                    <w:t>2) 支持适配IO模块数量</w:t>
                  </w:r>
                  <w:r>
                    <w:rPr>
                      <w:rFonts w:ascii="仿宋" w:hAnsi="仿宋" w:cs="仿宋" w:eastAsia="仿宋"/>
                      <w:sz w:val="24"/>
                    </w:rPr>
                    <w:t>≥</w:t>
                  </w:r>
                  <w:r>
                    <w:rPr>
                      <w:rFonts w:ascii="仿宋" w:hAnsi="仿宋" w:cs="仿宋" w:eastAsia="仿宋"/>
                      <w:sz w:val="24"/>
                    </w:rPr>
                    <w:t>32个；</w:t>
                  </w:r>
                  <w:r>
                    <w:br/>
                  </w:r>
                  <w:r>
                    <w:rPr>
                      <w:rFonts w:ascii="仿宋" w:hAnsi="仿宋" w:cs="仿宋" w:eastAsia="仿宋"/>
                      <w:sz w:val="24"/>
                    </w:rPr>
                    <w:t>3) 传输距离最大5000米，总线速率最大500kbps；</w:t>
                  </w:r>
                  <w:r>
                    <w:br/>
                  </w:r>
                  <w:r>
                    <w:rPr>
                      <w:rFonts w:ascii="仿宋" w:hAnsi="仿宋" w:cs="仿宋" w:eastAsia="仿宋"/>
                      <w:sz w:val="24"/>
                    </w:rPr>
                    <w:t>4) 附带数字量输入模块2个，单模块8通道，输入信号类型PNP，输入电流典型值3mA，隔离耐压500V，隔离方式光耦隔离；</w:t>
                  </w:r>
                  <w:r>
                    <w:br/>
                  </w:r>
                  <w:r>
                    <w:rPr>
                      <w:rFonts w:ascii="仿宋" w:hAnsi="仿宋" w:cs="仿宋" w:eastAsia="仿宋"/>
                      <w:sz w:val="24"/>
                    </w:rPr>
                    <w:t>5) 附带数字量输出模块4个，单模块8通道，输出信号类型源型，驱动能力500mA/通道，隔离耐压500V，隔离方式光耦隔离；</w:t>
                  </w:r>
                  <w:r>
                    <w:br/>
                  </w:r>
                  <w:r>
                    <w:rPr>
                      <w:rFonts w:ascii="仿宋" w:hAnsi="仿宋" w:cs="仿宋" w:eastAsia="仿宋"/>
                      <w:sz w:val="24"/>
                    </w:rPr>
                    <w:t>6) 附带模拟量输出模块1个，单模块4通道，输出电压0V~10V，负载类型为阻性负载、容性负载，分辨率12位；</w:t>
                  </w:r>
                  <w:r>
                    <w:br/>
                  </w:r>
                  <w:r>
                    <w:rPr>
                      <w:rFonts w:ascii="仿宋" w:hAnsi="仿宋" w:cs="仿宋" w:eastAsia="仿宋"/>
                      <w:sz w:val="24"/>
                    </w:rPr>
                    <w:t>7) 在工作台台面上布置有远程IO适配器的网络通信接口，方便接线。</w:t>
                  </w:r>
                  <w:r>
                    <w:br/>
                  </w:r>
                  <w:r>
                    <w:rPr>
                      <w:rFonts w:ascii="仿宋" w:hAnsi="仿宋" w:cs="仿宋" w:eastAsia="仿宋"/>
                      <w:sz w:val="24"/>
                    </w:rPr>
                    <w:t>工具快换模块法兰端</w:t>
                  </w:r>
                  <w:r>
                    <w:rPr>
                      <w:rFonts w:ascii="仿宋" w:hAnsi="仿宋" w:cs="仿宋" w:eastAsia="仿宋"/>
                      <w:sz w:val="24"/>
                    </w:rPr>
                    <w:t>×1</w:t>
                  </w:r>
                  <w:r>
                    <w:br/>
                  </w:r>
                  <w:r>
                    <w:rPr>
                      <w:rFonts w:ascii="仿宋" w:hAnsi="仿宋" w:cs="仿宋" w:eastAsia="仿宋"/>
                      <w:sz w:val="24"/>
                    </w:rPr>
                    <w:t>1) 针对多关节机器人设计，使气管、信号确认线一次性自动装卸；</w:t>
                  </w:r>
                  <w:r>
                    <w:br/>
                  </w:r>
                  <w:r>
                    <w:rPr>
                      <w:rFonts w:ascii="仿宋" w:hAnsi="仿宋" w:cs="仿宋" w:eastAsia="仿宋"/>
                      <w:sz w:val="24"/>
                    </w:rPr>
                    <w:t>2) 超硬铝材质，安装位置为机器手侧；</w:t>
                  </w:r>
                  <w:r>
                    <w:br/>
                  </w:r>
                  <w:r>
                    <w:rPr>
                      <w:rFonts w:ascii="仿宋" w:hAnsi="仿宋" w:cs="仿宋" w:eastAsia="仿宋"/>
                      <w:sz w:val="24"/>
                    </w:rPr>
                    <w:t>3) 可搬重量</w:t>
                  </w:r>
                  <w:r>
                    <w:rPr>
                      <w:rFonts w:ascii="仿宋" w:hAnsi="仿宋" w:cs="仿宋" w:eastAsia="仿宋"/>
                      <w:sz w:val="24"/>
                    </w:rPr>
                    <w:t>≥</w:t>
                  </w:r>
                  <w:r>
                    <w:rPr>
                      <w:rFonts w:ascii="仿宋" w:hAnsi="仿宋" w:cs="仿宋" w:eastAsia="仿宋"/>
                      <w:sz w:val="24"/>
                    </w:rPr>
                    <w:t>3kg；</w:t>
                  </w:r>
                  <w:r>
                    <w:br/>
                  </w:r>
                  <w:r>
                    <w:rPr>
                      <w:rFonts w:ascii="仿宋" w:hAnsi="仿宋" w:cs="仿宋" w:eastAsia="仿宋"/>
                      <w:sz w:val="24"/>
                    </w:rPr>
                    <w:t>4) 锁紧力</w:t>
                  </w:r>
                  <w:r>
                    <w:rPr>
                      <w:rFonts w:ascii="仿宋" w:hAnsi="仿宋" w:cs="仿宋" w:eastAsia="仿宋"/>
                      <w:sz w:val="24"/>
                    </w:rPr>
                    <w:t>≥1</w:t>
                  </w:r>
                  <w:r>
                    <w:rPr>
                      <w:rFonts w:ascii="仿宋" w:hAnsi="仿宋" w:cs="仿宋" w:eastAsia="仿宋"/>
                      <w:sz w:val="24"/>
                    </w:rPr>
                    <w:t>23N，张开力</w:t>
                  </w:r>
                  <w:r>
                    <w:rPr>
                      <w:rFonts w:ascii="仿宋" w:hAnsi="仿宋" w:cs="仿宋" w:eastAsia="仿宋"/>
                      <w:sz w:val="24"/>
                    </w:rPr>
                    <w:t>≥6</w:t>
                  </w:r>
                  <w:r>
                    <w:rPr>
                      <w:rFonts w:ascii="仿宋" w:hAnsi="仿宋" w:cs="仿宋" w:eastAsia="仿宋"/>
                      <w:sz w:val="24"/>
                    </w:rPr>
                    <w:t>3N；</w:t>
                  </w:r>
                  <w:r>
                    <w:br/>
                  </w:r>
                  <w:r>
                    <w:rPr>
                      <w:rFonts w:ascii="仿宋" w:hAnsi="仿宋" w:cs="仿宋" w:eastAsia="仿宋"/>
                      <w:sz w:val="24"/>
                    </w:rPr>
                    <w:t>5) 支持9路电信号（2A，DC）</w:t>
                  </w:r>
                </w:p>
                <w:p>
                  <w:pPr>
                    <w:pStyle w:val="null3"/>
                    <w:jc w:val="both"/>
                  </w:pPr>
                  <w:r>
                    <w:rPr>
                      <w:rFonts w:ascii="仿宋" w:hAnsi="仿宋" w:cs="仿宋" w:eastAsia="仿宋"/>
                      <w:sz w:val="24"/>
                    </w:rPr>
                    <w:t>平移滑台</w:t>
                  </w:r>
                  <w:r>
                    <w:rPr>
                      <w:rFonts w:ascii="仿宋" w:hAnsi="仿宋" w:cs="仿宋" w:eastAsia="仿宋"/>
                      <w:sz w:val="24"/>
                    </w:rPr>
                    <w:t>×1</w:t>
                  </w:r>
                  <w:r>
                    <w:br/>
                  </w:r>
                  <w:r>
                    <w:rPr>
                      <w:rFonts w:ascii="仿宋" w:hAnsi="仿宋" w:cs="仿宋" w:eastAsia="仿宋"/>
                      <w:sz w:val="24"/>
                    </w:rPr>
                    <w:t>1) 有效工作行程</w:t>
                  </w:r>
                  <w:r>
                    <w:rPr>
                      <w:rFonts w:ascii="仿宋" w:hAnsi="仿宋" w:cs="仿宋" w:eastAsia="仿宋"/>
                      <w:sz w:val="24"/>
                    </w:rPr>
                    <w:t>≥70</w:t>
                  </w:r>
                  <w:r>
                    <w:rPr>
                      <w:rFonts w:ascii="仿宋" w:hAnsi="仿宋" w:cs="仿宋" w:eastAsia="仿宋"/>
                      <w:sz w:val="24"/>
                    </w:rPr>
                    <w:t>0mm，有效负载重</w:t>
                  </w:r>
                  <w:r>
                    <w:rPr>
                      <w:rFonts w:ascii="仿宋" w:hAnsi="仿宋" w:cs="仿宋" w:eastAsia="仿宋"/>
                      <w:sz w:val="24"/>
                    </w:rPr>
                    <w:t>量</w:t>
                  </w:r>
                  <w:r>
                    <w:rPr>
                      <w:rFonts w:ascii="仿宋" w:hAnsi="仿宋" w:cs="仿宋" w:eastAsia="仿宋"/>
                      <w:sz w:val="24"/>
                    </w:rPr>
                    <w:t>≥</w:t>
                  </w:r>
                  <w:r>
                    <w:rPr>
                      <w:rFonts w:ascii="仿宋" w:hAnsi="仿宋" w:cs="仿宋" w:eastAsia="仿宋"/>
                      <w:sz w:val="24"/>
                    </w:rPr>
                    <w:t>50kg，额定运行速度15mm/s；</w:t>
                  </w:r>
                  <w:r>
                    <w:br/>
                  </w:r>
                  <w:r>
                    <w:rPr>
                      <w:rFonts w:ascii="仿宋" w:hAnsi="仿宋" w:cs="仿宋" w:eastAsia="仿宋"/>
                      <w:sz w:val="24"/>
                    </w:rPr>
                    <w:t>2) 驱动方式为伺服电机经减速机减速后，通过同步带带动滚珠丝杠实现旋转运动变换到直线运动，由滚珠导轨导向滑动；</w:t>
                  </w:r>
                  <w:r>
                    <w:br/>
                  </w:r>
                  <w:r>
                    <w:rPr>
                      <w:rFonts w:ascii="仿宋" w:hAnsi="仿宋" w:cs="仿宋" w:eastAsia="仿宋"/>
                      <w:sz w:val="24"/>
                    </w:rPr>
                    <w:t>3) 伺服电机额定输出400W，额定转矩1.3Nm，额定转速3000r/min，增量式17bit编码器，配套同品牌伺服放大器，输出额定电压三相AC170V/额定电流2.8A，电源输入电压三相或单相AC200V~240V/额定电流2.6A，控制方式为正弦波PWM控制/电流控制方式，配套精密减速机，减速比1:3；</w:t>
                  </w:r>
                  <w:r>
                    <w:br/>
                  </w:r>
                  <w:r>
                    <w:rPr>
                      <w:rFonts w:ascii="仿宋" w:hAnsi="仿宋" w:cs="仿宋" w:eastAsia="仿宋"/>
                      <w:sz w:val="24"/>
                    </w:rPr>
                    <w:t>4) 滚珠丝杠直径25mm，导程5mm，全长990mm，配套自润滑螺母；</w:t>
                  </w:r>
                  <w:r>
                    <w:br/>
                  </w:r>
                  <w:r>
                    <w:rPr>
                      <w:rFonts w:ascii="仿宋" w:hAnsi="仿宋" w:cs="仿宋" w:eastAsia="仿宋"/>
                      <w:sz w:val="24"/>
                    </w:rPr>
                    <w:t>5) 滚珠导轨共2个，宽度20mm，全长1240mm，每个导轨配套2个滑块；</w:t>
                  </w:r>
                  <w:r>
                    <w:br/>
                  </w:r>
                  <w:r>
                    <w:rPr>
                      <w:rFonts w:ascii="仿宋" w:hAnsi="仿宋" w:cs="仿宋" w:eastAsia="仿宋"/>
                      <w:sz w:val="24"/>
                    </w:rPr>
                    <w:t>6) 直线导轨安装有防护罩，保护导轨和丝杠等零件，确保运行安全，配有拖链系统方便工业机器人线缆及其他连接线布线，外侧安装有长度标尺，可指示滑台当前位置。</w:t>
                  </w:r>
                  <w:r>
                    <w:br/>
                  </w:r>
                  <w:r>
                    <w:rPr>
                      <w:rFonts w:ascii="仿宋" w:hAnsi="仿宋" w:cs="仿宋" w:eastAsia="仿宋"/>
                      <w:sz w:val="24"/>
                    </w:rPr>
                    <w:t>PLC控制器×1：</w:t>
                  </w:r>
                  <w:r>
                    <w:br/>
                  </w:r>
                  <w:r>
                    <w:rPr>
                      <w:rFonts w:ascii="仿宋" w:hAnsi="仿宋" w:cs="仿宋" w:eastAsia="仿宋"/>
                      <w:sz w:val="24"/>
                    </w:rPr>
                    <w:t>1) 工作存储器75KB，装载存储器2MB，保持性存储器10KB；</w:t>
                  </w:r>
                  <w:r>
                    <w:br/>
                  </w:r>
                  <w:r>
                    <w:rPr>
                      <w:rFonts w:ascii="仿宋" w:hAnsi="仿宋" w:cs="仿宋" w:eastAsia="仿宋"/>
                      <w:sz w:val="24"/>
                    </w:rPr>
                    <w:t>2) 本体集成I/O，数字量8点输入/6点输出，模拟量2路输入；</w:t>
                  </w:r>
                  <w:r>
                    <w:br/>
                  </w:r>
                  <w:r>
                    <w:rPr>
                      <w:rFonts w:ascii="仿宋" w:hAnsi="仿宋" w:cs="仿宋" w:eastAsia="仿宋"/>
                      <w:sz w:val="24"/>
                    </w:rPr>
                    <w:t>3) 过程映像大小为1024字节输入（I）和1024字节输出（Q）；</w:t>
                  </w:r>
                  <w:r>
                    <w:br/>
                  </w:r>
                  <w:r>
                    <w:rPr>
                      <w:rFonts w:ascii="仿宋" w:hAnsi="仿宋" w:cs="仿宋" w:eastAsia="仿宋"/>
                      <w:sz w:val="24"/>
                    </w:rPr>
                    <w:t>4) 位存储器为4096字节（M）；</w:t>
                  </w:r>
                  <w:r>
                    <w:br/>
                  </w:r>
                  <w:r>
                    <w:rPr>
                      <w:rFonts w:ascii="仿宋" w:hAnsi="仿宋" w:cs="仿宋" w:eastAsia="仿宋"/>
                      <w:sz w:val="24"/>
                    </w:rPr>
                    <w:t>5) 具备1个以太网通信端口，支持PROFINET通信；</w:t>
                  </w:r>
                  <w:r>
                    <w:br/>
                  </w:r>
                  <w:r>
                    <w:rPr>
                      <w:rFonts w:ascii="仿宋" w:hAnsi="仿宋" w:cs="仿宋" w:eastAsia="仿宋"/>
                      <w:sz w:val="24"/>
                    </w:rPr>
                    <w:t>6) 实数数学运算执行速度2.3μs/指令，布尔运算执行速度0.08μs/指令；</w:t>
                  </w:r>
                  <w:r>
                    <w:br/>
                  </w:r>
                  <w:r>
                    <w:rPr>
                      <w:rFonts w:ascii="仿宋" w:hAnsi="仿宋" w:cs="仿宋" w:eastAsia="仿宋"/>
                      <w:sz w:val="24"/>
                    </w:rPr>
                    <w:t>7) 扩展IO模块，数字量输入模块1个，输入点数16位，类型为源型/漏型；</w:t>
                  </w:r>
                  <w:r>
                    <w:br/>
                  </w:r>
                  <w:r>
                    <w:rPr>
                      <w:rFonts w:ascii="仿宋" w:hAnsi="仿宋" w:cs="仿宋" w:eastAsia="仿宋"/>
                      <w:sz w:val="24"/>
                    </w:rPr>
                    <w:t>8) 在工作台台面上布置有PLC的网络通信接口，方便接线。</w:t>
                  </w:r>
                  <w:r>
                    <w:br/>
                  </w:r>
                  <w:r>
                    <w:rPr>
                      <w:rFonts w:ascii="仿宋" w:hAnsi="仿宋" w:cs="仿宋" w:eastAsia="仿宋"/>
                      <w:sz w:val="24"/>
                    </w:rPr>
                    <w:t>远程</w:t>
                  </w:r>
                  <w:r>
                    <w:rPr>
                      <w:rFonts w:ascii="仿宋" w:hAnsi="仿宋" w:cs="仿宋" w:eastAsia="仿宋"/>
                      <w:sz w:val="24"/>
                    </w:rPr>
                    <w:t>IO模块×1</w:t>
                  </w:r>
                  <w:r>
                    <w:br/>
                  </w:r>
                  <w:r>
                    <w:rPr>
                      <w:rFonts w:ascii="仿宋" w:hAnsi="仿宋" w:cs="仿宋" w:eastAsia="仿宋"/>
                      <w:sz w:val="24"/>
                    </w:rPr>
                    <w:t>1) 支持ProfiNet总线通讯；</w:t>
                  </w:r>
                  <w:r>
                    <w:br/>
                  </w:r>
                  <w:r>
                    <w:rPr>
                      <w:rFonts w:ascii="仿宋" w:hAnsi="仿宋" w:cs="仿宋" w:eastAsia="仿宋"/>
                      <w:sz w:val="24"/>
                    </w:rPr>
                    <w:t>2) 支持适配IO模块数量</w:t>
                  </w:r>
                  <w:r>
                    <w:rPr>
                      <w:rFonts w:ascii="仿宋" w:hAnsi="仿宋" w:cs="仿宋" w:eastAsia="仿宋"/>
                      <w:sz w:val="24"/>
                    </w:rPr>
                    <w:t>≥</w:t>
                  </w:r>
                  <w:r>
                    <w:rPr>
                      <w:rFonts w:ascii="仿宋" w:hAnsi="仿宋" w:cs="仿宋" w:eastAsia="仿宋"/>
                      <w:sz w:val="24"/>
                    </w:rPr>
                    <w:t>32个；</w:t>
                  </w:r>
                  <w:r>
                    <w:br/>
                  </w:r>
                  <w:r>
                    <w:rPr>
                      <w:rFonts w:ascii="仿宋" w:hAnsi="仿宋" w:cs="仿宋" w:eastAsia="仿宋"/>
                      <w:sz w:val="24"/>
                    </w:rPr>
                    <w:t>3) 传输距离最大100米（站站距离），总线速率最大100Mbps；</w:t>
                  </w:r>
                  <w:r>
                    <w:br/>
                  </w:r>
                  <w:r>
                    <w:rPr>
                      <w:rFonts w:ascii="仿宋" w:hAnsi="仿宋" w:cs="仿宋" w:eastAsia="仿宋"/>
                      <w:sz w:val="24"/>
                    </w:rPr>
                    <w:t>4) 附带数字量输入模块4个，单模块8通道，输入信号类型PNP，输入电流典型值3mA，隔离耐压500V，隔离方式光耦隔离；</w:t>
                  </w:r>
                  <w:r>
                    <w:br/>
                  </w:r>
                  <w:r>
                    <w:rPr>
                      <w:rFonts w:ascii="仿宋" w:hAnsi="仿宋" w:cs="仿宋" w:eastAsia="仿宋"/>
                      <w:sz w:val="24"/>
                    </w:rPr>
                    <w:t>5) 附带数字量输出模块2个，单模块8通道，输出信号类型源型，驱动能力500mA/通道，隔离耐压500V，隔离方式光耦隔离；</w:t>
                  </w:r>
                  <w:r>
                    <w:br/>
                  </w:r>
                  <w:r>
                    <w:rPr>
                      <w:rFonts w:ascii="仿宋" w:hAnsi="仿宋" w:cs="仿宋" w:eastAsia="仿宋"/>
                      <w:sz w:val="24"/>
                    </w:rPr>
                    <w:t>6) 附带模拟量输入模块1个，单模块4通道，输入电压0V~10V，输入滤波可配置（1ms~10ms），分辨率12位；</w:t>
                  </w:r>
                  <w:r>
                    <w:br/>
                  </w:r>
                  <w:r>
                    <w:rPr>
                      <w:rFonts w:ascii="仿宋" w:hAnsi="仿宋" w:cs="仿宋" w:eastAsia="仿宋"/>
                      <w:sz w:val="24"/>
                    </w:rPr>
                    <w:t>7) 在工作台台面上布置有远程IO适配器的网络通信接口，方便接线。</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铝合金型材结构，工作台式设计，台面可安装功能模块，底部柜体内可安装电气设备；</w:t>
                  </w:r>
                  <w:r>
                    <w:br/>
                  </w:r>
                  <w:r>
                    <w:rPr>
                      <w:rFonts w:ascii="仿宋" w:hAnsi="仿宋" w:cs="仿宋" w:eastAsia="仿宋"/>
                      <w:sz w:val="24"/>
                    </w:rPr>
                    <w:t>2) 台</w:t>
                  </w:r>
                  <w:r>
                    <w:rPr>
                      <w:rFonts w:ascii="仿宋" w:hAnsi="仿宋" w:cs="仿宋" w:eastAsia="仿宋"/>
                      <w:sz w:val="24"/>
                    </w:rPr>
                    <w:t>面尺寸约：</w:t>
                  </w:r>
                  <w:r>
                    <w:rPr>
                      <w:rFonts w:ascii="仿宋" w:hAnsi="仿宋" w:cs="仿宋" w:eastAsia="仿宋"/>
                      <w:sz w:val="24"/>
                    </w:rPr>
                    <w:t>长</w:t>
                  </w:r>
                  <w:r>
                    <w:rPr>
                      <w:rFonts w:ascii="仿宋" w:hAnsi="仿宋" w:cs="仿宋" w:eastAsia="仿宋"/>
                      <w:sz w:val="24"/>
                    </w:rPr>
                    <w:t>1360mm，宽680mm，厚20mm；</w:t>
                  </w:r>
                  <w:r>
                    <w:br/>
                  </w:r>
                  <w:r>
                    <w:rPr>
                      <w:rFonts w:ascii="仿宋" w:hAnsi="仿宋" w:cs="仿宋" w:eastAsia="仿宋"/>
                      <w:sz w:val="24"/>
                    </w:rPr>
                    <w:t>3) 底部柜体</w:t>
                  </w:r>
                  <w:r>
                    <w:rPr>
                      <w:rFonts w:ascii="仿宋" w:hAnsi="仿宋" w:cs="仿宋" w:eastAsia="仿宋"/>
                      <w:sz w:val="24"/>
                    </w:rPr>
                    <w:t>尺寸约：</w:t>
                  </w:r>
                  <w:r>
                    <w:rPr>
                      <w:rFonts w:ascii="仿宋" w:hAnsi="仿宋" w:cs="仿宋" w:eastAsia="仿宋"/>
                      <w:sz w:val="24"/>
                    </w:rPr>
                    <w:t>长</w:t>
                  </w:r>
                  <w:r>
                    <w:rPr>
                      <w:rFonts w:ascii="仿宋" w:hAnsi="仿宋" w:cs="仿宋" w:eastAsia="仿宋"/>
                      <w:sz w:val="24"/>
                    </w:rPr>
                    <w:t>1280mm，宽600mm，高700mm；</w:t>
                  </w:r>
                  <w:r>
                    <w:br/>
                  </w:r>
                  <w:r>
                    <w:rPr>
                      <w:rFonts w:ascii="仿宋" w:hAnsi="仿宋" w:cs="仿宋" w:eastAsia="仿宋"/>
                      <w:sz w:val="24"/>
                    </w:rPr>
                    <w:t>4) 底部柜体四角安装有脚轮；</w:t>
                  </w:r>
                  <w:r>
                    <w:br/>
                  </w:r>
                  <w:r>
                    <w:rPr>
                      <w:rFonts w:ascii="仿宋" w:hAnsi="仿宋" w:cs="仿宋" w:eastAsia="仿宋"/>
                      <w:sz w:val="24"/>
                    </w:rPr>
                    <w:t>5) 工作台面合理布置有线槽，方便控制信号线和气路布线，且电、气分开；</w:t>
                  </w:r>
                  <w:r>
                    <w:br/>
                  </w:r>
                  <w:r>
                    <w:rPr>
                      <w:rFonts w:ascii="仿宋" w:hAnsi="仿宋" w:cs="仿宋" w:eastAsia="仿宋"/>
                      <w:sz w:val="24"/>
                    </w:rPr>
                    <w:t>6) 底部柜体上端和下端四周安装有线槽，可方便电源线、气管和通信线布线；</w:t>
                  </w:r>
                  <w:r>
                    <w:br/>
                  </w:r>
                  <w:r>
                    <w:rPr>
                      <w:rFonts w:ascii="仿宋" w:hAnsi="仿宋" w:cs="仿宋" w:eastAsia="仿宋"/>
                      <w:sz w:val="24"/>
                    </w:rPr>
                    <w:t>7) 底部柜体门板为快捷可拆卸设计，每个门板完全相同可互换安装。</w:t>
                  </w:r>
                  <w:r>
                    <w:br/>
                  </w:r>
                  <w:r>
                    <w:rPr>
                      <w:rFonts w:ascii="仿宋" w:hAnsi="仿宋" w:cs="仿宋" w:eastAsia="仿宋"/>
                      <w:sz w:val="24"/>
                    </w:rPr>
                    <w:t>工具单元：轮辐夹爪</w:t>
                  </w:r>
                  <w:r>
                    <w:rPr>
                      <w:rFonts w:ascii="仿宋" w:hAnsi="仿宋" w:cs="仿宋" w:eastAsia="仿宋"/>
                      <w:sz w:val="24"/>
                    </w:rPr>
                    <w:t>×1</w:t>
                  </w:r>
                  <w:r>
                    <w:br/>
                  </w:r>
                  <w:r>
                    <w:rPr>
                      <w:rFonts w:ascii="仿宋" w:hAnsi="仿宋" w:cs="仿宋" w:eastAsia="仿宋"/>
                      <w:sz w:val="24"/>
                    </w:rPr>
                    <w:t>1) 三指夹爪，气动驱动，自动定心，可针对零件轮辐位置稳定夹持；</w:t>
                  </w:r>
                  <w:r>
                    <w:br/>
                  </w:r>
                  <w:r>
                    <w:rPr>
                      <w:rFonts w:ascii="仿宋" w:hAnsi="仿宋" w:cs="仿宋" w:eastAsia="仿宋"/>
                      <w:sz w:val="24"/>
                    </w:rPr>
                    <w:t>2) 配有工具快换模块工具端，与工具快换法兰端配套。</w:t>
                  </w:r>
                </w:p>
                <w:p>
                  <w:pPr>
                    <w:pStyle w:val="null3"/>
                    <w:jc w:val="both"/>
                  </w:pPr>
                  <w:r>
                    <w:rPr>
                      <w:rFonts w:ascii="仿宋" w:hAnsi="仿宋" w:cs="仿宋" w:eastAsia="仿宋"/>
                      <w:sz w:val="24"/>
                    </w:rPr>
                    <w:t>轮毂夹爪</w:t>
                  </w:r>
                  <w:r>
                    <w:rPr>
                      <w:rFonts w:ascii="仿宋" w:hAnsi="仿宋" w:cs="仿宋" w:eastAsia="仿宋"/>
                      <w:sz w:val="24"/>
                    </w:rPr>
                    <w:t>×1</w:t>
                  </w:r>
                  <w:r>
                    <w:br/>
                  </w:r>
                  <w:r>
                    <w:rPr>
                      <w:rFonts w:ascii="仿宋" w:hAnsi="仿宋" w:cs="仿宋" w:eastAsia="仿宋"/>
                      <w:sz w:val="24"/>
                    </w:rPr>
                    <w:t>1) 三指夹爪，气动驱动，自动定心，可针对零件轮毂位置稳定夹持；</w:t>
                  </w:r>
                  <w:r>
                    <w:br/>
                  </w:r>
                  <w:r>
                    <w:rPr>
                      <w:rFonts w:ascii="仿宋" w:hAnsi="仿宋" w:cs="仿宋" w:eastAsia="仿宋"/>
                      <w:sz w:val="24"/>
                    </w:rPr>
                    <w:t>2) 配有工具快换模块工具端，与工具快换法兰端配套。</w:t>
                  </w:r>
                </w:p>
                <w:p>
                  <w:pPr>
                    <w:pStyle w:val="null3"/>
                    <w:jc w:val="both"/>
                  </w:pPr>
                  <w:r>
                    <w:rPr>
                      <w:rFonts w:ascii="仿宋" w:hAnsi="仿宋" w:cs="仿宋" w:eastAsia="仿宋"/>
                      <w:sz w:val="24"/>
                    </w:rPr>
                    <w:t>轮辋内圈夹爪</w:t>
                  </w:r>
                  <w:r>
                    <w:rPr>
                      <w:rFonts w:ascii="仿宋" w:hAnsi="仿宋" w:cs="仿宋" w:eastAsia="仿宋"/>
                      <w:sz w:val="24"/>
                    </w:rPr>
                    <w:t>×1</w:t>
                  </w:r>
                  <w:r>
                    <w:br/>
                  </w:r>
                  <w:r>
                    <w:rPr>
                      <w:rFonts w:ascii="仿宋" w:hAnsi="仿宋" w:cs="仿宋" w:eastAsia="仿宋"/>
                      <w:sz w:val="24"/>
                    </w:rPr>
                    <w:t>1) 三指夹爪，气动驱动，自动定心，可针对零件轮辋内圈位置稳定夹持；</w:t>
                  </w:r>
                  <w:r>
                    <w:br/>
                  </w:r>
                  <w:r>
                    <w:rPr>
                      <w:rFonts w:ascii="仿宋" w:hAnsi="仿宋" w:cs="仿宋" w:eastAsia="仿宋"/>
                      <w:sz w:val="24"/>
                    </w:rPr>
                    <w:t>2) 配有工具快换模块工具端，与工具快换法兰端配套。</w:t>
                  </w:r>
                </w:p>
                <w:p>
                  <w:pPr>
                    <w:pStyle w:val="null3"/>
                    <w:jc w:val="both"/>
                  </w:pPr>
                  <w:r>
                    <w:rPr>
                      <w:rFonts w:ascii="仿宋" w:hAnsi="仿宋" w:cs="仿宋" w:eastAsia="仿宋"/>
                      <w:sz w:val="24"/>
                    </w:rPr>
                    <w:t>吸盘工具</w:t>
                  </w:r>
                  <w:r>
                    <w:rPr>
                      <w:rFonts w:ascii="仿宋" w:hAnsi="仿宋" w:cs="仿宋" w:eastAsia="仿宋"/>
                      <w:sz w:val="24"/>
                    </w:rPr>
                    <w:t>×1</w:t>
                  </w:r>
                  <w:r>
                    <w:br/>
                  </w:r>
                  <w:r>
                    <w:rPr>
                      <w:rFonts w:ascii="仿宋" w:hAnsi="仿宋" w:cs="仿宋" w:eastAsia="仿宋"/>
                      <w:sz w:val="24"/>
                    </w:rPr>
                    <w:t>1) 吸盘直径φ25mm，可针对车标稳定拾取；</w:t>
                  </w:r>
                  <w:r>
                    <w:br/>
                  </w:r>
                  <w:r>
                    <w:rPr>
                      <w:rFonts w:ascii="仿宋" w:hAnsi="仿宋" w:cs="仿宋" w:eastAsia="仿宋"/>
                      <w:sz w:val="24"/>
                    </w:rPr>
                    <w:t>2) 配有工具快换模块工具端，与工具快换法兰端配套。</w:t>
                  </w:r>
                  <w:r>
                    <w:br/>
                  </w:r>
                  <w:r>
                    <w:rPr>
                      <w:rFonts w:ascii="仿宋" w:hAnsi="仿宋" w:cs="仿宋" w:eastAsia="仿宋"/>
                      <w:sz w:val="24"/>
                    </w:rPr>
                    <w:t>吸盘夹爪</w:t>
                  </w:r>
                  <w:r>
                    <w:rPr>
                      <w:rFonts w:ascii="仿宋" w:hAnsi="仿宋" w:cs="仿宋" w:eastAsia="仿宋"/>
                      <w:sz w:val="24"/>
                    </w:rPr>
                    <w:t>×1</w:t>
                  </w:r>
                  <w:r>
                    <w:br/>
                  </w:r>
                  <w:r>
                    <w:rPr>
                      <w:rFonts w:ascii="仿宋" w:hAnsi="仿宋" w:cs="仿宋" w:eastAsia="仿宋"/>
                      <w:sz w:val="24"/>
                    </w:rPr>
                    <w:t>1) 五位吸盘工具，可对零件轮辐的正面、反面表面稳定拾取；</w:t>
                  </w:r>
                  <w:r>
                    <w:br/>
                  </w:r>
                  <w:r>
                    <w:rPr>
                      <w:rFonts w:ascii="仿宋" w:hAnsi="仿宋" w:cs="仿宋" w:eastAsia="仿宋"/>
                      <w:sz w:val="24"/>
                    </w:rPr>
                    <w:t>2) 配有工具快换模块工具端，与工具快换法兰端配套。</w:t>
                  </w:r>
                  <w:r>
                    <w:br/>
                  </w:r>
                  <w:r>
                    <w:rPr>
                      <w:rFonts w:ascii="仿宋" w:hAnsi="仿宋" w:cs="仿宋" w:eastAsia="仿宋"/>
                      <w:sz w:val="24"/>
                    </w:rPr>
                    <w:t>端面打磨工具</w:t>
                  </w:r>
                  <w:r>
                    <w:rPr>
                      <w:rFonts w:ascii="仿宋" w:hAnsi="仿宋" w:cs="仿宋" w:eastAsia="仿宋"/>
                      <w:sz w:val="24"/>
                    </w:rPr>
                    <w:t>×1</w:t>
                  </w:r>
                  <w:r>
                    <w:br/>
                  </w:r>
                  <w:r>
                    <w:rPr>
                      <w:rFonts w:ascii="仿宋" w:hAnsi="仿宋" w:cs="仿宋" w:eastAsia="仿宋"/>
                      <w:sz w:val="24"/>
                    </w:rPr>
                    <w:t>1) 电动打磨工具，配有端面打磨头，可对零件表面进行打磨加工；</w:t>
                  </w:r>
                  <w:r>
                    <w:br/>
                  </w:r>
                  <w:r>
                    <w:rPr>
                      <w:rFonts w:ascii="仿宋" w:hAnsi="仿宋" w:cs="仿宋" w:eastAsia="仿宋"/>
                      <w:sz w:val="24"/>
                    </w:rPr>
                    <w:t>2) 配有工具快换模块工具端，与工具快换法兰端配套。</w:t>
                  </w:r>
                </w:p>
                <w:p>
                  <w:pPr>
                    <w:pStyle w:val="null3"/>
                    <w:jc w:val="both"/>
                  </w:pPr>
                  <w:r>
                    <w:rPr>
                      <w:rFonts w:ascii="仿宋" w:hAnsi="仿宋" w:cs="仿宋" w:eastAsia="仿宋"/>
                      <w:sz w:val="24"/>
                    </w:rPr>
                    <w:t>侧面打磨工具</w:t>
                  </w:r>
                  <w:r>
                    <w:rPr>
                      <w:rFonts w:ascii="仿宋" w:hAnsi="仿宋" w:cs="仿宋" w:eastAsia="仿宋"/>
                      <w:sz w:val="24"/>
                    </w:rPr>
                    <w:t>×1</w:t>
                  </w:r>
                  <w:r>
                    <w:br/>
                  </w:r>
                  <w:r>
                    <w:rPr>
                      <w:rFonts w:ascii="仿宋" w:hAnsi="仿宋" w:cs="仿宋" w:eastAsia="仿宋"/>
                      <w:sz w:val="24"/>
                    </w:rPr>
                    <w:t>1) 电动打磨工具，配有侧面打磨头，可对零件表面进行打磨加工；</w:t>
                  </w:r>
                  <w:r>
                    <w:br/>
                  </w:r>
                  <w:r>
                    <w:rPr>
                      <w:rFonts w:ascii="仿宋" w:hAnsi="仿宋" w:cs="仿宋" w:eastAsia="仿宋"/>
                      <w:sz w:val="24"/>
                    </w:rPr>
                    <w:t>2) 配有工具快换模块工具端，与工具快换法兰端配套。</w:t>
                  </w:r>
                </w:p>
                <w:p>
                  <w:pPr>
                    <w:pStyle w:val="null3"/>
                    <w:jc w:val="both"/>
                  </w:pPr>
                  <w:r>
                    <w:rPr>
                      <w:rFonts w:ascii="仿宋" w:hAnsi="仿宋" w:cs="仿宋" w:eastAsia="仿宋"/>
                      <w:sz w:val="24"/>
                    </w:rPr>
                    <w:t>工具支架</w:t>
                  </w:r>
                  <w:r>
                    <w:rPr>
                      <w:rFonts w:ascii="仿宋" w:hAnsi="仿宋" w:cs="仿宋" w:eastAsia="仿宋"/>
                      <w:sz w:val="24"/>
                    </w:rPr>
                    <w:t>×1</w:t>
                  </w:r>
                  <w:r>
                    <w:br/>
                  </w:r>
                  <w:r>
                    <w:rPr>
                      <w:rFonts w:ascii="仿宋" w:hAnsi="仿宋" w:cs="仿宋" w:eastAsia="仿宋"/>
                      <w:sz w:val="24"/>
                    </w:rPr>
                    <w:t>1) 铝合金结构，可稳定支撑并定位所有工具；</w:t>
                  </w:r>
                  <w:r>
                    <w:br/>
                  </w:r>
                  <w:r>
                    <w:rPr>
                      <w:rFonts w:ascii="仿宋" w:hAnsi="仿宋" w:cs="仿宋" w:eastAsia="仿宋"/>
                      <w:sz w:val="24"/>
                    </w:rPr>
                    <w:t>2) 提供7个工具摆放位置，位置标号清晰标示；</w:t>
                  </w:r>
                  <w:r>
                    <w:br/>
                  </w:r>
                  <w:r>
                    <w:rPr>
                      <w:rFonts w:ascii="仿宋" w:hAnsi="仿宋" w:cs="仿宋" w:eastAsia="仿宋"/>
                      <w:sz w:val="24"/>
                    </w:rPr>
                    <w:t>3) 所有工具的定位方式相同，可互换位置，不影响正常使用。</w:t>
                  </w:r>
                  <w:r>
                    <w:br/>
                  </w:r>
                  <w:r>
                    <w:rPr>
                      <w:rFonts w:ascii="仿宋" w:hAnsi="仿宋" w:cs="仿宋" w:eastAsia="仿宋"/>
                      <w:sz w:val="24"/>
                    </w:rPr>
                    <w:t>示教器支架</w:t>
                  </w:r>
                  <w:r>
                    <w:rPr>
                      <w:rFonts w:ascii="仿宋" w:hAnsi="仿宋" w:cs="仿宋" w:eastAsia="仿宋"/>
                      <w:sz w:val="24"/>
                    </w:rPr>
                    <w:t>×1</w:t>
                  </w:r>
                  <w:r>
                    <w:br/>
                  </w:r>
                  <w:r>
                    <w:rPr>
                      <w:rFonts w:ascii="仿宋" w:hAnsi="仿宋" w:cs="仿宋" w:eastAsia="仿宋"/>
                      <w:sz w:val="24"/>
                    </w:rPr>
                    <w:t>1) 与工业机器人示教器配套，可稳定安放，不易滑落；</w:t>
                  </w:r>
                  <w:r>
                    <w:br/>
                  </w:r>
                  <w:r>
                    <w:rPr>
                      <w:rFonts w:ascii="仿宋" w:hAnsi="仿宋" w:cs="仿宋" w:eastAsia="仿宋"/>
                      <w:sz w:val="24"/>
                    </w:rPr>
                    <w:t>2) 配套线缆悬挂支架，方便线缆收放。</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w:t>
                  </w:r>
                  <w:r>
                    <w:rPr>
                      <w:rFonts w:ascii="仿宋" w:hAnsi="仿宋" w:cs="仿宋" w:eastAsia="仿宋"/>
                      <w:sz w:val="24"/>
                    </w:rPr>
                    <w:t>内可安装电气设备；</w:t>
                  </w:r>
                  <w:r>
                    <w:br/>
                  </w:r>
                  <w:r>
                    <w:rPr>
                      <w:rFonts w:ascii="仿宋" w:hAnsi="仿宋" w:cs="仿宋" w:eastAsia="仿宋"/>
                      <w:sz w:val="24"/>
                    </w:rPr>
                    <w:t>2) 台面尺寸约：长680mm，宽680mm，厚20mm；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600mm，宽600mm，高700mm；</w:t>
                  </w:r>
                  <w:r>
                    <w:br/>
                  </w:r>
                  <w:r>
                    <w:rPr>
                      <w:rFonts w:ascii="仿宋" w:hAnsi="仿宋" w:cs="仿宋" w:eastAsia="仿宋"/>
                      <w:sz w:val="24"/>
                    </w:rPr>
                    <w:t>4) 底部柜体四角安装有脚轮；</w:t>
                  </w:r>
                </w:p>
                <w:p>
                  <w:pPr>
                    <w:pStyle w:val="null3"/>
                    <w:numPr>
                      <w:ilvl w:val="0"/>
                      <w:numId w:val="1"/>
                    </w:numPr>
                    <w:jc w:val="both"/>
                  </w:pPr>
                  <w:r>
                    <w:rPr>
                      <w:rFonts w:ascii="仿宋" w:hAnsi="仿宋" w:cs="仿宋" w:eastAsia="仿宋"/>
                      <w:sz w:val="24"/>
                    </w:rPr>
                    <w:t>工作台面合理布置有线槽，方便控制信号线和气路布线，且电、气分开；</w:t>
                  </w:r>
                  <w:r>
                    <w:br/>
                  </w:r>
                  <w:r>
                    <w:rPr>
                      <w:rFonts w:ascii="仿宋" w:hAnsi="仿宋" w:cs="仿宋" w:eastAsia="仿宋"/>
                      <w:sz w:val="24"/>
                    </w:rPr>
                    <w:t>6) 底部柜体上端和下端四周安装有线槽，可方便电源线、气管和通信线布线；</w:t>
                  </w:r>
                  <w:r>
                    <w:br/>
                  </w:r>
                  <w:r>
                    <w:rPr>
                      <w:rFonts w:ascii="仿宋" w:hAnsi="仿宋" w:cs="仿宋" w:eastAsia="仿宋"/>
                      <w:sz w:val="24"/>
                    </w:rPr>
                    <w:t>7) 底部柜体门板为快捷可拆卸设计，每个门板完全相同可互换安装。</w:t>
                  </w:r>
                  <w:r>
                    <w:br/>
                  </w:r>
                  <w:r>
                    <w:rPr>
                      <w:rFonts w:ascii="仿宋" w:hAnsi="仿宋" w:cs="仿宋" w:eastAsia="仿宋"/>
                      <w:sz w:val="24"/>
                    </w:rPr>
                    <w:t>仓储单元：立体仓库</w:t>
                  </w:r>
                  <w:r>
                    <w:rPr>
                      <w:rFonts w:ascii="仿宋" w:hAnsi="仿宋" w:cs="仿宋" w:eastAsia="仿宋"/>
                      <w:sz w:val="24"/>
                    </w:rPr>
                    <w:t>×1</w:t>
                  </w:r>
                  <w:r>
                    <w:br/>
                  </w:r>
                  <w:r>
                    <w:rPr>
                      <w:rFonts w:ascii="仿宋" w:hAnsi="仿宋" w:cs="仿宋" w:eastAsia="仿宋"/>
                      <w:sz w:val="24"/>
                    </w:rPr>
                    <w:t>1) 双层共6仓位，采用铝型材作为结构支撑；</w:t>
                  </w:r>
                  <w:r>
                    <w:br/>
                  </w:r>
                  <w:r>
                    <w:rPr>
                      <w:rFonts w:ascii="仿宋" w:hAnsi="仿宋" w:cs="仿宋" w:eastAsia="仿宋"/>
                      <w:sz w:val="24"/>
                    </w:rPr>
                    <w:t>2) 每个仓位可存储1个轮毂零件；</w:t>
                  </w:r>
                  <w:r>
                    <w:br/>
                  </w:r>
                  <w:r>
                    <w:rPr>
                      <w:rFonts w:ascii="仿宋" w:hAnsi="仿宋" w:cs="仿宋" w:eastAsia="仿宋"/>
                      <w:sz w:val="24"/>
                    </w:rPr>
                    <w:t>3) 仓位托盘可由气动推杆驱动推出缩回；</w:t>
                  </w:r>
                  <w:r>
                    <w:br/>
                  </w:r>
                  <w:r>
                    <w:rPr>
                      <w:rFonts w:ascii="仿宋" w:hAnsi="仿宋" w:cs="仿宋" w:eastAsia="仿宋"/>
                      <w:sz w:val="24"/>
                    </w:rPr>
                    <w:t>4) 仓位托盘底部设置有传感器可检测当前仓位是否存有零件；</w:t>
                  </w:r>
                  <w:r>
                    <w:br/>
                  </w:r>
                  <w:r>
                    <w:rPr>
                      <w:rFonts w:ascii="仿宋" w:hAnsi="仿宋" w:cs="仿宋" w:eastAsia="仿宋"/>
                      <w:sz w:val="24"/>
                    </w:rPr>
                    <w:t>5) 每个仓位具有红绿指示灯表明当前仓位仓储状态，并有明确标识仓位编号。</w:t>
                  </w:r>
                  <w:r>
                    <w:br/>
                  </w:r>
                  <w:r>
                    <w:rPr>
                      <w:rFonts w:ascii="仿宋" w:hAnsi="仿宋" w:cs="仿宋" w:eastAsia="仿宋"/>
                      <w:sz w:val="24"/>
                    </w:rPr>
                    <w:t>远程</w:t>
                  </w:r>
                  <w:r>
                    <w:rPr>
                      <w:rFonts w:ascii="仿宋" w:hAnsi="仿宋" w:cs="仿宋" w:eastAsia="仿宋"/>
                      <w:sz w:val="24"/>
                    </w:rPr>
                    <w:t>IO模块×1</w:t>
                  </w:r>
                  <w:r>
                    <w:br/>
                  </w:r>
                  <w:r>
                    <w:rPr>
                      <w:rFonts w:ascii="仿宋" w:hAnsi="仿宋" w:cs="仿宋" w:eastAsia="仿宋"/>
                      <w:sz w:val="24"/>
                    </w:rPr>
                    <w:t>1) 支持ProfiNet总线通讯；</w:t>
                  </w:r>
                  <w:r>
                    <w:br/>
                  </w:r>
                  <w:r>
                    <w:rPr>
                      <w:rFonts w:ascii="仿宋" w:hAnsi="仿宋" w:cs="仿宋" w:eastAsia="仿宋"/>
                      <w:sz w:val="24"/>
                    </w:rPr>
                    <w:t>▲2) 支持适配IO模块数量最多32个；</w:t>
                  </w:r>
                  <w:r>
                    <w:br/>
                  </w:r>
                  <w:r>
                    <w:rPr>
                      <w:rFonts w:ascii="仿宋" w:hAnsi="仿宋" w:cs="仿宋" w:eastAsia="仿宋"/>
                      <w:sz w:val="24"/>
                    </w:rPr>
                    <w:t>3) 传输距离最大100米（站站距离），总线速率最大100Mbps；</w:t>
                  </w:r>
                  <w:r>
                    <w:br/>
                  </w:r>
                  <w:r>
                    <w:rPr>
                      <w:rFonts w:ascii="仿宋" w:hAnsi="仿宋" w:cs="仿宋" w:eastAsia="仿宋"/>
                      <w:sz w:val="24"/>
                    </w:rPr>
                    <w:t>4) 附带数字量输入模块2个，单模块8通道，输入信号类型PNP，输入电流典型值3mA，隔离耐压500V，隔离方式光耦隔离；</w:t>
                  </w:r>
                  <w:r>
                    <w:br/>
                  </w:r>
                  <w:r>
                    <w:rPr>
                      <w:rFonts w:ascii="仿宋" w:hAnsi="仿宋" w:cs="仿宋" w:eastAsia="仿宋"/>
                      <w:sz w:val="24"/>
                    </w:rPr>
                    <w:t>5) 附带数字量输出模块3个，单模块8通道，输出信号类型源型，驱动能力500mA/通道，隔离耐压500V，隔离方式光耦隔离；</w:t>
                  </w:r>
                  <w:r>
                    <w:br/>
                  </w:r>
                  <w:r>
                    <w:rPr>
                      <w:rFonts w:ascii="仿宋" w:hAnsi="仿宋" w:cs="仿宋" w:eastAsia="仿宋"/>
                      <w:sz w:val="24"/>
                    </w:rPr>
                    <w:t>6) 在工作台台面上布置有远程IO适配器的网络通信接口，方便接线。</w:t>
                  </w:r>
                  <w:r>
                    <w:br/>
                  </w:r>
                  <w:r>
                    <w:rPr>
                      <w:rFonts w:ascii="仿宋" w:hAnsi="仿宋" w:cs="仿宋" w:eastAsia="仿宋"/>
                      <w:sz w:val="24"/>
                    </w:rPr>
                    <w:t>轮毂零件</w:t>
                  </w:r>
                  <w:r>
                    <w:rPr>
                      <w:rFonts w:ascii="仿宋" w:hAnsi="仿宋" w:cs="仿宋" w:eastAsia="仿宋"/>
                      <w:sz w:val="24"/>
                    </w:rPr>
                    <w:t>×6</w:t>
                  </w:r>
                  <w:r>
                    <w:br/>
                  </w:r>
                  <w:r>
                    <w:rPr>
                      <w:rFonts w:ascii="仿宋" w:hAnsi="仿宋" w:cs="仿宋" w:eastAsia="仿宋"/>
                      <w:sz w:val="24"/>
                    </w:rPr>
                    <w:t>1) 铝合金材质，五幅轮毂缩比零件；</w:t>
                  </w:r>
                  <w:r>
                    <w:br/>
                  </w:r>
                  <w:r>
                    <w:rPr>
                      <w:rFonts w:ascii="仿宋" w:hAnsi="仿宋" w:cs="仿宋" w:eastAsia="仿宋"/>
                      <w:sz w:val="24"/>
                    </w:rPr>
                    <w:t>2) 轮辋直径102mm，最大外圈直径114mm，轮辋内圈直径88mm，轮毂直径28mm，整体厚度45mm，轮辐厚度16mm；</w:t>
                  </w:r>
                  <w:r>
                    <w:br/>
                  </w:r>
                  <w:r>
                    <w:rPr>
                      <w:rFonts w:ascii="仿宋" w:hAnsi="仿宋" w:cs="仿宋" w:eastAsia="仿宋"/>
                      <w:sz w:val="24"/>
                    </w:rPr>
                    <w:t>3) 正面设计有可更换的数控加工耗材安装板，直径37mm，厚度8mm，塑料材质；</w:t>
                  </w:r>
                  <w:r>
                    <w:br/>
                  </w:r>
                  <w:r>
                    <w:rPr>
                      <w:rFonts w:ascii="仿宋" w:hAnsi="仿宋" w:cs="仿宋" w:eastAsia="仿宋"/>
                      <w:sz w:val="24"/>
                    </w:rPr>
                    <w:t>4) 零件正面、反面均设计有定位槽、视觉检测区域、打磨加工区域和二维码标签位置。</w:t>
                  </w:r>
                  <w:r>
                    <w:br/>
                  </w:r>
                  <w:r>
                    <w:rPr>
                      <w:rFonts w:ascii="仿宋" w:hAnsi="仿宋" w:cs="仿宋" w:eastAsia="仿宋"/>
                      <w:sz w:val="24"/>
                    </w:rPr>
                    <w:t>5）轮毂正反两面均安装RFID芯片。</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铝合金型材结构，工作台式设计，台面可安装功能模块，底部柜体内</w:t>
                  </w:r>
                  <w:r>
                    <w:rPr>
                      <w:rFonts w:ascii="仿宋" w:hAnsi="仿宋" w:cs="仿宋" w:eastAsia="仿宋"/>
                      <w:sz w:val="24"/>
                    </w:rPr>
                    <w:t>可安装电气设备；</w:t>
                  </w:r>
                  <w:r>
                    <w:br/>
                  </w:r>
                  <w:r>
                    <w:rPr>
                      <w:rFonts w:ascii="仿宋" w:hAnsi="仿宋" w:cs="仿宋" w:eastAsia="仿宋"/>
                      <w:sz w:val="24"/>
                    </w:rPr>
                    <w:t>2) 台面尺寸约：长680mm，宽680mm，厚20mm；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600mm，宽600mm，高700mm；</w:t>
                  </w:r>
                  <w:r>
                    <w:br/>
                  </w:r>
                  <w:r>
                    <w:rPr>
                      <w:rFonts w:ascii="仿宋" w:hAnsi="仿宋" w:cs="仿宋" w:eastAsia="仿宋"/>
                      <w:sz w:val="24"/>
                    </w:rPr>
                    <w:t>4) 底部柜体四角安装有脚轮；</w:t>
                  </w:r>
                </w:p>
                <w:p>
                  <w:pPr>
                    <w:pStyle w:val="null3"/>
                    <w:numPr>
                      <w:ilvl w:val="0"/>
                      <w:numId w:val="1"/>
                    </w:numPr>
                    <w:jc w:val="both"/>
                  </w:pPr>
                  <w:r>
                    <w:rPr>
                      <w:rFonts w:ascii="仿宋" w:hAnsi="仿宋" w:cs="仿宋" w:eastAsia="仿宋"/>
                      <w:sz w:val="24"/>
                    </w:rPr>
                    <w:t>工作台面合理布置有线槽，方便控制信号线和气路布线，且电、气分开；</w:t>
                  </w:r>
                  <w:r>
                    <w:br/>
                  </w:r>
                  <w:r>
                    <w:rPr>
                      <w:rFonts w:ascii="仿宋" w:hAnsi="仿宋" w:cs="仿宋" w:eastAsia="仿宋"/>
                      <w:sz w:val="24"/>
                    </w:rPr>
                    <w:t>6) 底部柜体上端和下端四周安装有线槽，可方便电源线、气管和通信线布线；</w:t>
                  </w:r>
                  <w:r>
                    <w:br/>
                  </w:r>
                  <w:r>
                    <w:rPr>
                      <w:rFonts w:ascii="仿宋" w:hAnsi="仿宋" w:cs="仿宋" w:eastAsia="仿宋"/>
                      <w:sz w:val="24"/>
                    </w:rPr>
                    <w:t>7) 底部柜体门板为快捷可拆卸设计，每个门板完全相同可互换安装。</w:t>
                  </w:r>
                  <w:r>
                    <w:br/>
                  </w:r>
                  <w:r>
                    <w:rPr>
                      <w:rFonts w:ascii="仿宋" w:hAnsi="仿宋" w:cs="仿宋" w:eastAsia="仿宋"/>
                      <w:sz w:val="24"/>
                    </w:rPr>
                    <w:t>加工单元：数控机床</w:t>
                  </w:r>
                  <w:r>
                    <w:rPr>
                      <w:rFonts w:ascii="仿宋" w:hAnsi="仿宋" w:cs="仿宋" w:eastAsia="仿宋"/>
                      <w:sz w:val="24"/>
                    </w:rPr>
                    <w:t>×1</w:t>
                  </w:r>
                  <w:r>
                    <w:br/>
                  </w:r>
                  <w:r>
                    <w:rPr>
                      <w:rFonts w:ascii="仿宋" w:hAnsi="仿宋" w:cs="仿宋" w:eastAsia="仿宋"/>
                      <w:sz w:val="24"/>
                    </w:rPr>
                    <w:t>1) 典型三轴立式铣床结构，加工台面不动，主轴可实现X\Y\Z三轴加工运动；</w:t>
                  </w:r>
                  <w:r>
                    <w:br/>
                  </w:r>
                  <w:r>
                    <w:rPr>
                      <w:rFonts w:ascii="仿宋" w:hAnsi="仿宋" w:cs="仿宋" w:eastAsia="仿宋"/>
                      <w:sz w:val="24"/>
                    </w:rPr>
                    <w:t>▲2) 主轴为风冷电主轴，转速24000r/min，额定功率0.8kW，轴端连接为ER11，可夹持3mm直径刀柄的刀具；</w:t>
                  </w:r>
                  <w:r>
                    <w:br/>
                  </w:r>
                  <w:r>
                    <w:rPr>
                      <w:rFonts w:ascii="仿宋" w:hAnsi="仿宋" w:cs="仿宋" w:eastAsia="仿宋"/>
                      <w:sz w:val="24"/>
                    </w:rPr>
                    <w:t>3) X轴有效行程240mm，最大运行速度30mm/s，3Nm高性能伺服电机驱动，通过同步带带动滚珠丝杠实现旋转运动变换到直线运动，由滚珠导轨导向滑动；</w:t>
                  </w:r>
                  <w:r>
                    <w:br/>
                  </w:r>
                  <w:r>
                    <w:rPr>
                      <w:rFonts w:ascii="仿宋" w:hAnsi="仿宋" w:cs="仿宋" w:eastAsia="仿宋"/>
                      <w:sz w:val="24"/>
                    </w:rPr>
                    <w:t>4) Y轴有效行程250mm，最大运行速度30mm/s，3Nm高性能伺服电机驱动，通过同步带带动滚珠丝杠实现旋转运动变换到直线运动，由滚珠导轨导向滑动；</w:t>
                  </w:r>
                  <w:r>
                    <w:br/>
                  </w:r>
                  <w:r>
                    <w:rPr>
                      <w:rFonts w:ascii="仿宋" w:hAnsi="仿宋" w:cs="仿宋" w:eastAsia="仿宋"/>
                      <w:sz w:val="24"/>
                    </w:rPr>
                    <w:t>5) Z轴有效行程180mm，最大运行速度30mm/s，3Nm高性能伺服电机驱动，带抱闸，通过同步带带动滚珠丝杠实现旋转运动变换到直线运动，由滚珠导轨导向滑动；</w:t>
                  </w:r>
                  <w:r>
                    <w:br/>
                  </w:r>
                  <w:r>
                    <w:rPr>
                      <w:rFonts w:ascii="仿宋" w:hAnsi="仿宋" w:cs="仿宋" w:eastAsia="仿宋"/>
                      <w:sz w:val="24"/>
                    </w:rPr>
                    <w:t>6) 夹具采用气动驱动夹紧，夹具可有气动驱动前后两端定位；</w:t>
                  </w:r>
                  <w:r>
                    <w:br/>
                  </w:r>
                  <w:r>
                    <w:rPr>
                      <w:rFonts w:ascii="仿宋" w:hAnsi="仿宋" w:cs="仿宋" w:eastAsia="仿宋"/>
                      <w:sz w:val="24"/>
                    </w:rPr>
                    <w:t>7) 数控机床配有安全护栏，铝合金框架透明隔断，正面、背面均配有安全门，由气动驱动实现开启关闭。</w:t>
                  </w:r>
                  <w:r>
                    <w:br/>
                  </w:r>
                  <w:r>
                    <w:rPr>
                      <w:rFonts w:ascii="仿宋" w:hAnsi="仿宋" w:cs="仿宋" w:eastAsia="仿宋"/>
                      <w:sz w:val="24"/>
                    </w:rPr>
                    <w:t>模拟刀库</w:t>
                  </w:r>
                  <w:r>
                    <w:rPr>
                      <w:rFonts w:ascii="仿宋" w:hAnsi="仿宋" w:cs="仿宋" w:eastAsia="仿宋"/>
                      <w:sz w:val="24"/>
                    </w:rPr>
                    <w:t>×1</w:t>
                  </w:r>
                  <w:r>
                    <w:br/>
                  </w:r>
                  <w:r>
                    <w:rPr>
                      <w:rFonts w:ascii="仿宋" w:hAnsi="仿宋" w:cs="仿宋" w:eastAsia="仿宋"/>
                      <w:sz w:val="24"/>
                    </w:rPr>
                    <w:t>1) 模拟刀库采用虚拟化设计，由显示屏显示当前使用刀具信息和刀库工作状态；</w:t>
                  </w:r>
                  <w:r>
                    <w:br/>
                  </w:r>
                  <w:r>
                    <w:rPr>
                      <w:rFonts w:ascii="仿宋" w:hAnsi="仿宋" w:cs="仿宋" w:eastAsia="仿宋"/>
                      <w:sz w:val="24"/>
                    </w:rPr>
                    <w:t>2) 显示屏尺寸9英寸，分辨率</w:t>
                  </w:r>
                  <w:r>
                    <w:rPr>
                      <w:rFonts w:ascii="仿宋" w:hAnsi="仿宋" w:cs="仿宋" w:eastAsia="仿宋"/>
                      <w:sz w:val="24"/>
                    </w:rPr>
                    <w:t>≥</w:t>
                  </w:r>
                  <w:r>
                    <w:rPr>
                      <w:rFonts w:ascii="仿宋" w:hAnsi="仿宋" w:cs="仿宋" w:eastAsia="仿宋"/>
                      <w:sz w:val="24"/>
                    </w:rPr>
                    <w:t>800×480，可用内存10MB，支持ProfiNet通讯；</w:t>
                  </w:r>
                  <w:r>
                    <w:br/>
                  </w:r>
                  <w:r>
                    <w:rPr>
                      <w:rFonts w:ascii="仿宋" w:hAnsi="仿宋" w:cs="仿宋" w:eastAsia="仿宋"/>
                      <w:sz w:val="24"/>
                    </w:rPr>
                    <w:t>3) 侧面配装有数控机床工作指示灯。</w:t>
                  </w:r>
                  <w:r>
                    <w:br/>
                  </w:r>
                  <w:r>
                    <w:rPr>
                      <w:rFonts w:ascii="仿宋" w:hAnsi="仿宋" w:cs="仿宋" w:eastAsia="仿宋"/>
                      <w:sz w:val="24"/>
                    </w:rPr>
                    <w:t>数控系统</w:t>
                  </w:r>
                  <w:r>
                    <w:rPr>
                      <w:rFonts w:ascii="仿宋" w:hAnsi="仿宋" w:cs="仿宋" w:eastAsia="仿宋"/>
                      <w:sz w:val="24"/>
                    </w:rPr>
                    <w:t>×1</w:t>
                  </w:r>
                  <w:r>
                    <w:br/>
                  </w:r>
                  <w:r>
                    <w:rPr>
                      <w:rFonts w:ascii="仿宋" w:hAnsi="仿宋" w:cs="仿宋" w:eastAsia="仿宋"/>
                      <w:sz w:val="24"/>
                    </w:rPr>
                    <w:t>1)10.4英寸TFT彩色显示屏；</w:t>
                  </w:r>
                  <w:r>
                    <w:br/>
                  </w:r>
                  <w:r>
                    <w:rPr>
                      <w:rFonts w:ascii="仿宋" w:hAnsi="仿宋" w:cs="仿宋" w:eastAsia="仿宋"/>
                      <w:sz w:val="24"/>
                    </w:rPr>
                    <w:t>2) 最大加工通道/方式组数为1，CNC用户内</w:t>
                  </w:r>
                  <w:r>
                    <w:rPr>
                      <w:rFonts w:ascii="仿宋" w:hAnsi="仿宋" w:cs="仿宋" w:eastAsia="仿宋"/>
                      <w:sz w:val="24"/>
                    </w:rPr>
                    <w:t>存</w:t>
                  </w:r>
                  <w:r>
                    <w:rPr>
                      <w:rFonts w:ascii="仿宋" w:hAnsi="仿宋" w:cs="仿宋" w:eastAsia="仿宋"/>
                      <w:sz w:val="24"/>
                    </w:rPr>
                    <w:t>≥3M</w:t>
                  </w:r>
                  <w:r>
                    <w:rPr>
                      <w:rFonts w:ascii="仿宋" w:hAnsi="仿宋" w:cs="仿宋" w:eastAsia="仿宋"/>
                      <w:sz w:val="24"/>
                    </w:rPr>
                    <w:t>B；</w:t>
                  </w:r>
                  <w:r>
                    <w:br/>
                  </w:r>
                  <w:r>
                    <w:rPr>
                      <w:rFonts w:ascii="仿宋" w:hAnsi="仿宋" w:cs="仿宋" w:eastAsia="仿宋"/>
                      <w:sz w:val="24"/>
                    </w:rPr>
                    <w:t>3) 具备铣削工艺；</w:t>
                  </w:r>
                  <w:r>
                    <w:br/>
                  </w:r>
                  <w:r>
                    <w:rPr>
                      <w:rFonts w:ascii="仿宋" w:hAnsi="仿宋" w:cs="仿宋" w:eastAsia="仿宋"/>
                      <w:sz w:val="24"/>
                    </w:rPr>
                    <w:t>4) 进给轴具备进给平滑控制、力矩前馈控制功能；支持各轴自动优化和轨迹插补功能；</w:t>
                  </w:r>
                  <w:r>
                    <w:br/>
                  </w:r>
                  <w:r>
                    <w:rPr>
                      <w:rFonts w:ascii="仿宋" w:hAnsi="仿宋" w:cs="仿宋" w:eastAsia="仿宋"/>
                      <w:sz w:val="24"/>
                    </w:rPr>
                    <w:t>5) 插补轴数最大4轴，支持直线插补、圆弧插补、螺旋线插补、精优曲面功能、高速高精设定、程序段预读功能、压缩器功能；</w:t>
                  </w:r>
                  <w:r>
                    <w:br/>
                  </w:r>
                  <w:r>
                    <w:rPr>
                      <w:rFonts w:ascii="仿宋" w:hAnsi="仿宋" w:cs="仿宋" w:eastAsia="仿宋"/>
                      <w:sz w:val="24"/>
                    </w:rPr>
                    <w:t>▲6) 具备刀具管理功能，刀具数最大256，刀刃数最大256，支持刀具质量、刀具寿命检测功能，带替换刀具管理功能；</w:t>
                  </w:r>
                  <w:r>
                    <w:br/>
                  </w:r>
                  <w:r>
                    <w:rPr>
                      <w:rFonts w:ascii="仿宋" w:hAnsi="仿宋" w:cs="仿宋" w:eastAsia="仿宋"/>
                      <w:sz w:val="24"/>
                    </w:rPr>
                    <w:t>7) 具备OPC UA通讯接口，可将数控系统中的运行数据传输到MES软件中；</w:t>
                  </w:r>
                  <w:r>
                    <w:br/>
                  </w:r>
                  <w:r>
                    <w:rPr>
                      <w:rFonts w:ascii="仿宋" w:hAnsi="仿宋" w:cs="仿宋" w:eastAsia="仿宋"/>
                      <w:sz w:val="24"/>
                    </w:rPr>
                    <w:t>8) 提供手轮对各轴手动操作</w:t>
                  </w:r>
                  <w:r>
                    <w:br/>
                  </w:r>
                  <w:r>
                    <w:rPr>
                      <w:rFonts w:ascii="仿宋" w:hAnsi="仿宋" w:cs="仿宋" w:eastAsia="仿宋"/>
                      <w:sz w:val="24"/>
                    </w:rPr>
                    <w:t>远程</w:t>
                  </w:r>
                  <w:r>
                    <w:rPr>
                      <w:rFonts w:ascii="仿宋" w:hAnsi="仿宋" w:cs="仿宋" w:eastAsia="仿宋"/>
                      <w:sz w:val="24"/>
                    </w:rPr>
                    <w:t>IO模块×1</w:t>
                  </w:r>
                  <w:r>
                    <w:br/>
                  </w:r>
                  <w:r>
                    <w:rPr>
                      <w:rFonts w:ascii="仿宋" w:hAnsi="仿宋" w:cs="仿宋" w:eastAsia="仿宋"/>
                      <w:sz w:val="24"/>
                    </w:rPr>
                    <w:t>1) 支持ProfiNet总线通讯；</w:t>
                  </w:r>
                  <w:r>
                    <w:br/>
                  </w:r>
                  <w:r>
                    <w:rPr>
                      <w:rFonts w:ascii="仿宋" w:hAnsi="仿宋" w:cs="仿宋" w:eastAsia="仿宋"/>
                      <w:sz w:val="24"/>
                    </w:rPr>
                    <w:t>2) 支持适配IO模块数量最多32个；</w:t>
                  </w:r>
                  <w:r>
                    <w:br/>
                  </w:r>
                  <w:r>
                    <w:rPr>
                      <w:rFonts w:ascii="仿宋" w:hAnsi="仿宋" w:cs="仿宋" w:eastAsia="仿宋"/>
                      <w:sz w:val="24"/>
                    </w:rPr>
                    <w:t>3) 传输距离最大100米（站站距离），总线速率最大100Mbps；</w:t>
                  </w:r>
                  <w:r>
                    <w:br/>
                  </w:r>
                  <w:r>
                    <w:rPr>
                      <w:rFonts w:ascii="仿宋" w:hAnsi="仿宋" w:cs="仿宋" w:eastAsia="仿宋"/>
                      <w:sz w:val="24"/>
                    </w:rPr>
                    <w:t>4) 附带数字量输入模块1个，单模块8通道，输入信号类型PNP，输入电流典型值3mA，隔离耐压500V，隔离方式光耦隔离；</w:t>
                  </w:r>
                  <w:r>
                    <w:br/>
                  </w:r>
                  <w:r>
                    <w:rPr>
                      <w:rFonts w:ascii="仿宋" w:hAnsi="仿宋" w:cs="仿宋" w:eastAsia="仿宋"/>
                      <w:sz w:val="24"/>
                    </w:rPr>
                    <w:t>5) 附带数字量输出模块1个，单模块8通道，输出信号类型源型，驱动能力500mA/通道，隔离耐压500V，隔离方式光耦隔离；</w:t>
                  </w:r>
                  <w:r>
                    <w:br/>
                  </w:r>
                  <w:r>
                    <w:rPr>
                      <w:rFonts w:ascii="仿宋" w:hAnsi="仿宋" w:cs="仿宋" w:eastAsia="仿宋"/>
                      <w:sz w:val="24"/>
                    </w:rPr>
                    <w:t>6) 在工作台台面上布置有远程IO适配器的网络通信接口，方便接线。</w:t>
                  </w:r>
                  <w:r>
                    <w:br/>
                  </w:r>
                  <w:r>
                    <w:rPr>
                      <w:rFonts w:ascii="仿宋" w:hAnsi="仿宋" w:cs="仿宋" w:eastAsia="仿宋"/>
                      <w:sz w:val="24"/>
                    </w:rPr>
                    <w:t>工作台</w:t>
                  </w:r>
                  <w:r>
                    <w:rPr>
                      <w:rFonts w:ascii="仿宋" w:hAnsi="仿宋" w:cs="仿宋" w:eastAsia="仿宋"/>
                      <w:sz w:val="24"/>
                    </w:rPr>
                    <w:t>×1) 铝合金型材结构，工作台式设计，台面可安装功能模块</w:t>
                  </w:r>
                  <w:r>
                    <w:rPr>
                      <w:rFonts w:ascii="仿宋" w:hAnsi="仿宋" w:cs="仿宋" w:eastAsia="仿宋"/>
                      <w:sz w:val="24"/>
                    </w:rPr>
                    <w:t>，底部柜体内可安装电气设备；</w:t>
                  </w:r>
                  <w:r>
                    <w:br/>
                  </w:r>
                  <w:r>
                    <w:rPr>
                      <w:rFonts w:ascii="仿宋" w:hAnsi="仿宋" w:cs="仿宋" w:eastAsia="仿宋"/>
                      <w:sz w:val="24"/>
                    </w:rPr>
                    <w:t>2) 台面尺寸约：长1360mm，宽680mm，厚20mm；</w:t>
                  </w:r>
                  <w:r>
                    <w:br/>
                  </w:r>
                  <w:r>
                    <w:rPr>
                      <w:rFonts w:ascii="仿宋" w:hAnsi="仿宋" w:cs="仿宋" w:eastAsia="仿宋"/>
                      <w:sz w:val="24"/>
                    </w:rPr>
                    <w:t>3) 底部柜体尺寸约：长</w:t>
                  </w:r>
                  <w:r>
                    <w:rPr>
                      <w:rFonts w:ascii="仿宋" w:hAnsi="仿宋" w:cs="仿宋" w:eastAsia="仿宋"/>
                      <w:sz w:val="24"/>
                    </w:rPr>
                    <w:t>1280mm，宽600mm，高700mm；</w:t>
                  </w:r>
                  <w:r>
                    <w:br/>
                  </w:r>
                  <w:r>
                    <w:rPr>
                      <w:rFonts w:ascii="仿宋" w:hAnsi="仿宋" w:cs="仿宋" w:eastAsia="仿宋"/>
                      <w:sz w:val="24"/>
                    </w:rPr>
                    <w:t>4) 底部柜体四角安装有脚轮；</w:t>
                  </w:r>
                  <w:r>
                    <w:br/>
                  </w:r>
                  <w:r>
                    <w:rPr>
                      <w:rFonts w:ascii="仿宋" w:hAnsi="仿宋" w:cs="仿宋" w:eastAsia="仿宋"/>
                      <w:sz w:val="24"/>
                    </w:rPr>
                    <w:t>5) 工作台面合理布置有线槽，方便控制信号线和气路布线，且电、气分开；</w:t>
                  </w:r>
                  <w:r>
                    <w:br/>
                  </w:r>
                  <w:r>
                    <w:rPr>
                      <w:rFonts w:ascii="仿宋" w:hAnsi="仿宋" w:cs="仿宋" w:eastAsia="仿宋"/>
                      <w:sz w:val="24"/>
                    </w:rPr>
                    <w:t>6) 底部柜体上端和下端四周安装有线槽，可方便电源线、气管和通信线布线；</w:t>
                  </w:r>
                  <w:r>
                    <w:br/>
                  </w:r>
                  <w:r>
                    <w:rPr>
                      <w:rFonts w:ascii="仿宋" w:hAnsi="仿宋" w:cs="仿宋" w:eastAsia="仿宋"/>
                      <w:sz w:val="24"/>
                    </w:rPr>
                    <w:t>7) 底部柜体门板为快捷可拆卸设计，每个门板完全相同可互换安装。</w:t>
                  </w:r>
                  <w:r>
                    <w:br/>
                  </w:r>
                  <w:r>
                    <w:rPr>
                      <w:rFonts w:ascii="仿宋" w:hAnsi="仿宋" w:cs="仿宋" w:eastAsia="仿宋"/>
                      <w:sz w:val="24"/>
                    </w:rPr>
                    <w:t>打磨单元：打磨工位</w:t>
                  </w:r>
                  <w:r>
                    <w:rPr>
                      <w:rFonts w:ascii="仿宋" w:hAnsi="仿宋" w:cs="仿宋" w:eastAsia="仿宋"/>
                      <w:sz w:val="24"/>
                    </w:rPr>
                    <w:t>×1</w:t>
                  </w:r>
                  <w:r>
                    <w:br/>
                  </w:r>
                  <w:r>
                    <w:rPr>
                      <w:rFonts w:ascii="仿宋" w:hAnsi="仿宋" w:cs="仿宋" w:eastAsia="仿宋"/>
                      <w:sz w:val="24"/>
                    </w:rPr>
                    <w:t>1) 铝合金框架结构，可稳定支撑零件加工；</w:t>
                  </w:r>
                  <w:r>
                    <w:br/>
                  </w:r>
                  <w:r>
                    <w:rPr>
                      <w:rFonts w:ascii="仿宋" w:hAnsi="仿宋" w:cs="仿宋" w:eastAsia="仿宋"/>
                      <w:sz w:val="24"/>
                    </w:rPr>
                    <w:t>2) 四爪夹具由气动驱动，可对零件轮毂位置进行稳定夹持，自动对心定位；</w:t>
                  </w:r>
                  <w:r>
                    <w:br/>
                  </w:r>
                  <w:r>
                    <w:rPr>
                      <w:rFonts w:ascii="仿宋" w:hAnsi="仿宋" w:cs="仿宋" w:eastAsia="仿宋"/>
                      <w:sz w:val="24"/>
                    </w:rPr>
                    <w:t>3) 底部配有传感器可检测当前工位是否存有零件。</w:t>
                  </w:r>
                  <w:r>
                    <w:br/>
                  </w:r>
                  <w:r>
                    <w:rPr>
                      <w:rFonts w:ascii="仿宋" w:hAnsi="仿宋" w:cs="仿宋" w:eastAsia="仿宋"/>
                      <w:sz w:val="24"/>
                    </w:rPr>
                    <w:t>旋转工位</w:t>
                  </w:r>
                  <w:r>
                    <w:rPr>
                      <w:rFonts w:ascii="仿宋" w:hAnsi="仿宋" w:cs="仿宋" w:eastAsia="仿宋"/>
                      <w:sz w:val="24"/>
                    </w:rPr>
                    <w:t>×1</w:t>
                  </w:r>
                  <w:r>
                    <w:br/>
                  </w:r>
                  <w:r>
                    <w:rPr>
                      <w:rFonts w:ascii="仿宋" w:hAnsi="仿宋" w:cs="仿宋" w:eastAsia="仿宋"/>
                      <w:sz w:val="24"/>
                    </w:rPr>
                    <w:t>1) 铝合金框架结构，可稳定支撑零件加工；</w:t>
                  </w:r>
                  <w:r>
                    <w:br/>
                  </w:r>
                  <w:r>
                    <w:rPr>
                      <w:rFonts w:ascii="仿宋" w:hAnsi="仿宋" w:cs="仿宋" w:eastAsia="仿宋"/>
                      <w:sz w:val="24"/>
                    </w:rPr>
                    <w:t>2) 四爪夹具由气动驱动，可对零件轮辋内圈进行稳定夹持，自动对心定位；</w:t>
                  </w:r>
                  <w:r>
                    <w:br/>
                  </w:r>
                  <w:r>
                    <w:rPr>
                      <w:rFonts w:ascii="仿宋" w:hAnsi="仿宋" w:cs="仿宋" w:eastAsia="仿宋"/>
                      <w:sz w:val="24"/>
                    </w:rPr>
                    <w:t>3) 底部配有传感器可检测当前工位是否存有零件；</w:t>
                  </w:r>
                  <w:r>
                    <w:br/>
                  </w:r>
                  <w:r>
                    <w:rPr>
                      <w:rFonts w:ascii="仿宋" w:hAnsi="仿宋" w:cs="仿宋" w:eastAsia="仿宋"/>
                      <w:sz w:val="24"/>
                    </w:rPr>
                    <w:t>4) 旋转气缸可带动旋转工位整体180°旋转，实现零件沿轴线旋转。</w:t>
                  </w:r>
                  <w:r>
                    <w:br/>
                  </w:r>
                  <w:r>
                    <w:rPr>
                      <w:rFonts w:ascii="仿宋" w:hAnsi="仿宋" w:cs="仿宋" w:eastAsia="仿宋"/>
                      <w:sz w:val="24"/>
                    </w:rPr>
                    <w:t>翻转工装</w:t>
                  </w:r>
                  <w:r>
                    <w:rPr>
                      <w:rFonts w:ascii="仿宋" w:hAnsi="仿宋" w:cs="仿宋" w:eastAsia="仿宋"/>
                      <w:sz w:val="24"/>
                    </w:rPr>
                    <w:t>×1</w:t>
                  </w:r>
                  <w:r>
                    <w:br/>
                  </w:r>
                  <w:r>
                    <w:rPr>
                      <w:rFonts w:ascii="仿宋" w:hAnsi="仿宋" w:cs="仿宋" w:eastAsia="仿宋"/>
                      <w:sz w:val="24"/>
                    </w:rPr>
                    <w:t>▲1) 双指夹具对零件轮辋外圈稳定夹持，自动对心定位，翻转过程无位移；</w:t>
                  </w:r>
                  <w:r>
                    <w:br/>
                  </w:r>
                  <w:r>
                    <w:rPr>
                      <w:rFonts w:ascii="仿宋" w:hAnsi="仿宋" w:cs="仿宋" w:eastAsia="仿宋"/>
                      <w:sz w:val="24"/>
                    </w:rPr>
                    <w:t>2) 旋转气缸可驱动双指夹具实现所夹持的零件在打磨工位和旋转工位间翻转；</w:t>
                  </w:r>
                  <w:r>
                    <w:br/>
                  </w:r>
                  <w:r>
                    <w:rPr>
                      <w:rFonts w:ascii="仿宋" w:hAnsi="仿宋" w:cs="仿宋" w:eastAsia="仿宋"/>
                      <w:sz w:val="24"/>
                    </w:rPr>
                    <w:t>3) 升降气缸可实现翻转后的零件在小距离内垂直放入取出工位，确保定位准确。</w:t>
                  </w:r>
                  <w:r>
                    <w:br/>
                  </w:r>
                  <w:r>
                    <w:rPr>
                      <w:rFonts w:ascii="仿宋" w:hAnsi="仿宋" w:cs="仿宋" w:eastAsia="仿宋"/>
                      <w:sz w:val="24"/>
                    </w:rPr>
                    <w:t>吹屑工位</w:t>
                  </w:r>
                  <w:r>
                    <w:rPr>
                      <w:rFonts w:ascii="仿宋" w:hAnsi="仿宋" w:cs="仿宋" w:eastAsia="仿宋"/>
                      <w:sz w:val="24"/>
                    </w:rPr>
                    <w:t>×1</w:t>
                  </w:r>
                  <w:r>
                    <w:br/>
                  </w:r>
                  <w:r>
                    <w:rPr>
                      <w:rFonts w:ascii="仿宋" w:hAnsi="仿宋" w:cs="仿宋" w:eastAsia="仿宋"/>
                      <w:sz w:val="24"/>
                    </w:rPr>
                    <w:t>1) 不锈钢材质，外形尺寸约1</w:t>
                  </w:r>
                  <w:r>
                    <w:rPr>
                      <w:rFonts w:ascii="仿宋" w:hAnsi="仿宋" w:cs="仿宋" w:eastAsia="仿宋"/>
                      <w:sz w:val="24"/>
                    </w:rPr>
                    <w:t>50mm×150mm×100mm；</w:t>
                  </w:r>
                  <w:r>
                    <w:br/>
                  </w:r>
                  <w:r>
                    <w:rPr>
                      <w:rFonts w:ascii="仿宋" w:hAnsi="仿宋" w:cs="仿宋" w:eastAsia="仿宋"/>
                      <w:sz w:val="24"/>
                    </w:rPr>
                    <w:t>2) 顶部开口直径130mm；</w:t>
                  </w:r>
                  <w:r>
                    <w:br/>
                  </w:r>
                  <w:r>
                    <w:rPr>
                      <w:rFonts w:ascii="仿宋" w:hAnsi="仿宋" w:cs="仿宋" w:eastAsia="仿宋"/>
                      <w:sz w:val="24"/>
                    </w:rPr>
                    <w:t>3) 两侧布置吹气口，可将打磨后粘附在零件表面上的碎屑清除。</w:t>
                  </w:r>
                  <w:r>
                    <w:br/>
                  </w:r>
                  <w:r>
                    <w:rPr>
                      <w:rFonts w:ascii="仿宋" w:hAnsi="仿宋" w:cs="仿宋" w:eastAsia="仿宋"/>
                      <w:sz w:val="24"/>
                    </w:rPr>
                    <w:t>远程</w:t>
                  </w:r>
                  <w:r>
                    <w:rPr>
                      <w:rFonts w:ascii="仿宋" w:hAnsi="仿宋" w:cs="仿宋" w:eastAsia="仿宋"/>
                      <w:sz w:val="24"/>
                    </w:rPr>
                    <w:t>IO模块×1</w:t>
                  </w:r>
                  <w:r>
                    <w:br/>
                  </w:r>
                  <w:r>
                    <w:rPr>
                      <w:rFonts w:ascii="仿宋" w:hAnsi="仿宋" w:cs="仿宋" w:eastAsia="仿宋"/>
                      <w:sz w:val="24"/>
                    </w:rPr>
                    <w:t>1) 支持ProfiNet总线通讯；</w:t>
                  </w:r>
                  <w:r>
                    <w:br/>
                  </w:r>
                  <w:r>
                    <w:rPr>
                      <w:rFonts w:ascii="仿宋" w:hAnsi="仿宋" w:cs="仿宋" w:eastAsia="仿宋"/>
                      <w:sz w:val="24"/>
                    </w:rPr>
                    <w:t>2) 支持适配IO模块数量最多32个；</w:t>
                  </w:r>
                  <w:r>
                    <w:br/>
                  </w:r>
                  <w:r>
                    <w:rPr>
                      <w:rFonts w:ascii="仿宋" w:hAnsi="仿宋" w:cs="仿宋" w:eastAsia="仿宋"/>
                      <w:sz w:val="24"/>
                    </w:rPr>
                    <w:t>3) 传输距离最大100米（站站距离），总线速率最大100Mbps；</w:t>
                  </w:r>
                  <w:r>
                    <w:br/>
                  </w:r>
                  <w:r>
                    <w:rPr>
                      <w:rFonts w:ascii="仿宋" w:hAnsi="仿宋" w:cs="仿宋" w:eastAsia="仿宋"/>
                      <w:sz w:val="24"/>
                    </w:rPr>
                    <w:t>4) 附带数字量输入模块2个，单模块8通道，输入信号类型PNP，输入电流典型值3mA，隔离耐压500V，隔离方式光耦隔离；</w:t>
                  </w:r>
                  <w:r>
                    <w:br/>
                  </w:r>
                  <w:r>
                    <w:rPr>
                      <w:rFonts w:ascii="仿宋" w:hAnsi="仿宋" w:cs="仿宋" w:eastAsia="仿宋"/>
                      <w:sz w:val="24"/>
                    </w:rPr>
                    <w:t>5) 附带数字量输出模块2个，单模块8通道，输出信号类型源型，驱动能力500mA/通道，隔离耐压500V，隔离方式光耦隔离；</w:t>
                  </w:r>
                  <w:r>
                    <w:br/>
                  </w:r>
                  <w:r>
                    <w:rPr>
                      <w:rFonts w:ascii="仿宋" w:hAnsi="仿宋" w:cs="仿宋" w:eastAsia="仿宋"/>
                      <w:sz w:val="24"/>
                    </w:rPr>
                    <w:t>6) 在工作台台面上布置有远程IO适配器的网络通信接口，方便接线。</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铝合金型材结构，工作台式设计，台面可安装功能模块，底部柜体内可安装电气设备；</w:t>
                  </w:r>
                  <w:r>
                    <w:br/>
                  </w:r>
                  <w:r>
                    <w:rPr>
                      <w:rFonts w:ascii="仿宋" w:hAnsi="仿宋" w:cs="仿宋" w:eastAsia="仿宋"/>
                      <w:sz w:val="24"/>
                    </w:rPr>
                    <w:t>2) 台</w:t>
                  </w:r>
                  <w:r>
                    <w:rPr>
                      <w:rFonts w:ascii="仿宋" w:hAnsi="仿宋" w:cs="仿宋" w:eastAsia="仿宋"/>
                      <w:sz w:val="24"/>
                    </w:rPr>
                    <w:t>面尺寸约：长</w:t>
                  </w:r>
                  <w:r>
                    <w:rPr>
                      <w:rFonts w:ascii="仿宋" w:hAnsi="仿宋" w:cs="仿宋" w:eastAsia="仿宋"/>
                      <w:sz w:val="24"/>
                    </w:rPr>
                    <w:t>680mm，宽680mm，厚20mm；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600mm，宽600mm，高700mm；</w:t>
                  </w:r>
                  <w:r>
                    <w:br/>
                  </w:r>
                  <w:r>
                    <w:rPr>
                      <w:rFonts w:ascii="仿宋" w:hAnsi="仿宋" w:cs="仿宋" w:eastAsia="仿宋"/>
                      <w:sz w:val="24"/>
                    </w:rPr>
                    <w:t>4) 底部柜体四角安装有脚轮；</w:t>
                  </w:r>
                  <w:r>
                    <w:br/>
                  </w:r>
                  <w:r>
                    <w:rPr>
                      <w:rFonts w:ascii="仿宋" w:hAnsi="仿宋" w:cs="仿宋" w:eastAsia="仿宋"/>
                      <w:sz w:val="24"/>
                    </w:rPr>
                    <w:t>5) 工作台面合理布置有线槽，且电、气分开；</w:t>
                  </w:r>
                  <w:r>
                    <w:br/>
                  </w:r>
                  <w:r>
                    <w:rPr>
                      <w:rFonts w:ascii="仿宋" w:hAnsi="仿宋" w:cs="仿宋" w:eastAsia="仿宋"/>
                      <w:sz w:val="24"/>
                    </w:rPr>
                    <w:t>6) 底部柜体上端和下端四周安装有线槽；</w:t>
                  </w:r>
                </w:p>
                <w:p>
                  <w:pPr>
                    <w:pStyle w:val="null3"/>
                    <w:jc w:val="both"/>
                  </w:pPr>
                  <w:r>
                    <w:rPr>
                      <w:rFonts w:ascii="仿宋" w:hAnsi="仿宋" w:cs="仿宋" w:eastAsia="仿宋"/>
                      <w:sz w:val="24"/>
                    </w:rPr>
                    <w:t>7) 底部柜体门板为快捷可拆卸设计，每个门板完全相同可互换安装。</w:t>
                  </w:r>
                  <w:r>
                    <w:br/>
                  </w:r>
                  <w:r>
                    <w:rPr>
                      <w:rFonts w:ascii="仿宋" w:hAnsi="仿宋" w:cs="仿宋" w:eastAsia="仿宋"/>
                      <w:sz w:val="24"/>
                    </w:rPr>
                    <w:t>检测单元：</w:t>
                  </w:r>
                  <w:r>
                    <w:br/>
                  </w:r>
                  <w:r>
                    <w:rPr>
                      <w:rFonts w:ascii="仿宋" w:hAnsi="仿宋" w:cs="仿宋" w:eastAsia="仿宋"/>
                      <w:sz w:val="24"/>
                    </w:rPr>
                    <w:t>视觉系统</w:t>
                  </w:r>
                  <w:r>
                    <w:rPr>
                      <w:rFonts w:ascii="仿宋" w:hAnsi="仿宋" w:cs="仿宋" w:eastAsia="仿宋"/>
                      <w:sz w:val="24"/>
                    </w:rPr>
                    <w:t>×1</w:t>
                  </w:r>
                  <w:r>
                    <w:br/>
                  </w:r>
                  <w:r>
                    <w:rPr>
                      <w:rFonts w:ascii="仿宋" w:hAnsi="仿宋" w:cs="仿宋" w:eastAsia="仿宋"/>
                      <w:sz w:val="24"/>
                    </w:rPr>
                    <w:t>1) 采用30W像素相机，彩色，有效像素640×480，像素尺寸7.4μm×7.4μm；</w:t>
                  </w:r>
                  <w:r>
                    <w:br/>
                  </w:r>
                  <w:r>
                    <w:rPr>
                      <w:rFonts w:ascii="仿宋" w:hAnsi="仿宋" w:cs="仿宋" w:eastAsia="仿宋"/>
                      <w:sz w:val="24"/>
                    </w:rPr>
                    <w:t>2) 动作模式包括标准模式、倍速多通道输入、不间断调整；</w:t>
                  </w:r>
                  <w:r>
                    <w:br/>
                  </w:r>
                  <w:r>
                    <w:rPr>
                      <w:rFonts w:ascii="仿宋" w:hAnsi="仿宋" w:cs="仿宋" w:eastAsia="仿宋"/>
                      <w:sz w:val="24"/>
                    </w:rPr>
                    <w:t>3) 支持128场景数；</w:t>
                  </w:r>
                  <w:r>
                    <w:br/>
                  </w:r>
                  <w:r>
                    <w:rPr>
                      <w:rFonts w:ascii="仿宋" w:hAnsi="仿宋" w:cs="仿宋" w:eastAsia="仿宋"/>
                      <w:sz w:val="24"/>
                    </w:rPr>
                    <w:t>4) 利用流程编辑功能制作处理流程；</w:t>
                  </w:r>
                  <w:r>
                    <w:br/>
                  </w:r>
                  <w:r>
                    <w:rPr>
                      <w:rFonts w:ascii="仿宋" w:hAnsi="仿宋" w:cs="仿宋" w:eastAsia="仿宋"/>
                      <w:sz w:val="24"/>
                    </w:rPr>
                    <w:t>5) 支持Ethernet通信，采用TCP/UDP协议；</w:t>
                  </w:r>
                  <w:r>
                    <w:br/>
                  </w:r>
                  <w:r>
                    <w:rPr>
                      <w:rFonts w:ascii="仿宋" w:hAnsi="仿宋" w:cs="仿宋" w:eastAsia="仿宋"/>
                      <w:sz w:val="24"/>
                    </w:rPr>
                    <w:t>6) 在工作台台面上布置有网络通信接口。</w:t>
                  </w:r>
                  <w:r>
                    <w:br/>
                  </w:r>
                  <w:r>
                    <w:rPr>
                      <w:rFonts w:ascii="仿宋" w:hAnsi="仿宋" w:cs="仿宋" w:eastAsia="仿宋"/>
                      <w:sz w:val="24"/>
                    </w:rPr>
                    <w:t>配套光源及显示器</w:t>
                  </w:r>
                  <w:r>
                    <w:rPr>
                      <w:rFonts w:ascii="仿宋" w:hAnsi="仿宋" w:cs="仿宋" w:eastAsia="仿宋"/>
                      <w:sz w:val="24"/>
                    </w:rPr>
                    <w:t>×1</w:t>
                  </w:r>
                  <w:r>
                    <w:br/>
                  </w:r>
                  <w:r>
                    <w:rPr>
                      <w:rFonts w:ascii="仿宋" w:hAnsi="仿宋" w:cs="仿宋" w:eastAsia="仿宋"/>
                      <w:sz w:val="24"/>
                    </w:rPr>
                    <w:t>1) 配套漫反射环形光源，白色，明亮度可调节；</w:t>
                  </w:r>
                  <w:r>
                    <w:br/>
                  </w:r>
                  <w:r>
                    <w:rPr>
                      <w:rFonts w:ascii="仿宋" w:hAnsi="仿宋" w:cs="仿宋" w:eastAsia="仿宋"/>
                      <w:sz w:val="24"/>
                    </w:rPr>
                    <w:t>2) 光源配有保护支架；</w:t>
                  </w:r>
                  <w:r>
                    <w:br/>
                  </w:r>
                  <w:r>
                    <w:rPr>
                      <w:rFonts w:ascii="仿宋" w:hAnsi="仿宋" w:cs="仿宋" w:eastAsia="仿宋"/>
                      <w:sz w:val="24"/>
                    </w:rPr>
                    <w:t>3) 配套视觉系统显示器和操作用鼠标。</w:t>
                  </w:r>
                  <w:r>
                    <w:br/>
                  </w:r>
                  <w:r>
                    <w:rPr>
                      <w:rFonts w:ascii="仿宋" w:hAnsi="仿宋" w:cs="仿宋" w:eastAsia="仿宋"/>
                      <w:sz w:val="24"/>
                    </w:rPr>
                    <w:t>RFID检测模块×1</w:t>
                  </w:r>
                  <w:r>
                    <w:br/>
                  </w:r>
                  <w:r>
                    <w:rPr>
                      <w:rFonts w:ascii="仿宋" w:hAnsi="仿宋" w:cs="仿宋" w:eastAsia="仿宋"/>
                      <w:sz w:val="24"/>
                    </w:rPr>
                    <w:t>1) 感应头通过无线电讯号与标签之间进行非接触式的数据通信，读取或写入标签数据；</w:t>
                  </w:r>
                  <w:r>
                    <w:br/>
                  </w:r>
                  <w:r>
                    <w:rPr>
                      <w:rFonts w:ascii="仿宋" w:hAnsi="仿宋" w:cs="仿宋" w:eastAsia="仿宋"/>
                      <w:sz w:val="24"/>
                    </w:rPr>
                    <w:t>2)读写头与上位机采用Modbus-TCP通讯；</w:t>
                  </w:r>
                  <w:r>
                    <w:br/>
                  </w:r>
                  <w:r>
                    <w:rPr>
                      <w:rFonts w:ascii="仿宋" w:hAnsi="仿宋" w:cs="仿宋" w:eastAsia="仿宋"/>
                      <w:sz w:val="24"/>
                    </w:rPr>
                    <w:t>3)标签最多可存储112字节数据；</w:t>
                  </w:r>
                  <w:r>
                    <w:br/>
                  </w:r>
                  <w:r>
                    <w:rPr>
                      <w:rFonts w:ascii="仿宋" w:hAnsi="仿宋" w:cs="仿宋" w:eastAsia="仿宋"/>
                      <w:sz w:val="24"/>
                    </w:rPr>
                    <w:t>4)感应头固定在可以调节位置的支架上。</w:t>
                  </w:r>
                  <w:r>
                    <w:br/>
                  </w:r>
                  <w:r>
                    <w:rPr>
                      <w:rFonts w:ascii="仿宋" w:hAnsi="仿宋" w:cs="仿宋" w:eastAsia="仿宋"/>
                      <w:sz w:val="24"/>
                    </w:rPr>
                    <w:t>车标库</w:t>
                  </w:r>
                  <w:r>
                    <w:rPr>
                      <w:rFonts w:ascii="仿宋" w:hAnsi="仿宋" w:cs="仿宋" w:eastAsia="仿宋"/>
                      <w:sz w:val="24"/>
                    </w:rPr>
                    <w:t>×1</w:t>
                  </w:r>
                  <w:r>
                    <w:br/>
                  </w:r>
                  <w:r>
                    <w:rPr>
                      <w:rFonts w:ascii="仿宋" w:hAnsi="仿宋" w:cs="仿宋" w:eastAsia="仿宋"/>
                      <w:sz w:val="24"/>
                    </w:rPr>
                    <w:t>1) 车标库支架材料为铝合金，具有6个车标位置；</w:t>
                  </w:r>
                  <w:r>
                    <w:br/>
                  </w:r>
                  <w:r>
                    <w:rPr>
                      <w:rFonts w:ascii="仿宋" w:hAnsi="仿宋" w:cs="仿宋" w:eastAsia="仿宋"/>
                      <w:sz w:val="24"/>
                    </w:rPr>
                    <w:t>2）配置12个车标。</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w:t>
                  </w:r>
                  <w:r>
                    <w:rPr>
                      <w:rFonts w:ascii="仿宋" w:hAnsi="仿宋" w:cs="仿宋" w:eastAsia="仿宋"/>
                      <w:sz w:val="24"/>
                    </w:rPr>
                    <w:t>体内可安装电气设备；</w:t>
                  </w:r>
                  <w:r>
                    <w:br/>
                  </w:r>
                  <w:r>
                    <w:rPr>
                      <w:rFonts w:ascii="仿宋" w:hAnsi="仿宋" w:cs="仿宋" w:eastAsia="仿宋"/>
                      <w:sz w:val="24"/>
                    </w:rPr>
                    <w:t>2) 台面尺寸约：长680mm，宽680mm，厚20mm；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600mm，宽600mm，高700mm；</w:t>
                  </w:r>
                  <w:r>
                    <w:br/>
                  </w:r>
                  <w:r>
                    <w:rPr>
                      <w:rFonts w:ascii="仿宋" w:hAnsi="仿宋" w:cs="仿宋" w:eastAsia="仿宋"/>
                      <w:sz w:val="24"/>
                    </w:rPr>
                    <w:t>4) 底部柜体四角安装有脚轮；</w:t>
                  </w:r>
                </w:p>
                <w:p>
                  <w:pPr>
                    <w:pStyle w:val="null3"/>
                    <w:numPr>
                      <w:ilvl w:val="0"/>
                      <w:numId w:val="1"/>
                    </w:numPr>
                    <w:jc w:val="both"/>
                  </w:pPr>
                  <w:r>
                    <w:rPr>
                      <w:rFonts w:ascii="仿宋" w:hAnsi="仿宋" w:cs="仿宋" w:eastAsia="仿宋"/>
                      <w:sz w:val="24"/>
                    </w:rPr>
                    <w:t>工作台面合理布置有线槽，电、气分开；</w:t>
                  </w:r>
                  <w:r>
                    <w:br/>
                  </w:r>
                  <w:r>
                    <w:rPr>
                      <w:rFonts w:ascii="仿宋" w:hAnsi="仿宋" w:cs="仿宋" w:eastAsia="仿宋"/>
                      <w:sz w:val="24"/>
                    </w:rPr>
                    <w:t>6) 底部柜体上端和下端四周安装有线槽；</w:t>
                  </w:r>
                </w:p>
                <w:p>
                  <w:pPr>
                    <w:pStyle w:val="null3"/>
                    <w:numPr>
                      <w:ilvl w:val="0"/>
                      <w:numId w:val="1"/>
                    </w:numPr>
                    <w:jc w:val="both"/>
                  </w:pPr>
                  <w:r>
                    <w:rPr>
                      <w:rFonts w:ascii="仿宋" w:hAnsi="仿宋" w:cs="仿宋" w:eastAsia="仿宋"/>
                      <w:sz w:val="24"/>
                    </w:rPr>
                    <w:t>底部柜体门板为快捷可拆卸设计，每个门板完全相同可互换安装。</w:t>
                  </w:r>
                  <w:r>
                    <w:br/>
                  </w:r>
                  <w:r>
                    <w:rPr>
                      <w:rFonts w:ascii="仿宋" w:hAnsi="仿宋" w:cs="仿宋" w:eastAsia="仿宋"/>
                      <w:sz w:val="24"/>
                    </w:rPr>
                    <w:t>分拣单元：传送带</w:t>
                  </w:r>
                  <w:r>
                    <w:rPr>
                      <w:rFonts w:ascii="仿宋" w:hAnsi="仿宋" w:cs="仿宋" w:eastAsia="仿宋"/>
                      <w:sz w:val="24"/>
                    </w:rPr>
                    <w:t>×1</w:t>
                  </w:r>
                  <w:r>
                    <w:br/>
                  </w:r>
                  <w:r>
                    <w:rPr>
                      <w:rFonts w:ascii="仿宋" w:hAnsi="仿宋" w:cs="仿宋" w:eastAsia="仿宋"/>
                      <w:sz w:val="24"/>
                    </w:rPr>
                    <w:t>1) 宽度125mm，有效长度1250mm；</w:t>
                  </w:r>
                  <w:r>
                    <w:br/>
                  </w:r>
                  <w:r>
                    <w:rPr>
                      <w:rFonts w:ascii="仿宋" w:hAnsi="仿宋" w:cs="仿宋" w:eastAsia="仿宋"/>
                      <w:sz w:val="24"/>
                    </w:rPr>
                    <w:t>▲2) 调速电机驱动，功率120W，单相220V供电，配套1:18减速比减速器，采用变频器驱动，适用电机容量0.4kW，输出额定容量1.0kVA/额定电流2.5A，电源额定输入电压单相200V~240V/额定容量1.5kVA；</w:t>
                  </w:r>
                  <w:r>
                    <w:br/>
                  </w:r>
                  <w:r>
                    <w:rPr>
                      <w:rFonts w:ascii="仿宋" w:hAnsi="仿宋" w:cs="仿宋" w:eastAsia="仿宋"/>
                      <w:sz w:val="24"/>
                    </w:rPr>
                    <w:t>3) 传送带起始端配有传感器，可检测当前位置是否有零件。3分拣机构×3</w:t>
                  </w:r>
                  <w:r>
                    <w:br/>
                  </w:r>
                  <w:r>
                    <w:rPr>
                      <w:rFonts w:ascii="仿宋" w:hAnsi="仿宋" w:cs="仿宋" w:eastAsia="仿宋"/>
                      <w:sz w:val="24"/>
                    </w:rPr>
                    <w:t>1) 分拣机构配有传感器，可检测当前分拣机构前是否有零件；</w:t>
                  </w:r>
                  <w:r>
                    <w:br/>
                  </w:r>
                  <w:r>
                    <w:rPr>
                      <w:rFonts w:ascii="仿宋" w:hAnsi="仿宋" w:cs="仿宋" w:eastAsia="仿宋"/>
                      <w:sz w:val="24"/>
                    </w:rPr>
                    <w:t>2) 利用垂直气缸可实现阻挡片升降，将零件拦截在指定分拣机构前；</w:t>
                  </w:r>
                  <w:r>
                    <w:br/>
                  </w:r>
                  <w:r>
                    <w:rPr>
                      <w:rFonts w:ascii="仿宋" w:hAnsi="仿宋" w:cs="仿宋" w:eastAsia="仿宋"/>
                      <w:sz w:val="24"/>
                    </w:rPr>
                    <w:t>3) 利用推动气缸可实现将零件推入指定分拣工位。</w:t>
                  </w:r>
                  <w:r>
                    <w:br/>
                  </w:r>
                  <w:r>
                    <w:rPr>
                      <w:rFonts w:ascii="仿宋" w:hAnsi="仿宋" w:cs="仿宋" w:eastAsia="仿宋"/>
                      <w:sz w:val="24"/>
                    </w:rPr>
                    <w:t>) 传送带起始端配有传感器，可检测当前位置是否有零件。</w:t>
                  </w:r>
                  <w:r>
                    <w:br/>
                  </w:r>
                  <w:r>
                    <w:rPr>
                      <w:rFonts w:ascii="仿宋" w:hAnsi="仿宋" w:cs="仿宋" w:eastAsia="仿宋"/>
                      <w:sz w:val="24"/>
                    </w:rPr>
                    <w:t>分拣机构</w:t>
                  </w:r>
                  <w:r>
                    <w:rPr>
                      <w:rFonts w:ascii="仿宋" w:hAnsi="仿宋" w:cs="仿宋" w:eastAsia="仿宋"/>
                      <w:sz w:val="24"/>
                    </w:rPr>
                    <w:t>×3</w:t>
                  </w:r>
                  <w:r>
                    <w:br/>
                  </w:r>
                  <w:r>
                    <w:rPr>
                      <w:rFonts w:ascii="仿宋" w:hAnsi="仿宋" w:cs="仿宋" w:eastAsia="仿宋"/>
                      <w:sz w:val="24"/>
                    </w:rPr>
                    <w:t>1) 分拣机构配有传感器，可检测当前分拣机构前是否有零件；</w:t>
                  </w:r>
                  <w:r>
                    <w:br/>
                  </w:r>
                  <w:r>
                    <w:rPr>
                      <w:rFonts w:ascii="仿宋" w:hAnsi="仿宋" w:cs="仿宋" w:eastAsia="仿宋"/>
                      <w:sz w:val="24"/>
                    </w:rPr>
                    <w:t>2) 利用垂直气缸可实现阻挡片升降，将零件拦截在指定分拣机构前；</w:t>
                  </w:r>
                  <w:r>
                    <w:br/>
                  </w:r>
                  <w:r>
                    <w:rPr>
                      <w:rFonts w:ascii="仿宋" w:hAnsi="仿宋" w:cs="仿宋" w:eastAsia="仿宋"/>
                      <w:sz w:val="24"/>
                    </w:rPr>
                    <w:t>3) 利用推动气缸可实现将零件推入指定分拣工位。</w:t>
                  </w:r>
                  <w:r>
                    <w:br/>
                  </w:r>
                  <w:r>
                    <w:rPr>
                      <w:rFonts w:ascii="仿宋" w:hAnsi="仿宋" w:cs="仿宋" w:eastAsia="仿宋"/>
                      <w:sz w:val="24"/>
                    </w:rPr>
                    <w:t>分拣工位</w:t>
                  </w:r>
                  <w:r>
                    <w:rPr>
                      <w:rFonts w:ascii="仿宋" w:hAnsi="仿宋" w:cs="仿宋" w:eastAsia="仿宋"/>
                      <w:sz w:val="24"/>
                    </w:rPr>
                    <w:t>×3</w:t>
                  </w:r>
                  <w:r>
                    <w:br/>
                  </w:r>
                  <w:r>
                    <w:rPr>
                      <w:rFonts w:ascii="仿宋" w:hAnsi="仿宋" w:cs="仿宋" w:eastAsia="仿宋"/>
                      <w:sz w:val="24"/>
                    </w:rPr>
                    <w:t>1) 分拣工位末端配有传感器，可检测当前分拣工位是否存有零件；</w:t>
                  </w:r>
                  <w:r>
                    <w:br/>
                  </w:r>
                  <w:r>
                    <w:rPr>
                      <w:rFonts w:ascii="仿宋" w:hAnsi="仿宋" w:cs="仿宋" w:eastAsia="仿宋"/>
                      <w:sz w:val="24"/>
                    </w:rPr>
                    <w:t>2) 分拣工位末端为V型顶块，可配合顶紧气缸对零件精确定位；</w:t>
                  </w:r>
                  <w:r>
                    <w:br/>
                  </w:r>
                  <w:r>
                    <w:rPr>
                      <w:rFonts w:ascii="仿宋" w:hAnsi="仿宋" w:cs="仿宋" w:eastAsia="仿宋"/>
                      <w:sz w:val="24"/>
                    </w:rPr>
                    <w:t>3) 每个分拣工位均有明确标号。</w:t>
                  </w:r>
                  <w:r>
                    <w:br/>
                  </w:r>
                  <w:r>
                    <w:rPr>
                      <w:rFonts w:ascii="仿宋" w:hAnsi="仿宋" w:cs="仿宋" w:eastAsia="仿宋"/>
                      <w:sz w:val="24"/>
                    </w:rPr>
                    <w:t>远程</w:t>
                  </w:r>
                  <w:r>
                    <w:rPr>
                      <w:rFonts w:ascii="仿宋" w:hAnsi="仿宋" w:cs="仿宋" w:eastAsia="仿宋"/>
                      <w:sz w:val="24"/>
                    </w:rPr>
                    <w:t>IO模块×1</w:t>
                  </w:r>
                  <w:r>
                    <w:br/>
                  </w:r>
                  <w:r>
                    <w:rPr>
                      <w:rFonts w:ascii="仿宋" w:hAnsi="仿宋" w:cs="仿宋" w:eastAsia="仿宋"/>
                      <w:sz w:val="24"/>
                    </w:rPr>
                    <w:t>1) 支持ProfiNet总线通讯；</w:t>
                  </w:r>
                  <w:r>
                    <w:br/>
                  </w:r>
                  <w:r>
                    <w:rPr>
                      <w:rFonts w:ascii="仿宋" w:hAnsi="仿宋" w:cs="仿宋" w:eastAsia="仿宋"/>
                      <w:sz w:val="24"/>
                    </w:rPr>
                    <w:t>2) 支持适配IO模块数量最多32个；</w:t>
                  </w:r>
                  <w:r>
                    <w:br/>
                  </w:r>
                  <w:r>
                    <w:rPr>
                      <w:rFonts w:ascii="仿宋" w:hAnsi="仿宋" w:cs="仿宋" w:eastAsia="仿宋"/>
                      <w:sz w:val="24"/>
                    </w:rPr>
                    <w:t>3) 传输距离最大100米（站站距离），总线速率最大100Mbps；</w:t>
                  </w:r>
                  <w:r>
                    <w:br/>
                  </w:r>
                  <w:r>
                    <w:rPr>
                      <w:rFonts w:ascii="仿宋" w:hAnsi="仿宋" w:cs="仿宋" w:eastAsia="仿宋"/>
                      <w:sz w:val="24"/>
                    </w:rPr>
                    <w:t>4) 附带数字量输入模块3个，单模块8通道，输入信号类型PNP，输入电流典型值3mA，隔离耐压500V，隔离方式光耦隔离；</w:t>
                  </w:r>
                  <w:r>
                    <w:br/>
                  </w:r>
                  <w:r>
                    <w:rPr>
                      <w:rFonts w:ascii="仿宋" w:hAnsi="仿宋" w:cs="仿宋" w:eastAsia="仿宋"/>
                      <w:sz w:val="24"/>
                    </w:rPr>
                    <w:t>5) 附带数字量输出模块2个，单模块8通道，输出信号类型源型，驱动能力500mA/通道，隔离耐压500V，隔离方式光耦隔离；</w:t>
                  </w:r>
                  <w:r>
                    <w:br/>
                  </w:r>
                  <w:r>
                    <w:rPr>
                      <w:rFonts w:ascii="仿宋" w:hAnsi="仿宋" w:cs="仿宋" w:eastAsia="仿宋"/>
                      <w:sz w:val="24"/>
                    </w:rPr>
                    <w:t>6) 在工作台台面上布置有远程IO适配器的网络通信接口，方便接线。</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w:t>
                  </w:r>
                  <w:r>
                    <w:rPr>
                      <w:rFonts w:ascii="仿宋" w:hAnsi="仿宋" w:cs="仿宋" w:eastAsia="仿宋"/>
                      <w:sz w:val="24"/>
                    </w:rPr>
                    <w:t>内可安装电气设备；</w:t>
                  </w:r>
                  <w:r>
                    <w:br/>
                  </w:r>
                  <w:r>
                    <w:rPr>
                      <w:rFonts w:ascii="仿宋" w:hAnsi="仿宋" w:cs="仿宋" w:eastAsia="仿宋"/>
                      <w:sz w:val="24"/>
                    </w:rPr>
                    <w:t>2) 台面尺寸约：长1360mm，宽680mm，厚20mm；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1280mm，宽600mm，高700mm；</w:t>
                  </w:r>
                  <w:r>
                    <w:br/>
                  </w:r>
                  <w:r>
                    <w:rPr>
                      <w:rFonts w:ascii="仿宋" w:hAnsi="仿宋" w:cs="仿宋" w:eastAsia="仿宋"/>
                      <w:sz w:val="24"/>
                    </w:rPr>
                    <w:t>4) 底部柜体四角安装有脚轮；</w:t>
                  </w:r>
                  <w:r>
                    <w:br/>
                  </w:r>
                  <w:r>
                    <w:rPr>
                      <w:rFonts w:ascii="仿宋" w:hAnsi="仿宋" w:cs="仿宋" w:eastAsia="仿宋"/>
                      <w:sz w:val="24"/>
                    </w:rPr>
                    <w:t>5) 工作台面合理布置有线槽，且电、气分开；</w:t>
                  </w:r>
                  <w:r>
                    <w:br/>
                  </w:r>
                  <w:r>
                    <w:rPr>
                      <w:rFonts w:ascii="仿宋" w:hAnsi="仿宋" w:cs="仿宋" w:eastAsia="仿宋"/>
                      <w:sz w:val="24"/>
                    </w:rPr>
                    <w:t>6) 底部柜体上端和下端四周安装有线槽；7) 底部柜体门板为快捷可拆卸设计，每个门板完全相同可互换安装。</w:t>
                  </w:r>
                  <w:r>
                    <w:br/>
                  </w:r>
                  <w:r>
                    <w:rPr>
                      <w:rFonts w:ascii="仿宋" w:hAnsi="仿宋" w:cs="仿宋" w:eastAsia="仿宋"/>
                      <w:sz w:val="24"/>
                    </w:rPr>
                    <w:t>总控单元：</w:t>
                  </w:r>
                  <w:r>
                    <w:br/>
                  </w:r>
                  <w:r>
                    <w:rPr>
                      <w:rFonts w:ascii="仿宋" w:hAnsi="仿宋" w:cs="仿宋" w:eastAsia="仿宋"/>
                      <w:sz w:val="24"/>
                    </w:rPr>
                    <w:t>PLC控制器×2：</w:t>
                  </w:r>
                  <w:r>
                    <w:br/>
                  </w:r>
                  <w:r>
                    <w:rPr>
                      <w:rFonts w:ascii="仿宋" w:hAnsi="仿宋" w:cs="仿宋" w:eastAsia="仿宋"/>
                      <w:sz w:val="24"/>
                    </w:rPr>
                    <w:t>1) 工作存储器75KB，装载存储器2MB，保持性存储器10KB；</w:t>
                  </w:r>
                  <w:r>
                    <w:br/>
                  </w:r>
                  <w:r>
                    <w:rPr>
                      <w:rFonts w:ascii="仿宋" w:hAnsi="仿宋" w:cs="仿宋" w:eastAsia="仿宋"/>
                      <w:sz w:val="24"/>
                    </w:rPr>
                    <w:t>▲2) 本体集成I/O，数字量8点输入/6点输出，模拟量2路输入；</w:t>
                  </w:r>
                  <w:r>
                    <w:br/>
                  </w:r>
                  <w:r>
                    <w:rPr>
                      <w:rFonts w:ascii="仿宋" w:hAnsi="仿宋" w:cs="仿宋" w:eastAsia="仿宋"/>
                      <w:sz w:val="24"/>
                    </w:rPr>
                    <w:t>3) 过程映像大小为1024字节输入（I）和1024字节输出（Q）；</w:t>
                  </w:r>
                  <w:r>
                    <w:br/>
                  </w:r>
                  <w:r>
                    <w:rPr>
                      <w:rFonts w:ascii="仿宋" w:hAnsi="仿宋" w:cs="仿宋" w:eastAsia="仿宋"/>
                      <w:sz w:val="24"/>
                    </w:rPr>
                    <w:t>4) 位存储器为4096字节（M）；</w:t>
                  </w:r>
                  <w:r>
                    <w:br/>
                  </w:r>
                  <w:r>
                    <w:rPr>
                      <w:rFonts w:ascii="仿宋" w:hAnsi="仿宋" w:cs="仿宋" w:eastAsia="仿宋"/>
                      <w:sz w:val="24"/>
                    </w:rPr>
                    <w:t>5) 具备1个以太网通信端口，支持PROFINET通信；</w:t>
                  </w:r>
                  <w:r>
                    <w:br/>
                  </w:r>
                  <w:r>
                    <w:rPr>
                      <w:rFonts w:ascii="仿宋" w:hAnsi="仿宋" w:cs="仿宋" w:eastAsia="仿宋"/>
                      <w:sz w:val="24"/>
                    </w:rPr>
                    <w:t>6) 实数数学运算执行速度2.3μs/指令，布尔运算执行速度0.08μs/指令。</w:t>
                  </w:r>
                  <w:r>
                    <w:br/>
                  </w:r>
                  <w:r>
                    <w:rPr>
                      <w:rFonts w:ascii="仿宋" w:hAnsi="仿宋" w:cs="仿宋" w:eastAsia="仿宋"/>
                      <w:sz w:val="24"/>
                    </w:rPr>
                    <w:t>交换机</w:t>
                  </w:r>
                  <w:r>
                    <w:rPr>
                      <w:rFonts w:ascii="仿宋" w:hAnsi="仿宋" w:cs="仿宋" w:eastAsia="仿宋"/>
                      <w:sz w:val="24"/>
                    </w:rPr>
                    <w:t>×1：</w:t>
                  </w:r>
                  <w:r>
                    <w:br/>
                  </w:r>
                  <w:r>
                    <w:rPr>
                      <w:rFonts w:ascii="仿宋" w:hAnsi="仿宋" w:cs="仿宋" w:eastAsia="仿宋"/>
                      <w:sz w:val="24"/>
                    </w:rPr>
                    <w:t>1) IEC/NE 61000-4工业级保护；</w:t>
                  </w:r>
                  <w:r>
                    <w:br/>
                  </w:r>
                  <w:r>
                    <w:rPr>
                      <w:rFonts w:ascii="仿宋" w:hAnsi="仿宋" w:cs="仿宋" w:eastAsia="仿宋"/>
                      <w:sz w:val="24"/>
                    </w:rPr>
                    <w:t xml:space="preserve">2) </w:t>
                  </w:r>
                  <w:r>
                    <w:rPr>
                      <w:rFonts w:ascii="仿宋" w:hAnsi="仿宋" w:cs="仿宋" w:eastAsia="仿宋"/>
                      <w:sz w:val="24"/>
                    </w:rPr>
                    <w:t>≥5</w:t>
                  </w:r>
                  <w:r>
                    <w:rPr>
                      <w:rFonts w:ascii="仿宋" w:hAnsi="仿宋" w:cs="仿宋" w:eastAsia="仿宋"/>
                      <w:sz w:val="24"/>
                    </w:rPr>
                    <w:t>个百兆</w:t>
                  </w:r>
                  <w:r>
                    <w:rPr>
                      <w:rFonts w:ascii="仿宋" w:hAnsi="仿宋" w:cs="仿宋" w:eastAsia="仿宋"/>
                      <w:sz w:val="24"/>
                    </w:rPr>
                    <w:t>RJ45端口；</w:t>
                  </w:r>
                  <w:r>
                    <w:br/>
                  </w:r>
                  <w:r>
                    <w:rPr>
                      <w:rFonts w:ascii="仿宋" w:hAnsi="仿宋" w:cs="仿宋" w:eastAsia="仿宋"/>
                      <w:sz w:val="24"/>
                    </w:rPr>
                    <w:t>3）标准DIN导轨安装。</w:t>
                  </w:r>
                  <w:r>
                    <w:br/>
                  </w:r>
                  <w:r>
                    <w:rPr>
                      <w:rFonts w:ascii="仿宋" w:hAnsi="仿宋" w:cs="仿宋" w:eastAsia="仿宋"/>
                      <w:sz w:val="24"/>
                    </w:rPr>
                    <w:t>无线路由器</w:t>
                  </w:r>
                  <w:r>
                    <w:rPr>
                      <w:rFonts w:ascii="仿宋" w:hAnsi="仿宋" w:cs="仿宋" w:eastAsia="仿宋"/>
                      <w:sz w:val="24"/>
                    </w:rPr>
                    <w:t>×1：</w:t>
                  </w:r>
                  <w:r>
                    <w:br/>
                  </w:r>
                  <w:r>
                    <w:rPr>
                      <w:rFonts w:ascii="仿宋" w:hAnsi="仿宋" w:cs="仿宋" w:eastAsia="仿宋"/>
                      <w:sz w:val="24"/>
                    </w:rPr>
                    <w:t>1)</w:t>
                  </w:r>
                  <w:r>
                    <w:rPr>
                      <w:rFonts w:ascii="仿宋" w:hAnsi="仿宋" w:cs="仿宋" w:eastAsia="仿宋"/>
                      <w:sz w:val="24"/>
                    </w:rPr>
                    <w:t>支持</w:t>
                  </w:r>
                  <w:r>
                    <w:rPr>
                      <w:rFonts w:ascii="仿宋" w:hAnsi="仿宋" w:cs="仿宋" w:eastAsia="仿宋"/>
                      <w:sz w:val="24"/>
                    </w:rPr>
                    <w:t>wifi4以上协议</w:t>
                  </w:r>
                  <w:r>
                    <w:br/>
                  </w:r>
                  <w:r>
                    <w:rPr>
                      <w:rFonts w:ascii="仿宋" w:hAnsi="仿宋" w:cs="仿宋" w:eastAsia="仿宋"/>
                      <w:sz w:val="24"/>
                    </w:rPr>
                    <w:t>2)支持多个SSID；</w:t>
                  </w:r>
                  <w:r>
                    <w:br/>
                  </w:r>
                  <w:r>
                    <w:rPr>
                      <w:rFonts w:ascii="仿宋" w:hAnsi="仿宋" w:cs="仿宋" w:eastAsia="仿宋"/>
                      <w:sz w:val="24"/>
                    </w:rPr>
                    <w:t>3)配置一个固定WAN口，7个固定LAN口和1个WAN/LAN可变口；</w:t>
                  </w:r>
                  <w:r>
                    <w:br/>
                  </w:r>
                  <w:r>
                    <w:rPr>
                      <w:rFonts w:ascii="仿宋" w:hAnsi="仿宋" w:cs="仿宋" w:eastAsia="仿宋"/>
                      <w:sz w:val="24"/>
                    </w:rPr>
                    <w:t>支持防火墙。</w:t>
                  </w:r>
                  <w:r>
                    <w:br/>
                  </w:r>
                  <w:r>
                    <w:rPr>
                      <w:rFonts w:ascii="仿宋" w:hAnsi="仿宋" w:cs="仿宋" w:eastAsia="仿宋"/>
                      <w:sz w:val="24"/>
                    </w:rPr>
                    <w:t>监控</w:t>
                  </w:r>
                  <w:r>
                    <w:rPr>
                      <w:rFonts w:ascii="仿宋" w:hAnsi="仿宋" w:cs="仿宋" w:eastAsia="仿宋"/>
                      <w:sz w:val="24"/>
                    </w:rPr>
                    <w:t>×1</w:t>
                  </w:r>
                  <w:r>
                    <w:br/>
                  </w:r>
                  <w:r>
                    <w:rPr>
                      <w:rFonts w:ascii="仿宋" w:hAnsi="仿宋" w:cs="仿宋" w:eastAsia="仿宋"/>
                      <w:sz w:val="24"/>
                    </w:rPr>
                    <w:t>1)摄像头像素</w:t>
                  </w:r>
                  <w:r>
                    <w:rPr>
                      <w:rFonts w:ascii="仿宋" w:hAnsi="仿宋" w:cs="仿宋" w:eastAsia="仿宋"/>
                      <w:sz w:val="24"/>
                    </w:rPr>
                    <w:t>：</w:t>
                  </w:r>
                  <w:r>
                    <w:rPr>
                      <w:rFonts w:ascii="仿宋" w:hAnsi="仿宋" w:cs="仿宋" w:eastAsia="仿宋"/>
                      <w:sz w:val="24"/>
                    </w:rPr>
                    <w:t>≥2</w:t>
                  </w:r>
                  <w:r>
                    <w:rPr>
                      <w:rFonts w:ascii="仿宋" w:hAnsi="仿宋" w:cs="仿宋" w:eastAsia="仿宋"/>
                      <w:sz w:val="24"/>
                    </w:rPr>
                    <w:t>00万。</w:t>
                  </w:r>
                  <w:r>
                    <w:br/>
                  </w:r>
                  <w:r>
                    <w:rPr>
                      <w:rFonts w:ascii="仿宋" w:hAnsi="仿宋" w:cs="仿宋" w:eastAsia="仿宋"/>
                      <w:sz w:val="24"/>
                    </w:rPr>
                    <w:t>2)监控支架可伸缩。</w:t>
                  </w:r>
                  <w:r>
                    <w:br/>
                  </w:r>
                  <w:r>
                    <w:rPr>
                      <w:rFonts w:ascii="仿宋" w:hAnsi="仿宋" w:cs="仿宋" w:eastAsia="仿宋"/>
                      <w:sz w:val="24"/>
                    </w:rPr>
                    <w:t>3)360度全景。</w:t>
                  </w:r>
                  <w:r>
                    <w:br/>
                  </w:r>
                  <w:r>
                    <w:rPr>
                      <w:rFonts w:ascii="仿宋" w:hAnsi="仿宋" w:cs="仿宋" w:eastAsia="仿宋"/>
                      <w:sz w:val="24"/>
                    </w:rPr>
                    <w:t>焦距</w:t>
                  </w:r>
                  <w:r>
                    <w:rPr>
                      <w:rFonts w:ascii="仿宋" w:hAnsi="仿宋" w:cs="仿宋" w:eastAsia="仿宋"/>
                      <w:sz w:val="24"/>
                    </w:rPr>
                    <w:t>4mm。</w:t>
                  </w:r>
                  <w:r>
                    <w:br/>
                  </w:r>
                  <w:r>
                    <w:rPr>
                      <w:rFonts w:ascii="仿宋" w:hAnsi="仿宋" w:cs="仿宋" w:eastAsia="仿宋"/>
                      <w:sz w:val="24"/>
                    </w:rPr>
                    <w:t>操作面板</w:t>
                  </w:r>
                  <w:r>
                    <w:rPr>
                      <w:rFonts w:ascii="仿宋" w:hAnsi="仿宋" w:cs="仿宋" w:eastAsia="仿宋"/>
                      <w:sz w:val="24"/>
                    </w:rPr>
                    <w:t>×1：</w:t>
                  </w:r>
                  <w:r>
                    <w:br/>
                  </w:r>
                  <w:r>
                    <w:rPr>
                      <w:rFonts w:ascii="仿宋" w:hAnsi="仿宋" w:cs="仿宋" w:eastAsia="仿宋"/>
                      <w:sz w:val="24"/>
                    </w:rPr>
                    <w:t>1) 提供1个总电源输入开关，可控制输入电源的开启关闭；</w:t>
                  </w:r>
                  <w:r>
                    <w:br/>
                  </w:r>
                  <w:r>
                    <w:rPr>
                      <w:rFonts w:ascii="仿宋" w:hAnsi="仿宋" w:cs="仿宋" w:eastAsia="仿宋"/>
                      <w:sz w:val="24"/>
                    </w:rPr>
                    <w:t>2) 提供1个电源模块急停按钮，可切断总控单元电源模块向其他单元模块的供电；</w:t>
                  </w:r>
                  <w:r>
                    <w:br/>
                  </w:r>
                  <w:r>
                    <w:rPr>
                      <w:rFonts w:ascii="仿宋" w:hAnsi="仿宋" w:cs="仿宋" w:eastAsia="仿宋"/>
                      <w:sz w:val="24"/>
                    </w:rPr>
                    <w:t>3) 提供4个自定义功能按钮，1个自复位绿色灯按钮，1个自复位红色灯按钮，1个自保持绿色灯按钮，1个自保持红色灯按钮</w:t>
                  </w:r>
                  <w:r>
                    <w:br/>
                  </w:r>
                  <w:r>
                    <w:rPr>
                      <w:rFonts w:ascii="仿宋" w:hAnsi="仿宋" w:cs="仿宋" w:eastAsia="仿宋"/>
                      <w:sz w:val="24"/>
                    </w:rPr>
                    <w:t>电源模块</w:t>
                  </w:r>
                  <w:r>
                    <w:rPr>
                      <w:rFonts w:ascii="仿宋" w:hAnsi="仿宋" w:cs="仿宋" w:eastAsia="仿宋"/>
                      <w:sz w:val="24"/>
                    </w:rPr>
                    <w:t>×1：</w:t>
                  </w:r>
                  <w:r>
                    <w:br/>
                  </w:r>
                  <w:r>
                    <w:rPr>
                      <w:rFonts w:ascii="仿宋" w:hAnsi="仿宋" w:cs="仿宋" w:eastAsia="仿宋"/>
                      <w:sz w:val="24"/>
                    </w:rPr>
                    <w:t>1) 输入电源为三相五线制，AC 380V，50Hz，15kW，重载连接器插头，接线安全防触电；</w:t>
                  </w:r>
                  <w:r>
                    <w:br/>
                  </w:r>
                  <w:r>
                    <w:rPr>
                      <w:rFonts w:ascii="仿宋" w:hAnsi="仿宋" w:cs="仿宋" w:eastAsia="仿宋"/>
                      <w:sz w:val="24"/>
                    </w:rPr>
                    <w:t>2) 执行单元输出电源为单相三线制，AC 220V，50Hz，7kW，重载连接器插头，接线安全防触电，配空气开关和指示灯；</w:t>
                  </w:r>
                  <w:r>
                    <w:br/>
                  </w:r>
                  <w:r>
                    <w:rPr>
                      <w:rFonts w:ascii="仿宋" w:hAnsi="仿宋" w:cs="仿宋" w:eastAsia="仿宋"/>
                      <w:sz w:val="24"/>
                    </w:rPr>
                    <w:t>3) 仓储单元输出电源为单相三线制，AC 220V，50Hz，2kW，重载连接器插头，接线安全防触电，配空气开关和指示灯；</w:t>
                  </w:r>
                  <w:r>
                    <w:br/>
                  </w:r>
                  <w:r>
                    <w:rPr>
                      <w:rFonts w:ascii="仿宋" w:hAnsi="仿宋" w:cs="仿宋" w:eastAsia="仿宋"/>
                      <w:sz w:val="24"/>
                    </w:rPr>
                    <w:t>4) 加工单元输出电源为三相五线制，AC 380V，50Hz，12kW，重载连接器插头，接线安全防触电，配空气开关和指示灯；</w:t>
                  </w:r>
                  <w:r>
                    <w:br/>
                  </w:r>
                  <w:r>
                    <w:rPr>
                      <w:rFonts w:ascii="仿宋" w:hAnsi="仿宋" w:cs="仿宋" w:eastAsia="仿宋"/>
                      <w:sz w:val="24"/>
                    </w:rPr>
                    <w:t>5) 打磨单元输出电源为单相三线制，AC 220V，50Hz，2kW，重载连接器插头，接线安全防触电，配空气开关和指示灯；</w:t>
                  </w:r>
                  <w:r>
                    <w:br/>
                  </w:r>
                  <w:r>
                    <w:rPr>
                      <w:rFonts w:ascii="仿宋" w:hAnsi="仿宋" w:cs="仿宋" w:eastAsia="仿宋"/>
                      <w:sz w:val="24"/>
                    </w:rPr>
                    <w:t>6) 检测单元输出电源为单相三线制，AC 220V，50Hz，2kW，重载连接器插头，接线安全防触电，配空气开关和指示灯；</w:t>
                  </w:r>
                  <w:r>
                    <w:br/>
                  </w:r>
                  <w:r>
                    <w:rPr>
                      <w:rFonts w:ascii="仿宋" w:hAnsi="仿宋" w:cs="仿宋" w:eastAsia="仿宋"/>
                      <w:sz w:val="24"/>
                    </w:rPr>
                    <w:t>7) 分拣单元输出电源为单相三线制，AC 220V，50Hz，2kW，重载连接器插头，接线安全防触电，配空气开关和指示灯。</w:t>
                  </w:r>
                  <w:r>
                    <w:br/>
                  </w:r>
                  <w:r>
                    <w:rPr>
                      <w:rFonts w:ascii="仿宋" w:hAnsi="仿宋" w:cs="仿宋" w:eastAsia="仿宋"/>
                      <w:sz w:val="24"/>
                    </w:rPr>
                    <w:t>气源模块</w:t>
                  </w:r>
                  <w:r>
                    <w:rPr>
                      <w:rFonts w:ascii="仿宋" w:hAnsi="仿宋" w:cs="仿宋" w:eastAsia="仿宋"/>
                      <w:sz w:val="24"/>
                    </w:rPr>
                    <w:t>×1：</w:t>
                  </w:r>
                  <w:r>
                    <w:br/>
                  </w:r>
                  <w:r>
                    <w:rPr>
                      <w:rFonts w:ascii="仿宋" w:hAnsi="仿宋" w:cs="仿宋" w:eastAsia="仿宋"/>
                      <w:sz w:val="24"/>
                    </w:rPr>
                    <w:t>1) 气泵功率600W，排气量118L/min，储气罐24L；</w:t>
                  </w:r>
                  <w:r>
                    <w:br/>
                  </w:r>
                  <w:r>
                    <w:rPr>
                      <w:rFonts w:ascii="仿宋" w:hAnsi="仿宋" w:cs="仿宋" w:eastAsia="仿宋"/>
                      <w:sz w:val="24"/>
                    </w:rPr>
                    <w:t>2) 提供8路气路供气接口，可用于其他单元独立提供压缩空气，每路空气接口可单独开启关闭。</w:t>
                  </w:r>
                  <w:r>
                    <w:br/>
                  </w:r>
                  <w:r>
                    <w:rPr>
                      <w:rFonts w:ascii="仿宋" w:hAnsi="仿宋" w:cs="仿宋" w:eastAsia="仿宋"/>
                      <w:sz w:val="24"/>
                    </w:rPr>
                    <w:t>工业网关</w:t>
                  </w:r>
                  <w:r>
                    <w:rPr>
                      <w:rFonts w:ascii="仿宋" w:hAnsi="仿宋" w:cs="仿宋" w:eastAsia="仿宋"/>
                      <w:sz w:val="24"/>
                    </w:rPr>
                    <w:t>×1：</w:t>
                  </w:r>
                  <w:r>
                    <w:br/>
                  </w:r>
                  <w:r>
                    <w:rPr>
                      <w:rFonts w:ascii="仿宋" w:hAnsi="仿宋" w:cs="仿宋" w:eastAsia="仿宋"/>
                      <w:sz w:val="24"/>
                    </w:rPr>
                    <w:t>1）系统应支持设备驱动安装，能快速新建设备、支持设备的导入和导出，支持设备的分组管理功能。</w:t>
                  </w:r>
                  <w:r>
                    <w:br/>
                  </w:r>
                  <w:r>
                    <w:rPr>
                      <w:rFonts w:ascii="仿宋" w:hAnsi="仿宋" w:cs="仿宋" w:eastAsia="仿宋"/>
                      <w:sz w:val="24"/>
                    </w:rPr>
                    <w:t>▲2）系统应支持对PLC、DCS、智能模块、智能仪表等设备的数据采集，支持COM、TCP等多种链路，支持多路并发采集及转发，支持OPC、Modbus等标准协议。</w:t>
                  </w:r>
                  <w:r>
                    <w:br/>
                  </w:r>
                  <w:r>
                    <w:rPr>
                      <w:rFonts w:ascii="仿宋" w:hAnsi="仿宋" w:cs="仿宋" w:eastAsia="仿宋"/>
                      <w:sz w:val="24"/>
                    </w:rPr>
                    <w:t>3）系统应支持与主流数据库数据存储功能，支持断线缓存和续传能力，确保数据完整。设备须内置表贴的断缓专用电子盘，容量不小于4GB,可以扩展到8G，支持当地数据存储一年。当设备与平台的网络连接断开时，将采集到的数据缓存在电子盘，网络连接恢复后，将断线期间的数据补录到平台数据库。</w:t>
                  </w:r>
                  <w:r>
                    <w:br/>
                  </w:r>
                  <w:r>
                    <w:rPr>
                      <w:rFonts w:ascii="仿宋" w:hAnsi="仿宋" w:cs="仿宋" w:eastAsia="仿宋"/>
                      <w:sz w:val="24"/>
                    </w:rPr>
                    <w:t>4) 支持IEC60870、IEC61850、DNP3、BACnet、Modbus、SNMP、CDT、DLT645、CJ-T188、OPC、MQTT主流关系数据库等标准接口协议或规范，以及市场上主流的PLC、电力综保的数据采集，并支持多协议、多通道并发工作。</w:t>
                  </w:r>
                  <w:r>
                    <w:br/>
                  </w:r>
                  <w:r>
                    <w:rPr>
                      <w:rFonts w:ascii="仿宋" w:hAnsi="仿宋" w:cs="仿宋" w:eastAsia="仿宋"/>
                      <w:sz w:val="24"/>
                    </w:rPr>
                    <w:t>5) 支持数据采集通道的端口冗余功能，在端口故障时可自动切换。</w:t>
                  </w:r>
                  <w:r>
                    <w:br/>
                  </w:r>
                  <w:r>
                    <w:rPr>
                      <w:rFonts w:ascii="仿宋" w:hAnsi="仿宋" w:cs="仿宋" w:eastAsia="仿宋"/>
                      <w:sz w:val="24"/>
                    </w:rPr>
                    <w:t>6) 支持边缘智能计算功能，配置软件提供逻辑报警、触发器的二次开发配置，支持内置C语法的脚本系统，可让编制脚本对数据进行二次计算。</w:t>
                  </w:r>
                  <w:r>
                    <w:br/>
                  </w:r>
                  <w:r>
                    <w:rPr>
                      <w:rFonts w:ascii="仿宋" w:hAnsi="仿宋" w:cs="仿宋" w:eastAsia="仿宋"/>
                      <w:sz w:val="24"/>
                    </w:rPr>
                    <w:t>) 支 持LUA语言开发。</w:t>
                  </w:r>
                  <w:r>
                    <w:br/>
                  </w:r>
                  <w:r>
                    <w:rPr>
                      <w:rFonts w:ascii="仿宋" w:hAnsi="仿宋" w:cs="仿宋" w:eastAsia="仿宋"/>
                      <w:sz w:val="24"/>
                    </w:rPr>
                    <w:t>7) 支持数据传输的加密和压缩功能。</w:t>
                  </w:r>
                  <w:r>
                    <w:br/>
                  </w:r>
                  <w:r>
                    <w:rPr>
                      <w:rFonts w:ascii="仿宋" w:hAnsi="仿宋" w:cs="仿宋" w:eastAsia="仿宋"/>
                      <w:sz w:val="24"/>
                    </w:rPr>
                    <w:t>8) 设备具备采集数据的实时二次计算功能，用户可自行配置系数、量程转换、取反等功能。</w:t>
                  </w:r>
                  <w:r>
                    <w:br/>
                  </w:r>
                  <w:r>
                    <w:rPr>
                      <w:rFonts w:ascii="仿宋" w:hAnsi="仿宋" w:cs="仿宋" w:eastAsia="仿宋"/>
                      <w:sz w:val="24"/>
                    </w:rPr>
                    <w:t>9) 支持电能量等累计量的实时用量计算功能，用户可自行设定计算周期，将采集到的读表数据转换为周期用量数据。</w:t>
                  </w:r>
                  <w:r>
                    <w:br/>
                  </w:r>
                  <w:r>
                    <w:rPr>
                      <w:rFonts w:ascii="仿宋" w:hAnsi="仿宋" w:cs="仿宋" w:eastAsia="仿宋"/>
                      <w:sz w:val="24"/>
                    </w:rPr>
                    <w:t>10) 支持远程调试诊断功能，在工程师不到现场的条件下，维护工程师可远程配置、调试、维护PLC。</w:t>
                  </w:r>
                  <w:r>
                    <w:br/>
                  </w:r>
                  <w:r>
                    <w:rPr>
                      <w:rFonts w:ascii="仿宋" w:hAnsi="仿宋" w:cs="仿宋" w:eastAsia="仿宋"/>
                      <w:sz w:val="24"/>
                    </w:rPr>
                    <w:t>11) 提供统一监视维护的“网络管理软件”，可以使用该软件统一监视各设备的运行状态，查看设备日志、实时数据、端口报文、异常捕捉等。</w:t>
                  </w:r>
                  <w:r>
                    <w:br/>
                  </w:r>
                  <w:r>
                    <w:rPr>
                      <w:rFonts w:ascii="仿宋" w:hAnsi="仿宋" w:cs="仿宋" w:eastAsia="仿宋"/>
                      <w:sz w:val="24"/>
                    </w:rPr>
                    <w:t>12) 提供统一开发配置的“开发配置软件”，用户可不依赖厂家自行完成现场设备的接入配置及调试工作。</w:t>
                  </w:r>
                  <w:r>
                    <w:br/>
                  </w:r>
                  <w:r>
                    <w:rPr>
                      <w:rFonts w:ascii="仿宋" w:hAnsi="仿宋" w:cs="仿宋" w:eastAsia="仿宋"/>
                      <w:sz w:val="24"/>
                    </w:rPr>
                    <w:t>13) 设备无风扇防尘设计。</w:t>
                  </w:r>
                  <w:r>
                    <w:br/>
                  </w:r>
                  <w:r>
                    <w:rPr>
                      <w:rFonts w:ascii="仿宋" w:hAnsi="仿宋" w:cs="仿宋" w:eastAsia="仿宋"/>
                      <w:sz w:val="24"/>
                    </w:rPr>
                    <w:t>工作台</w:t>
                  </w:r>
                  <w:r>
                    <w:rPr>
                      <w:rFonts w:ascii="仿宋" w:hAnsi="仿宋" w:cs="仿宋" w:eastAsia="仿宋"/>
                      <w:sz w:val="24"/>
                    </w:rPr>
                    <w:t>×1：</w:t>
                  </w:r>
                  <w:r>
                    <w:br/>
                  </w:r>
                  <w:r>
                    <w:rPr>
                      <w:rFonts w:ascii="仿宋" w:hAnsi="仿宋" w:cs="仿宋" w:eastAsia="仿宋"/>
                      <w:sz w:val="24"/>
                    </w:rPr>
                    <w:t>1) 铝合金型材结构，工作台式设计，台面可安装功能模块，底部柜体</w:t>
                  </w:r>
                  <w:r>
                    <w:rPr>
                      <w:rFonts w:ascii="仿宋" w:hAnsi="仿宋" w:cs="仿宋" w:eastAsia="仿宋"/>
                      <w:sz w:val="24"/>
                    </w:rPr>
                    <w:t>内可安装电气设备；</w:t>
                  </w:r>
                  <w:r>
                    <w:br/>
                  </w:r>
                  <w:r>
                    <w:rPr>
                      <w:rFonts w:ascii="仿宋" w:hAnsi="仿宋" w:cs="仿宋" w:eastAsia="仿宋"/>
                      <w:sz w:val="24"/>
                    </w:rPr>
                    <w:t>2) 台面尺寸约：长1360mm，宽680mm，厚20mm；</w:t>
                  </w:r>
                  <w:r>
                    <w:br/>
                  </w:r>
                  <w:r>
                    <w:rPr>
                      <w:rFonts w:ascii="仿宋" w:hAnsi="仿宋" w:cs="仿宋" w:eastAsia="仿宋"/>
                      <w:sz w:val="24"/>
                    </w:rPr>
                    <w:t>3) 底部柜体尺寸约：</w:t>
                  </w:r>
                  <w:r>
                    <w:rPr>
                      <w:rFonts w:ascii="仿宋" w:hAnsi="仿宋" w:cs="仿宋" w:eastAsia="仿宋"/>
                      <w:sz w:val="24"/>
                    </w:rPr>
                    <w:t>长</w:t>
                  </w:r>
                  <w:r>
                    <w:rPr>
                      <w:rFonts w:ascii="仿宋" w:hAnsi="仿宋" w:cs="仿宋" w:eastAsia="仿宋"/>
                      <w:sz w:val="24"/>
                    </w:rPr>
                    <w:t>1280mm，宽600mm，高700mm；</w:t>
                  </w:r>
                  <w:r>
                    <w:br/>
                  </w:r>
                  <w:r>
                    <w:rPr>
                      <w:rFonts w:ascii="仿宋" w:hAnsi="仿宋" w:cs="仿宋" w:eastAsia="仿宋"/>
                      <w:sz w:val="24"/>
                    </w:rPr>
                    <w:t>4) 底部柜体四角安装有脚轮；</w:t>
                  </w:r>
                  <w:r>
                    <w:br/>
                  </w:r>
                  <w:r>
                    <w:rPr>
                      <w:rFonts w:ascii="仿宋" w:hAnsi="仿宋" w:cs="仿宋" w:eastAsia="仿宋"/>
                      <w:sz w:val="24"/>
                    </w:rPr>
                    <w:t>5) 工作台面合理布置有线槽，且电、气分开；</w:t>
                  </w:r>
                  <w:r>
                    <w:br/>
                  </w:r>
                  <w:r>
                    <w:rPr>
                      <w:rFonts w:ascii="仿宋" w:hAnsi="仿宋" w:cs="仿宋" w:eastAsia="仿宋"/>
                      <w:sz w:val="24"/>
                    </w:rPr>
                    <w:t>6) 底部柜体上端和下端四周安装有线槽；</w:t>
                  </w:r>
                </w:p>
                <w:p>
                  <w:pPr>
                    <w:pStyle w:val="null3"/>
                    <w:jc w:val="both"/>
                  </w:pPr>
                  <w:r>
                    <w:rPr>
                      <w:rFonts w:ascii="仿宋" w:hAnsi="仿宋" w:cs="仿宋" w:eastAsia="仿宋"/>
                      <w:sz w:val="24"/>
                    </w:rPr>
                    <w:t>7) 底部柜体门板为快捷可拆卸设计，每个门板完全相同可互换安装。</w:t>
                  </w:r>
                  <w:r>
                    <w:br/>
                  </w:r>
                  <w:r>
                    <w:rPr>
                      <w:rFonts w:ascii="仿宋" w:hAnsi="仿宋" w:cs="仿宋" w:eastAsia="仿宋"/>
                      <w:sz w:val="24"/>
                    </w:rPr>
                    <w:t>配套工具：工具盒</w:t>
                  </w:r>
                  <w:r>
                    <w:rPr>
                      <w:rFonts w:ascii="仿宋" w:hAnsi="仿宋" w:cs="仿宋" w:eastAsia="仿宋"/>
                      <w:sz w:val="24"/>
                    </w:rPr>
                    <w:t>1个，内六角扳手1套，螺丝刀1把，斜口钳1把，气管剪1个，万用表1个，刀具2把，端面打磨头20个，侧面打磨头5个，单元间固定连接板15个，单元间供电连接线五线制2根，单元间供电连接线三线制5根，单元间通信连接线5m长6根，单元间通信连接线1m长3根，视觉标定板1套。</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1台</w:t>
                  </w:r>
                </w:p>
              </w:tc>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智能产线设计与虚拟调试软件</w:t>
                  </w:r>
                  <w:r>
                    <w:rPr>
                      <w:rFonts w:ascii="仿宋" w:hAnsi="仿宋" w:cs="仿宋" w:eastAsia="仿宋"/>
                      <w:sz w:val="24"/>
                    </w:rPr>
                    <w:t xml:space="preserve">               </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w:t>
                  </w:r>
                  <w:r>
                    <w:rPr>
                      <w:rFonts w:ascii="仿宋" w:hAnsi="仿宋" w:cs="仿宋" w:eastAsia="仿宋"/>
                      <w:sz w:val="24"/>
                    </w:rPr>
                    <w:t>1）具备快速搭建智能制造产线、智能装配产线以及物流产线的仿真模拟，进行工艺规划与工厂规划，逻辑与程序验证；</w:t>
                  </w:r>
                  <w:r>
                    <w:br/>
                  </w:r>
                  <w:r>
                    <w:rPr>
                      <w:rFonts w:ascii="仿宋" w:hAnsi="仿宋" w:cs="仿宋" w:eastAsia="仿宋"/>
                      <w:sz w:val="24"/>
                    </w:rPr>
                    <w:t>（</w:t>
                  </w:r>
                  <w:r>
                    <w:rPr>
                      <w:rFonts w:ascii="仿宋" w:hAnsi="仿宋" w:cs="仿宋" w:eastAsia="仿宋"/>
                      <w:sz w:val="24"/>
                    </w:rPr>
                    <w:t>2）支持根据生产工艺要求，结合零件点线面特征进行工作路径自动规划，并与其他自动化设备进行仿真验证，自动生成机器人程序，支持ABB、KUKA、Fanuc等90个以上品牌机器人；</w:t>
                  </w:r>
                  <w:r>
                    <w:br/>
                  </w:r>
                  <w:r>
                    <w:rPr>
                      <w:rFonts w:ascii="仿宋" w:hAnsi="仿宋" w:cs="仿宋" w:eastAsia="仿宋"/>
                      <w:sz w:val="24"/>
                    </w:rPr>
                    <w:t>（</w:t>
                  </w:r>
                  <w:r>
                    <w:rPr>
                      <w:rFonts w:ascii="仿宋" w:hAnsi="仿宋" w:cs="仿宋" w:eastAsia="仿宋"/>
                      <w:sz w:val="24"/>
                    </w:rPr>
                    <w:t>3）可基于CAD数据生成机器人加工轨迹，简化轨迹生成过程，提高精度，可利用实体模型、曲面或曲线直接生成机器人加工轨迹；</w:t>
                  </w:r>
                  <w:r>
                    <w:br/>
                  </w:r>
                  <w:r>
                    <w:rPr>
                      <w:rFonts w:ascii="仿宋" w:hAnsi="仿宋" w:cs="仿宋" w:eastAsia="仿宋"/>
                      <w:sz w:val="24"/>
                    </w:rPr>
                    <w:t>（</w:t>
                  </w:r>
                  <w:r>
                    <w:rPr>
                      <w:rFonts w:ascii="仿宋" w:hAnsi="仿宋" w:cs="仿宋" w:eastAsia="仿宋"/>
                      <w:sz w:val="24"/>
                    </w:rPr>
                    <w:t>4）可为人和AGV小车，生成导航路径；</w:t>
                  </w:r>
                  <w:r>
                    <w:br/>
                  </w:r>
                  <w:r>
                    <w:rPr>
                      <w:rFonts w:ascii="仿宋" w:hAnsi="仿宋" w:cs="仿宋" w:eastAsia="仿宋"/>
                      <w:sz w:val="24"/>
                    </w:rPr>
                    <w:t>（</w:t>
                  </w:r>
                  <w:r>
                    <w:rPr>
                      <w:rFonts w:ascii="仿宋" w:hAnsi="仿宋" w:cs="仿宋" w:eastAsia="仿宋"/>
                      <w:sz w:val="24"/>
                    </w:rPr>
                    <w:t>5）仿真与调试支持VR沉浸式体验。在VR环境中进行漫游，还可查看整条产线的仿真流程；</w:t>
                  </w:r>
                  <w:r>
                    <w:br/>
                  </w:r>
                  <w:r>
                    <w:rPr>
                      <w:rFonts w:ascii="仿宋" w:hAnsi="仿宋" w:cs="仿宋" w:eastAsia="仿宋"/>
                      <w:sz w:val="24"/>
                    </w:rPr>
                    <w:t>（</w:t>
                  </w:r>
                  <w:r>
                    <w:rPr>
                      <w:rFonts w:ascii="仿宋" w:hAnsi="仿宋" w:cs="仿宋" w:eastAsia="仿宋"/>
                      <w:sz w:val="24"/>
                    </w:rPr>
                    <w:t>6）提供≥200种的智能制造工作单元和设备资源，支持智能产线中各种主流设备的仿真与虚拟调试，包括PLC、机器人、传感器、变位机、导轨等，可实现规划与设计车间布局，自由调整。</w:t>
                  </w:r>
                  <w:r>
                    <w:br/>
                  </w:r>
                  <w:r>
                    <w:rPr>
                      <w:rFonts w:ascii="仿宋" w:hAnsi="仿宋" w:cs="仿宋" w:eastAsia="仿宋"/>
                      <w:sz w:val="24"/>
                    </w:rPr>
                    <w:t>（</w:t>
                  </w:r>
                  <w:r>
                    <w:rPr>
                      <w:rFonts w:ascii="仿宋" w:hAnsi="仿宋" w:cs="仿宋" w:eastAsia="仿宋"/>
                      <w:sz w:val="24"/>
                    </w:rPr>
                    <w:t>7）可以直接从云端设备库中选择机器人、物流等设备模块进行仿真调试，选择过程中支持搜索、筛选和排序，并推荐相似参数的模块设备，组成与实际设备一致的3D数字模型，自定义模块属性，生成与实际设备一致的业务路径；</w:t>
                  </w:r>
                  <w:r>
                    <w:br/>
                  </w:r>
                  <w:r>
                    <w:rPr>
                      <w:rFonts w:ascii="仿宋" w:hAnsi="仿宋" w:cs="仿宋" w:eastAsia="仿宋"/>
                      <w:sz w:val="24"/>
                    </w:rPr>
                    <w:t>（</w:t>
                  </w:r>
                  <w:r>
                    <w:rPr>
                      <w:rFonts w:ascii="仿宋" w:hAnsi="仿宋" w:cs="仿宋" w:eastAsia="仿宋"/>
                      <w:sz w:val="24"/>
                    </w:rPr>
                    <w:t>8）支持智能制造数字孪生功能，利用基于事件且由信号驱动的仿真技术实现了生产系统的虚拟调试，虚拟调试可用在完全虚拟环节中进行，也可是实物控制设备和虚拟工作设备互联实现半实物调试。</w:t>
                  </w:r>
                  <w:r>
                    <w:br/>
                  </w:r>
                  <w:r>
                    <w:rPr>
                      <w:rFonts w:ascii="仿宋" w:hAnsi="仿宋" w:cs="仿宋" w:eastAsia="仿宋"/>
                      <w:sz w:val="24"/>
                    </w:rPr>
                    <w:t>（</w:t>
                  </w:r>
                  <w:r>
                    <w:rPr>
                      <w:rFonts w:ascii="仿宋" w:hAnsi="仿宋" w:cs="仿宋" w:eastAsia="仿宋"/>
                      <w:sz w:val="24"/>
                    </w:rPr>
                    <w:t>9）支持多种三维格式模型的自由导入，软件可通过导入不同格式的三维模型进行自动化系统或制造车间的规划、仿真。</w:t>
                  </w:r>
                  <w:r>
                    <w:br/>
                  </w:r>
                  <w:r>
                    <w:rPr>
                      <w:rFonts w:ascii="仿宋" w:hAnsi="仿宋" w:cs="仿宋" w:eastAsia="仿宋"/>
                      <w:sz w:val="24"/>
                    </w:rPr>
                    <w:t>（</w:t>
                  </w:r>
                  <w:r>
                    <w:rPr>
                      <w:rFonts w:ascii="仿宋" w:hAnsi="仿宋" w:cs="仿宋" w:eastAsia="仿宋"/>
                      <w:sz w:val="24"/>
                    </w:rPr>
                    <w:t>10）通过仿真机器人可执行代码，模拟机器人在软件环境中的运动状态，并支持循环指令（如For）控制机机器人重复运动；</w:t>
                  </w:r>
                  <w:r>
                    <w:br/>
                  </w:r>
                  <w:r>
                    <w:rPr>
                      <w:rFonts w:ascii="仿宋" w:hAnsi="仿宋" w:cs="仿宋" w:eastAsia="仿宋"/>
                      <w:sz w:val="24"/>
                    </w:rPr>
                    <w:t>（</w:t>
                  </w:r>
                  <w:r>
                    <w:rPr>
                      <w:rFonts w:ascii="仿宋" w:hAnsi="仿宋" w:cs="仿宋" w:eastAsia="仿宋"/>
                      <w:sz w:val="24"/>
                    </w:rPr>
                    <w:t>11）具备专业的后置代码编辑器。后置代码编辑器可以显示代码的行号，数字、注释和指令等关键字以不同颜色显示；函数在编辑过程中有参数提示；函数和注释可折叠隐藏；</w:t>
                  </w:r>
                  <w:r>
                    <w:br/>
                  </w:r>
                  <w:r>
                    <w:rPr>
                      <w:rFonts w:ascii="仿宋" w:hAnsi="仿宋" w:cs="仿宋" w:eastAsia="仿宋"/>
                      <w:sz w:val="24"/>
                    </w:rPr>
                    <w:t>（</w:t>
                  </w:r>
                  <w:r>
                    <w:rPr>
                      <w:rFonts w:ascii="仿宋" w:hAnsi="仿宋" w:cs="仿宋" w:eastAsia="仿宋"/>
                      <w:sz w:val="24"/>
                    </w:rPr>
                    <w:t>12）支持场景设备的自由定义，用户可通过设计的三维模型以及技术参数自由定义机器人、工具、零件、传感器等设备。</w:t>
                  </w:r>
                  <w:r>
                    <w:br/>
                  </w:r>
                  <w:r>
                    <w:rPr>
                      <w:rFonts w:ascii="仿宋" w:hAnsi="仿宋" w:cs="仿宋" w:eastAsia="仿宋"/>
                      <w:sz w:val="24"/>
                    </w:rPr>
                    <w:t>（</w:t>
                  </w:r>
                  <w:r>
                    <w:rPr>
                      <w:rFonts w:ascii="仿宋" w:hAnsi="仿宋" w:cs="仿宋" w:eastAsia="仿宋"/>
                      <w:sz w:val="24"/>
                    </w:rPr>
                    <w:t>13）支持定义零件生成器，通过时间和信号的控制方式模拟物料重复生成和消失的过程；</w:t>
                  </w:r>
                  <w:r>
                    <w:br/>
                  </w:r>
                  <w:r>
                    <w:rPr>
                      <w:rFonts w:ascii="仿宋" w:hAnsi="仿宋" w:cs="仿宋" w:eastAsia="仿宋"/>
                      <w:sz w:val="24"/>
                    </w:rPr>
                    <w:t>（</w:t>
                  </w:r>
                  <w:r>
                    <w:rPr>
                      <w:rFonts w:ascii="仿宋" w:hAnsi="仿宋" w:cs="仿宋" w:eastAsia="仿宋"/>
                      <w:sz w:val="24"/>
                    </w:rPr>
                    <w:t>14）支持贴图功能，可通过贴图代替或简化离线编程软件虚拟场景中复杂的模型搭建，最大限度减小模型的大小；可极大加快绘图区的刷新帧速率，使绘图区操作响应更加灵敏。</w:t>
                  </w:r>
                  <w:r>
                    <w:br/>
                  </w:r>
                  <w:r>
                    <w:rPr>
                      <w:rFonts w:ascii="仿宋" w:hAnsi="仿宋" w:cs="仿宋" w:eastAsia="仿宋"/>
                      <w:sz w:val="24"/>
                    </w:rPr>
                    <w:t>（</w:t>
                  </w:r>
                  <w:r>
                    <w:rPr>
                      <w:rFonts w:ascii="仿宋" w:hAnsi="仿宋" w:cs="仿宋" w:eastAsia="仿宋"/>
                      <w:sz w:val="24"/>
                    </w:rPr>
                    <w:t>15）软件支持绘图区的全屏显示，在程序设计或仿真过程中，可通过按F11快捷键突出显示设计环境的绘图区内的模型；</w:t>
                  </w:r>
                  <w:r>
                    <w:br/>
                  </w:r>
                  <w:r>
                    <w:rPr>
                      <w:rFonts w:ascii="仿宋" w:hAnsi="仿宋" w:cs="仿宋" w:eastAsia="仿宋"/>
                      <w:sz w:val="24"/>
                    </w:rPr>
                    <w:t>（</w:t>
                  </w:r>
                  <w:r>
                    <w:rPr>
                      <w:rFonts w:ascii="仿宋" w:hAnsi="仿宋" w:cs="仿宋" w:eastAsia="仿宋"/>
                      <w:sz w:val="24"/>
                    </w:rPr>
                    <w:t>16）支持和多种品牌的PLC设备进行信号的联调，包括西门子、三菱、欧姆龙等；</w:t>
                  </w:r>
                  <w:r>
                    <w:br/>
                  </w:r>
                  <w:r>
                    <w:rPr>
                      <w:rFonts w:ascii="仿宋" w:hAnsi="仿宋" w:cs="仿宋" w:eastAsia="仿宋"/>
                      <w:sz w:val="24"/>
                    </w:rPr>
                    <w:t>（</w:t>
                  </w:r>
                  <w:r>
                    <w:rPr>
                      <w:rFonts w:ascii="仿宋" w:hAnsi="仿宋" w:cs="仿宋" w:eastAsia="仿宋"/>
                      <w:sz w:val="24"/>
                    </w:rPr>
                    <w:t>17）支持信号调试面板的显示，软件在虚拟仿真过程中，可通过信号调试面板实时观测相关信号的状态；</w:t>
                  </w:r>
                  <w:r>
                    <w:br/>
                  </w:r>
                  <w:r>
                    <w:rPr>
                      <w:rFonts w:ascii="仿宋" w:hAnsi="仿宋" w:cs="仿宋" w:eastAsia="仿宋"/>
                      <w:sz w:val="24"/>
                    </w:rPr>
                    <w:t>（</w:t>
                  </w:r>
                  <w:r>
                    <w:rPr>
                      <w:rFonts w:ascii="仿宋" w:hAnsi="仿宋" w:cs="仿宋" w:eastAsia="仿宋"/>
                      <w:sz w:val="24"/>
                    </w:rPr>
                    <w:t>18）支持虚拟PLC的调试，用户可通过自行编写Python和SCL虚拟PLC程序，实现软件中的设备和虚拟PLC之间的信号调试；</w:t>
                  </w:r>
                  <w:r>
                    <w:br/>
                  </w:r>
                  <w:r>
                    <w:rPr>
                      <w:rFonts w:ascii="仿宋" w:hAnsi="仿宋" w:cs="仿宋" w:eastAsia="仿宋"/>
                      <w:sz w:val="24"/>
                    </w:rPr>
                    <w:t>（</w:t>
                  </w:r>
                  <w:r>
                    <w:rPr>
                      <w:rFonts w:ascii="仿宋" w:hAnsi="仿宋" w:cs="仿宋" w:eastAsia="仿宋"/>
                      <w:sz w:val="24"/>
                    </w:rPr>
                    <w:t>19）利用云服务平台，实时把控前端软件考试活动进度；考试结果通过云端智能算法自动进行打分评判；考试全程远程、自动化运行；</w:t>
                  </w:r>
                  <w:r>
                    <w:br/>
                  </w:r>
                  <w:r>
                    <w:rPr>
                      <w:rFonts w:ascii="仿宋" w:hAnsi="仿宋" w:cs="仿宋" w:eastAsia="仿宋"/>
                      <w:sz w:val="24"/>
                    </w:rPr>
                    <w:t>（</w:t>
                  </w:r>
                  <w:r>
                    <w:rPr>
                      <w:rFonts w:ascii="仿宋" w:hAnsi="仿宋" w:cs="仿宋" w:eastAsia="仿宋"/>
                      <w:sz w:val="24"/>
                    </w:rPr>
                    <w:t>20）实现了软件技术手册、问题交流的在线化，相关在线资源的实时化更新；</w:t>
                  </w:r>
                  <w:r>
                    <w:br/>
                  </w:r>
                  <w:r>
                    <w:rPr>
                      <w:rFonts w:ascii="仿宋" w:hAnsi="仿宋" w:cs="仿宋" w:eastAsia="仿宋"/>
                      <w:sz w:val="24"/>
                    </w:rPr>
                    <w:t>（</w:t>
                  </w:r>
                  <w:r>
                    <w:rPr>
                      <w:rFonts w:ascii="仿宋" w:hAnsi="仿宋" w:cs="仿宋" w:eastAsia="仿宋"/>
                      <w:sz w:val="24"/>
                    </w:rPr>
                    <w:t>21）提供多种智能制造和智能装配产线的时序仿真、虚拟调试的学习案例，帮助用户快速掌握软件功能的使用；</w:t>
                  </w:r>
                  <w:r>
                    <w:br/>
                  </w:r>
                  <w:r>
                    <w:rPr>
                      <w:rFonts w:ascii="仿宋" w:hAnsi="仿宋" w:cs="仿宋" w:eastAsia="仿宋"/>
                      <w:sz w:val="24"/>
                    </w:rPr>
                    <w:t>（</w:t>
                  </w:r>
                  <w:r>
                    <w:rPr>
                      <w:rFonts w:ascii="仿宋" w:hAnsi="仿宋" w:cs="仿宋" w:eastAsia="仿宋"/>
                      <w:sz w:val="24"/>
                    </w:rPr>
                    <w:t>22）连接真实PLC设备，支持多种品牌网关的连接，包含组态王、炫思及MQTT网关；</w:t>
                  </w:r>
                  <w:r>
                    <w:br/>
                  </w:r>
                  <w:r>
                    <w:rPr>
                      <w:rFonts w:ascii="仿宋" w:hAnsi="仿宋" w:cs="仿宋" w:eastAsia="仿宋"/>
                      <w:sz w:val="24"/>
                    </w:rPr>
                    <w:t>（</w:t>
                  </w:r>
                  <w:r>
                    <w:rPr>
                      <w:rFonts w:ascii="仿宋" w:hAnsi="仿宋" w:cs="仿宋" w:eastAsia="仿宋"/>
                      <w:sz w:val="24"/>
                    </w:rPr>
                    <w:t>23）支持PLC编程软件中变量表的导入，包含robport、csv以及xlsx等格式；</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2节点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配套软件</w:t>
                  </w:r>
                </w:p>
              </w:tc>
              <w:tc>
                <w:tcPr>
                  <w:tcW w:type="dxa" w:w="1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自动化编程软件</w:t>
                  </w:r>
                  <w:r>
                    <w:rPr>
                      <w:rFonts w:ascii="仿宋" w:hAnsi="仿宋" w:cs="仿宋" w:eastAsia="仿宋"/>
                      <w:sz w:val="24"/>
                    </w:rPr>
                    <w:t>×1：</w:t>
                  </w:r>
                  <w:r>
                    <w:br/>
                  </w:r>
                  <w:r>
                    <w:rPr>
                      <w:rFonts w:ascii="仿宋" w:hAnsi="仿宋" w:cs="仿宋" w:eastAsia="仿宋"/>
                      <w:sz w:val="24"/>
                    </w:rPr>
                    <w:t>1）与总控单元的PLC控制器同品牌，用于对PLC及其IO模块进行组态配置和编程编译；</w:t>
                  </w:r>
                  <w:r>
                    <w:br/>
                  </w:r>
                  <w:r>
                    <w:rPr>
                      <w:rFonts w:ascii="仿宋" w:hAnsi="仿宋" w:cs="仿宋" w:eastAsia="仿宋"/>
                      <w:sz w:val="24"/>
                    </w:rPr>
                    <w:t>2）所有的程序编辑器都具有统一的外观；</w:t>
                  </w:r>
                  <w:r>
                    <w:br/>
                  </w:r>
                  <w:r>
                    <w:rPr>
                      <w:rFonts w:ascii="仿宋" w:hAnsi="仿宋" w:cs="仿宋" w:eastAsia="仿宋"/>
                      <w:sz w:val="24"/>
                    </w:rPr>
                    <w:t>3）网络与设备图形化的组合方式。</w:t>
                  </w:r>
                  <w:r>
                    <w:br/>
                  </w:r>
                  <w:r>
                    <w:rPr>
                      <w:rFonts w:ascii="仿宋" w:hAnsi="仿宋" w:cs="仿宋" w:eastAsia="仿宋"/>
                      <w:sz w:val="24"/>
                    </w:rPr>
                    <w:t>HMI的组态平台×1：</w:t>
                  </w:r>
                  <w:r>
                    <w:br/>
                  </w:r>
                  <w:r>
                    <w:rPr>
                      <w:rFonts w:ascii="仿宋" w:hAnsi="仿宋" w:cs="仿宋" w:eastAsia="仿宋"/>
                      <w:sz w:val="24"/>
                    </w:rPr>
                    <w:t>1）与总控单元的PLC控制器同品牌，用于对HMI人机界面进行组态配置和编程编译；</w:t>
                  </w:r>
                  <w:r>
                    <w:br/>
                  </w:r>
                  <w:r>
                    <w:rPr>
                      <w:rFonts w:ascii="仿宋" w:hAnsi="仿宋" w:cs="仿宋" w:eastAsia="仿宋"/>
                      <w:sz w:val="24"/>
                    </w:rPr>
                    <w:t>2）通用的应用程序，适合所有工业领域的解决方案；</w:t>
                  </w:r>
                  <w:r>
                    <w:br/>
                  </w:r>
                  <w:r>
                    <w:rPr>
                      <w:rFonts w:ascii="仿宋" w:hAnsi="仿宋" w:cs="仿宋" w:eastAsia="仿宋"/>
                      <w:sz w:val="24"/>
                    </w:rPr>
                    <w:t>3）内置所有操作和管理功能，可简单、有效地进行组态；</w:t>
                  </w:r>
                  <w:r>
                    <w:br/>
                  </w:r>
                  <w:r>
                    <w:rPr>
                      <w:rFonts w:ascii="仿宋" w:hAnsi="仿宋" w:cs="仿宋" w:eastAsia="仿宋"/>
                      <w:sz w:val="24"/>
                    </w:rPr>
                    <w:t>4）可基于Web持续延展，采用开放性标准；</w:t>
                  </w:r>
                  <w:r>
                    <w:br/>
                  </w:r>
                  <w:r>
                    <w:rPr>
                      <w:rFonts w:ascii="仿宋" w:hAnsi="仿宋" w:cs="仿宋" w:eastAsia="仿宋"/>
                      <w:sz w:val="24"/>
                    </w:rPr>
                    <w:t>5）支持工业以太网通讯；</w:t>
                  </w:r>
                  <w:r>
                    <w:br/>
                  </w:r>
                  <w:r>
                    <w:rPr>
                      <w:rFonts w:ascii="仿宋" w:hAnsi="仿宋" w:cs="仿宋" w:eastAsia="仿宋"/>
                      <w:sz w:val="24"/>
                    </w:rPr>
                    <w:t>6）基于最新软件技术的创新组态界面、适用于用户定义对象和面板的全面库设计，实现图形化组态和批量数据处理的智能工具。</w:t>
                  </w:r>
                  <w:r>
                    <w:br/>
                  </w:r>
                  <w:r>
                    <w:rPr>
                      <w:rFonts w:ascii="仿宋" w:hAnsi="仿宋" w:cs="仿宋" w:eastAsia="仿宋"/>
                      <w:sz w:val="24"/>
                    </w:rPr>
                    <w:t>管控一体化</w:t>
                  </w:r>
                  <w:r>
                    <w:rPr>
                      <w:rFonts w:ascii="仿宋" w:hAnsi="仿宋" w:cs="仿宋" w:eastAsia="仿宋"/>
                      <w:sz w:val="24"/>
                    </w:rPr>
                    <w:t>MES系统×1：</w:t>
                  </w:r>
                  <w:r>
                    <w:br/>
                  </w:r>
                  <w:r>
                    <w:rPr>
                      <w:rFonts w:ascii="仿宋" w:hAnsi="仿宋" w:cs="仿宋" w:eastAsia="仿宋"/>
                      <w:sz w:val="24"/>
                    </w:rPr>
                    <w:t>（</w:t>
                  </w:r>
                  <w:r>
                    <w:rPr>
                      <w:rFonts w:ascii="仿宋" w:hAnsi="仿宋" w:cs="仿宋" w:eastAsia="仿宋"/>
                      <w:sz w:val="24"/>
                    </w:rPr>
                    <w:t>1）系统需具备自主知识产权，全中文操作界面，可提供持续的中文技术支持服务。</w:t>
                  </w:r>
                  <w:r>
                    <w:br/>
                  </w:r>
                  <w:r>
                    <w:rPr>
                      <w:rFonts w:ascii="仿宋" w:hAnsi="仿宋" w:cs="仿宋" w:eastAsia="仿宋"/>
                      <w:sz w:val="24"/>
                    </w:rPr>
                    <w:t>（</w:t>
                  </w:r>
                  <w:r>
                    <w:rPr>
                      <w:rFonts w:ascii="仿宋" w:hAnsi="仿宋" w:cs="仿宋" w:eastAsia="仿宋"/>
                      <w:sz w:val="24"/>
                    </w:rPr>
                    <w:t>2）系统应为B/S架构，支持大规模并发用户在线使用，同时提供快速、优化的查询处理算法，保证系统的及时响应。</w:t>
                  </w:r>
                  <w:r>
                    <w:br/>
                  </w:r>
                  <w:r>
                    <w:rPr>
                      <w:rFonts w:ascii="仿宋" w:hAnsi="仿宋" w:cs="仿宋" w:eastAsia="仿宋"/>
                      <w:sz w:val="24"/>
                    </w:rPr>
                    <w:t>（</w:t>
                  </w:r>
                  <w:r>
                    <w:rPr>
                      <w:rFonts w:ascii="仿宋" w:hAnsi="仿宋" w:cs="仿宋" w:eastAsia="仿宋"/>
                      <w:sz w:val="24"/>
                    </w:rPr>
                    <w:t>3）系统应提供完整的软件安装手册、系统操作手册，提供全面的用户指导与培训。</w:t>
                  </w:r>
                  <w:r>
                    <w:br/>
                  </w:r>
                  <w:r>
                    <w:rPr>
                      <w:rFonts w:ascii="仿宋" w:hAnsi="仿宋" w:cs="仿宋" w:eastAsia="仿宋"/>
                      <w:sz w:val="24"/>
                    </w:rPr>
                    <w:t>（</w:t>
                  </w:r>
                  <w:r>
                    <w:rPr>
                      <w:rFonts w:ascii="仿宋" w:hAnsi="仿宋" w:cs="仿宋" w:eastAsia="仿宋"/>
                      <w:sz w:val="24"/>
                    </w:rPr>
                    <w:t>4）系统功能应包括但不限于以下功能模块：</w:t>
                  </w:r>
                  <w:r>
                    <w:br/>
                  </w:r>
                  <w:r>
                    <w:rPr>
                      <w:rFonts w:ascii="仿宋" w:hAnsi="仿宋" w:cs="仿宋" w:eastAsia="仿宋"/>
                      <w:sz w:val="24"/>
                    </w:rPr>
                    <w:t>一、</w:t>
                  </w:r>
                  <w:r>
                    <w:rPr>
                      <w:rFonts w:ascii="仿宋" w:hAnsi="仿宋" w:cs="仿宋" w:eastAsia="仿宋"/>
                      <w:sz w:val="24"/>
                    </w:rPr>
                    <w:t>系统管理中心</w:t>
                  </w:r>
                  <w:r>
                    <w:br/>
                  </w:r>
                  <w:r>
                    <w:rPr>
                      <w:rFonts w:ascii="仿宋" w:hAnsi="仿宋" w:cs="仿宋" w:eastAsia="仿宋"/>
                      <w:sz w:val="24"/>
                    </w:rPr>
                    <w:t>1) 系统支持多学校、多班级、多小组独立实训，做到租户间数据隔离，学生端独立运行数据互不干扰，实现实训独立性和考核公平性。</w:t>
                  </w:r>
                  <w:r>
                    <w:br/>
                  </w:r>
                  <w:r>
                    <w:rPr>
                      <w:rFonts w:ascii="仿宋" w:hAnsi="仿宋" w:cs="仿宋" w:eastAsia="仿宋"/>
                      <w:sz w:val="24"/>
                    </w:rPr>
                    <w:t>2) 系统支持按租户独立管理用户，分配用户所属角色，模拟企业生产实际角色分配，不同角色间业务功能独立，支持用户多角色分配。系统自动记录用户登录和使用日志信息。</w:t>
                  </w:r>
                  <w:r>
                    <w:br/>
                  </w:r>
                  <w:r>
                    <w:rPr>
                      <w:rFonts w:ascii="仿宋" w:hAnsi="仿宋" w:cs="仿宋" w:eastAsia="仿宋"/>
                      <w:sz w:val="24"/>
                    </w:rPr>
                    <w:t>3) 系统支持按租户进行系统业务数据存档备份管理和恢复数据备份，以支持阶段性教学实训。系统预置不少于2套行业案例数据用于系统认知和教学实训开展。</w:t>
                  </w:r>
                  <w:r>
                    <w:br/>
                  </w:r>
                  <w:r>
                    <w:rPr>
                      <w:rFonts w:ascii="仿宋" w:hAnsi="仿宋" w:cs="仿宋" w:eastAsia="仿宋"/>
                      <w:sz w:val="24"/>
                    </w:rPr>
                    <w:t>二、</w:t>
                  </w:r>
                  <w:r>
                    <w:rPr>
                      <w:rFonts w:ascii="仿宋" w:hAnsi="仿宋" w:cs="仿宋" w:eastAsia="仿宋"/>
                      <w:sz w:val="24"/>
                    </w:rPr>
                    <w:t>生产数据中心</w:t>
                  </w:r>
                  <w:r>
                    <w:br/>
                  </w:r>
                  <w:r>
                    <w:rPr>
                      <w:rFonts w:ascii="仿宋" w:hAnsi="仿宋" w:cs="仿宋" w:eastAsia="仿宋"/>
                      <w:sz w:val="24"/>
                    </w:rPr>
                    <w:t>1) 系统支持将设计数据进行初始化到系统中进行管理，包含物料数据、库房库位、生产设备、人员班组、设备编组、加工单元等。物料数据支持导入功能。</w:t>
                  </w:r>
                  <w:r>
                    <w:br/>
                  </w:r>
                  <w:r>
                    <w:rPr>
                      <w:rFonts w:ascii="仿宋" w:hAnsi="仿宋" w:cs="仿宋" w:eastAsia="仿宋"/>
                      <w:sz w:val="24"/>
                    </w:rPr>
                    <w:t>三、</w:t>
                  </w:r>
                  <w:r>
                    <w:rPr>
                      <w:rFonts w:ascii="仿宋" w:hAnsi="仿宋" w:cs="仿宋" w:eastAsia="仿宋"/>
                      <w:sz w:val="24"/>
                    </w:rPr>
                    <w:t>产品数据中心</w:t>
                  </w:r>
                  <w:r>
                    <w:br/>
                  </w:r>
                  <w:r>
                    <w:rPr>
                      <w:rFonts w:ascii="仿宋" w:hAnsi="仿宋" w:cs="仿宋" w:eastAsia="仿宋"/>
                      <w:sz w:val="24"/>
                    </w:rPr>
                    <w:t>1) 系统支持管理产品BOM、产品工艺、作业工序等产品数据，支持自定义编制产品BOM树和产品工艺树结构数据，支持按版本和有效性管理产品数据。</w:t>
                  </w:r>
                  <w:r>
                    <w:br/>
                  </w:r>
                  <w:r>
                    <w:rPr>
                      <w:rFonts w:ascii="仿宋" w:hAnsi="仿宋" w:cs="仿宋" w:eastAsia="仿宋"/>
                      <w:sz w:val="24"/>
                    </w:rPr>
                    <w:t>四、工艺派工中心</w:t>
                  </w:r>
                  <w:r>
                    <w:br/>
                  </w:r>
                  <w:r>
                    <w:rPr>
                      <w:rFonts w:ascii="仿宋" w:hAnsi="仿宋" w:cs="仿宋" w:eastAsia="仿宋"/>
                      <w:sz w:val="24"/>
                    </w:rPr>
                    <w:t>1) 系统支持手工编制生产订单，支持订单审批工作流，订单运算产生生产计划和物料需求计划，分别用于指导生产和物料备料。</w:t>
                  </w:r>
                  <w:r>
                    <w:br/>
                  </w:r>
                  <w:r>
                    <w:rPr>
                      <w:rFonts w:ascii="仿宋" w:hAnsi="仿宋" w:cs="仿宋" w:eastAsia="仿宋"/>
                      <w:sz w:val="24"/>
                    </w:rPr>
                    <w:t>五、</w:t>
                  </w:r>
                  <w:r>
                    <w:rPr>
                      <w:rFonts w:ascii="仿宋" w:hAnsi="仿宋" w:cs="仿宋" w:eastAsia="仿宋"/>
                      <w:sz w:val="24"/>
                    </w:rPr>
                    <w:t>生产执行中心</w:t>
                  </w:r>
                  <w:r>
                    <w:br/>
                  </w:r>
                  <w:r>
                    <w:rPr>
                      <w:rFonts w:ascii="仿宋" w:hAnsi="仿宋" w:cs="仿宋" w:eastAsia="仿宋"/>
                      <w:sz w:val="24"/>
                    </w:rPr>
                    <w:t>1) 系统支持将已派工的任务进行手动开完工操作执行。支持按设备查询生产任务执行情况，可详细跟踪监控任务执行进度。</w:t>
                  </w:r>
                  <w:r>
                    <w:br/>
                  </w:r>
                  <w:r>
                    <w:rPr>
                      <w:rFonts w:ascii="仿宋" w:hAnsi="仿宋" w:cs="仿宋" w:eastAsia="仿宋"/>
                      <w:sz w:val="24"/>
                    </w:rPr>
                    <w:t>六、质量管理中心</w:t>
                  </w:r>
                  <w:r>
                    <w:br/>
                  </w:r>
                  <w:r>
                    <w:rPr>
                      <w:rFonts w:ascii="仿宋" w:hAnsi="仿宋" w:cs="仿宋" w:eastAsia="仿宋"/>
                      <w:sz w:val="24"/>
                    </w:rPr>
                    <w:t>1）  系统支持按照工艺设定，在工人现场作业任务完工后自动生成检验作业任务，对于检验不合格的情况，系统支持返修废补业务闭环处理；支持正向查询单件产品单条作业工序的装机物料清单和出库物料明细，支持按物料信息反向查询该批次物料所有装机记录。</w:t>
                  </w:r>
                  <w:r>
                    <w:br/>
                  </w:r>
                  <w:r>
                    <w:rPr>
                      <w:rFonts w:ascii="仿宋" w:hAnsi="仿宋" w:cs="仿宋" w:eastAsia="仿宋"/>
                      <w:sz w:val="24"/>
                    </w:rPr>
                    <w:t>七、</w:t>
                  </w:r>
                  <w:r>
                    <w:rPr>
                      <w:rFonts w:ascii="仿宋" w:hAnsi="仿宋" w:cs="仿宋" w:eastAsia="仿宋"/>
                      <w:sz w:val="24"/>
                    </w:rPr>
                    <w:t>库房管理中心</w:t>
                  </w:r>
                  <w:r>
                    <w:br/>
                  </w:r>
                  <w:r>
                    <w:rPr>
                      <w:rFonts w:ascii="仿宋" w:hAnsi="仿宋" w:cs="仿宋" w:eastAsia="仿宋"/>
                      <w:sz w:val="24"/>
                    </w:rPr>
                    <w:t>1) 系统支持库房出入库业务管理，支持手工出入库、计划入库、配套出库、生产入库等功能，支持查询库存台账和出入库详细流水记录。</w:t>
                  </w:r>
                  <w:r>
                    <w:br/>
                  </w:r>
                  <w:r>
                    <w:rPr>
                      <w:rFonts w:ascii="仿宋" w:hAnsi="仿宋" w:cs="仿宋" w:eastAsia="仿宋"/>
                      <w:sz w:val="24"/>
                    </w:rPr>
                    <w:t>八、</w:t>
                  </w:r>
                  <w:r>
                    <w:rPr>
                      <w:rFonts w:ascii="仿宋" w:hAnsi="仿宋" w:cs="仿宋" w:eastAsia="仿宋"/>
                      <w:sz w:val="24"/>
                    </w:rPr>
                    <w:t>设备管理中心</w:t>
                  </w:r>
                  <w:r>
                    <w:br/>
                  </w:r>
                  <w:r>
                    <w:rPr>
                      <w:rFonts w:ascii="仿宋" w:hAnsi="仿宋" w:cs="仿宋" w:eastAsia="仿宋"/>
                      <w:sz w:val="24"/>
                    </w:rPr>
                    <w:t>1) 系统支持管理生产现场各类设备相关信息，支持上传设备图片和设备维护保养手册文档；支持管理设备故障记录，支持管理设备保养记录。</w:t>
                  </w:r>
                  <w:r>
                    <w:br/>
                  </w:r>
                  <w:r>
                    <w:rPr>
                      <w:rFonts w:ascii="仿宋" w:hAnsi="仿宋" w:cs="仿宋" w:eastAsia="仿宋"/>
                      <w:sz w:val="24"/>
                    </w:rPr>
                    <w:t>九、</w:t>
                  </w:r>
                  <w:r>
                    <w:rPr>
                      <w:rFonts w:ascii="仿宋" w:hAnsi="仿宋" w:cs="仿宋" w:eastAsia="仿宋"/>
                      <w:sz w:val="24"/>
                    </w:rPr>
                    <w:t>信息监控中心</w:t>
                  </w:r>
                  <w:r>
                    <w:br/>
                  </w:r>
                  <w:r>
                    <w:rPr>
                      <w:rFonts w:ascii="仿宋" w:hAnsi="仿宋" w:cs="仿宋" w:eastAsia="仿宋"/>
                      <w:sz w:val="24"/>
                    </w:rPr>
                    <w:t>1) 系统支持按人员、按产品、按作业任务、按时间范围等不同维度进行人员作业工时的查询统计功能。</w:t>
                  </w:r>
                  <w:r>
                    <w:br/>
                  </w:r>
                  <w:r>
                    <w:rPr>
                      <w:rFonts w:ascii="仿宋" w:hAnsi="仿宋" w:cs="仿宋" w:eastAsia="仿宋"/>
                      <w:sz w:val="24"/>
                    </w:rPr>
                    <w:t>2） 系统支持数据大屏统计展示系统中业务数据，包括但不限于生产订单数据、订单产品数据、生产计划数据、人员作业任务数据、设备作业任务数据、库存台账数据等。</w:t>
                  </w:r>
                  <w:r>
                    <w:br/>
                  </w:r>
                  <w:r>
                    <w:rPr>
                      <w:rFonts w:ascii="仿宋" w:hAnsi="仿宋" w:cs="仿宋" w:eastAsia="仿宋"/>
                      <w:sz w:val="24"/>
                    </w:rPr>
                    <w:t>十、</w:t>
                  </w:r>
                  <w:r>
                    <w:rPr>
                      <w:rFonts w:ascii="仿宋" w:hAnsi="仿宋" w:cs="仿宋" w:eastAsia="仿宋"/>
                      <w:sz w:val="24"/>
                    </w:rPr>
                    <w:t>开发运维工具</w:t>
                  </w:r>
                  <w:r>
                    <w:br/>
                  </w:r>
                  <w:r>
                    <w:rPr>
                      <w:rFonts w:ascii="仿宋" w:hAnsi="仿宋" w:cs="仿宋" w:eastAsia="仿宋"/>
                      <w:sz w:val="24"/>
                    </w:rPr>
                    <w:t>1) 文件管理工具：支持文件上传、下载、在线预览、文件移动、 分享等功能，文件格式不限于图片、office文档、PDF、音频、视频等内容，支持按分类管理上传文件资源。</w:t>
                  </w:r>
                  <w:r>
                    <w:br/>
                  </w:r>
                  <w:r>
                    <w:rPr>
                      <w:rFonts w:ascii="仿宋" w:hAnsi="仿宋" w:cs="仿宋" w:eastAsia="仿宋"/>
                      <w:sz w:val="24"/>
                    </w:rPr>
                    <w:t>2) 报表配置工具：支持用户自定义配置数据报表，通过报表设计器设置报表界面，绑定数据源、预览输出报表，并提供生产计划报表统计案例，报表查询统计数据结果支持导出功能。</w:t>
                  </w:r>
                  <w:r>
                    <w:br/>
                  </w:r>
                  <w:r>
                    <w:rPr>
                      <w:rFonts w:ascii="仿宋" w:hAnsi="仿宋" w:cs="仿宋" w:eastAsia="仿宋"/>
                      <w:sz w:val="24"/>
                    </w:rPr>
                    <w:t>3) 流程配置工具：支持用户自定义配置工作流程模型，配置流程节点，支持流程模型导入、导出，流程模型关联业务表单、流程调试、流程部署等功能，提供生产订单审批流程完整案例。</w:t>
                  </w:r>
                  <w:r>
                    <w:br/>
                  </w:r>
                  <w:r>
                    <w:rPr>
                      <w:rFonts w:ascii="仿宋" w:hAnsi="仿宋" w:cs="仿宋" w:eastAsia="仿宋"/>
                      <w:sz w:val="24"/>
                    </w:rPr>
                    <w:t>十一、工业物联网平台</w:t>
                  </w:r>
                  <w:r>
                    <w:br/>
                  </w:r>
                  <w:r>
                    <w:rPr>
                      <w:rFonts w:ascii="仿宋" w:hAnsi="仿宋" w:cs="仿宋" w:eastAsia="仿宋"/>
                      <w:sz w:val="24"/>
                    </w:rPr>
                    <w:t>1) 接入注册：系统后台支持管理网关和NB-IOT窄带直连设备，支持管理员将网关或直连设备在系统内进行注册并分配使用权限给指定租户。</w:t>
                  </w:r>
                  <w:r>
                    <w:br/>
                  </w:r>
                  <w:r>
                    <w:rPr>
                      <w:rFonts w:ascii="仿宋" w:hAnsi="仿宋" w:cs="仿宋" w:eastAsia="仿宋"/>
                      <w:sz w:val="24"/>
                    </w:rPr>
                    <w:t>2) 系统首页：系统支持在首页查看系统内项目、产品、设备、网关、直连设备等数字资产，网关和直连设备在地图中做分布标记，支持展示网关和直连设备实时在线率及近一周系统接入消息数据量走势。</w:t>
                  </w:r>
                  <w:r>
                    <w:br/>
                  </w:r>
                  <w:r>
                    <w:rPr>
                      <w:rFonts w:ascii="仿宋" w:hAnsi="仿宋" w:cs="仿宋" w:eastAsia="仿宋"/>
                      <w:sz w:val="24"/>
                    </w:rPr>
                    <w:t>3) 项目管理：系统支持按项目管理接入设备，项目支持不同的行业类型,项目下包含设备数量直观体现到项目数据卡。</w:t>
                  </w:r>
                  <w:r>
                    <w:br/>
                  </w:r>
                  <w:r>
                    <w:rPr>
                      <w:rFonts w:ascii="仿宋" w:hAnsi="仿宋" w:cs="仿宋" w:eastAsia="仿宋"/>
                      <w:sz w:val="24"/>
                    </w:rPr>
                    <w:t>4) 产品管理：系统支持按产品管理接入的设备，支持通过产品属性简历产品物模型，对于同一款产品，只需要在系统中维护一次即可按产品进行实例化设备的创建和管理。</w:t>
                  </w:r>
                  <w:r>
                    <w:br/>
                  </w:r>
                  <w:r>
                    <w:rPr>
                      <w:rFonts w:ascii="仿宋" w:hAnsi="仿宋" w:cs="仿宋" w:eastAsia="仿宋"/>
                      <w:sz w:val="24"/>
                    </w:rPr>
                    <w:t>5) 设备管理：系统支持按产品实例化设备，且设备动态继承其所属产品全部属性，支持用户自动义绑定子设备与网关子设备关联关系，系统自动将网关上报点位与设备属性进行数据匹配，支持实时查看设备数字画像，支持手动下发属性点位数据，支持查看属性点位历史数据。</w:t>
                  </w:r>
                  <w:r>
                    <w:br/>
                  </w:r>
                  <w:r>
                    <w:rPr>
                      <w:rFonts w:ascii="仿宋" w:hAnsi="仿宋" w:cs="仿宋" w:eastAsia="仿宋"/>
                      <w:sz w:val="24"/>
                    </w:rPr>
                    <w:t>6) 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r>
                    <w:br/>
                  </w:r>
                  <w:r>
                    <w:rPr>
                      <w:rFonts w:ascii="仿宋" w:hAnsi="仿宋" w:cs="仿宋" w:eastAsia="仿宋"/>
                      <w:sz w:val="24"/>
                    </w:rPr>
                    <w:t>7) 直连设备：系统支持用户按后台注册分配进行直连设备激活接入，直连设备下支持接入温湿度变送器或智能电表等直连子设备，支持查看直连设备实时通讯报文，支持查看直连子设备属性最新实时数据。</w:t>
                  </w:r>
                  <w:r>
                    <w:br/>
                  </w:r>
                  <w:r>
                    <w:rPr>
                      <w:rFonts w:ascii="仿宋" w:hAnsi="仿宋" w:cs="仿宋" w:eastAsia="仿宋"/>
                      <w:sz w:val="24"/>
                    </w:rPr>
                    <w:t>8) 数据备份：系统支持按租户进行系统配置数据存档备份管理和按备份进行配置数据一键恢复，以支持阶段性的教学实训。</w:t>
                  </w:r>
                  <w:r>
                    <w:br/>
                  </w:r>
                  <w:r>
                    <w:rPr>
                      <w:rFonts w:ascii="仿宋" w:hAnsi="仿宋" w:cs="仿宋" w:eastAsia="仿宋"/>
                      <w:sz w:val="24"/>
                    </w:rPr>
                    <w:t>9) 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1套</w:t>
                  </w:r>
                </w:p>
              </w:tc>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vMerge/>
                  <w:tcBorders>
                    <w:top w:val="none" w:color="000000" w:sz="4"/>
                    <w:left w:val="single" w:color="000000" w:sz="4"/>
                    <w:bottom w:val="single" w:color="000000" w:sz="4"/>
                    <w:right w:val="single" w:color="000000" w:sz="4"/>
                  </w:tcBorders>
                </w:tcPr>
                <w:p/>
              </w:tc>
              <w:tc>
                <w:tcPr>
                  <w:tcW w:type="dxa" w:w="1898"/>
                  <w:vMerge/>
                  <w:tcBorders>
                    <w:top w:val="none" w:color="000000" w:sz="4"/>
                    <w:left w:val="single" w:color="000000" w:sz="4"/>
                    <w:bottom w:val="single" w:color="000000" w:sz="4"/>
                    <w:right w:val="single" w:color="000000" w:sz="4"/>
                  </w:tcBorders>
                </w:tcPr>
                <w:p/>
              </w:tc>
              <w:tc>
                <w:tcPr>
                  <w:tcW w:type="dxa" w:w="240"/>
                  <w:vMerge/>
                  <w:tcBorders>
                    <w:top w:val="none" w:color="000000" w:sz="4"/>
                    <w:left w:val="single" w:color="000000" w:sz="4"/>
                    <w:bottom w:val="single" w:color="000000" w:sz="4"/>
                    <w:right w:val="single" w:color="000000" w:sz="4"/>
                  </w:tcBorders>
                </w:tcPr>
                <w:p/>
              </w:tc>
              <w:tc>
                <w:tcPr>
                  <w:tcW w:type="dxa" w:w="198"/>
                  <w:vMerge/>
                  <w:tcBorders>
                    <w:top w:val="none" w:color="000000" w:sz="4"/>
                    <w:left w:val="single" w:color="000000" w:sz="4"/>
                    <w:bottom w:val="single" w:color="000000" w:sz="4"/>
                    <w:right w:val="single" w:color="000000" w:sz="4"/>
                  </w:tcBorders>
                </w:tc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工作站</w:t>
                  </w:r>
                  <w:r>
                    <w:rPr>
                      <w:rFonts w:ascii="仿宋" w:hAnsi="仿宋" w:cs="仿宋" w:eastAsia="仿宋"/>
                      <w:sz w:val="24"/>
                    </w:rPr>
                    <w:t xml:space="preserve">                    </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国产品牌台式机；</w:t>
                  </w:r>
                  <w:r>
                    <w:br/>
                  </w:r>
                  <w:r>
                    <w:rPr>
                      <w:rFonts w:ascii="仿宋" w:hAnsi="仿宋" w:cs="仿宋" w:eastAsia="仿宋"/>
                      <w:sz w:val="24"/>
                    </w:rPr>
                    <w:t xml:space="preserve">1.处理器：Intel i5 </w:t>
                  </w:r>
                  <w:r>
                    <w:rPr>
                      <w:rFonts w:ascii="仿宋" w:hAnsi="仿宋" w:cs="仿宋" w:eastAsia="仿宋"/>
                      <w:sz w:val="24"/>
                    </w:rPr>
                    <w:t>12代</w:t>
                  </w:r>
                  <w:r>
                    <w:rPr>
                      <w:rFonts w:ascii="仿宋" w:hAnsi="仿宋" w:cs="仿宋" w:eastAsia="仿宋"/>
                      <w:sz w:val="24"/>
                    </w:rPr>
                    <w:t>或以上</w:t>
                  </w:r>
                  <w:r>
                    <w:br/>
                  </w:r>
                  <w:r>
                    <w:rPr>
                      <w:rFonts w:ascii="仿宋" w:hAnsi="仿宋" w:cs="仿宋" w:eastAsia="仿宋"/>
                      <w:sz w:val="24"/>
                    </w:rPr>
                    <w:t>2.内存： 32GB 或以上</w:t>
                  </w:r>
                  <w:r>
                    <w:br/>
                  </w:r>
                  <w:r>
                    <w:rPr>
                      <w:rFonts w:ascii="仿宋" w:hAnsi="仿宋" w:cs="仿宋" w:eastAsia="仿宋"/>
                      <w:sz w:val="24"/>
                    </w:rPr>
                    <w:t>3.硬盘：</w:t>
                  </w:r>
                  <w:r>
                    <w:rPr>
                      <w:rFonts w:ascii="仿宋" w:hAnsi="仿宋" w:cs="仿宋" w:eastAsia="仿宋"/>
                      <w:sz w:val="24"/>
                    </w:rPr>
                    <w:t>固态</w:t>
                  </w:r>
                  <w:r>
                    <w:rPr>
                      <w:rFonts w:ascii="仿宋" w:hAnsi="仿宋" w:cs="仿宋" w:eastAsia="仿宋"/>
                      <w:sz w:val="24"/>
                    </w:rPr>
                    <w:t>SSD 1</w:t>
                  </w:r>
                  <w:r>
                    <w:rPr>
                      <w:rFonts w:ascii="仿宋" w:hAnsi="仿宋" w:cs="仿宋" w:eastAsia="仿宋"/>
                      <w:sz w:val="24"/>
                    </w:rPr>
                    <w:t>T 或以上</w:t>
                  </w:r>
                  <w:r>
                    <w:br/>
                  </w:r>
                  <w:r>
                    <w:rPr>
                      <w:rFonts w:ascii="仿宋" w:hAnsi="仿宋" w:cs="仿宋" w:eastAsia="仿宋"/>
                      <w:sz w:val="24"/>
                    </w:rPr>
                    <w:t>4.独立显卡： Nvidia 显示芯片， 1500MHz 频率， 3GB 显存（Nvidia GeForce GTX1060以上）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2台</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工业机器人</w:t>
                  </w:r>
                  <w:r>
                    <w:br/>
                  </w:r>
                  <w:r>
                    <w:rPr>
                      <w:rFonts w:ascii="仿宋" w:hAnsi="仿宋" w:cs="仿宋" w:eastAsia="仿宋"/>
                      <w:sz w:val="24"/>
                    </w:rPr>
                    <w:t>本体认知工作站</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一：工业机器人本体铸件：</w:t>
                  </w:r>
                  <w:r>
                    <w:rPr>
                      <w:rFonts w:ascii="仿宋" w:hAnsi="仿宋" w:cs="仿宋" w:eastAsia="仿宋"/>
                      <w:sz w:val="24"/>
                    </w:rPr>
                    <w:t>1) 六自由度串联关节型工业机器人本体。</w:t>
                  </w:r>
                  <w:r>
                    <w:br/>
                  </w:r>
                  <w:r>
                    <w:rPr>
                      <w:rFonts w:ascii="仿宋" w:hAnsi="仿宋" w:cs="仿宋" w:eastAsia="仿宋"/>
                      <w:sz w:val="24"/>
                    </w:rPr>
                    <w:t>2) 最大工作半径1405mm。</w:t>
                  </w:r>
                  <w:r>
                    <w:br/>
                  </w:r>
                  <w:r>
                    <w:rPr>
                      <w:rFonts w:ascii="仿宋" w:hAnsi="仿宋" w:cs="仿宋" w:eastAsia="仿宋"/>
                      <w:sz w:val="24"/>
                    </w:rPr>
                    <w:t>3) 包含底座1件，旋转座1件，大臂1件，前臂驱动壳体1件，前臂筒1件，5轴箱体1件，6轴箱体1件。二：工业机器人</w:t>
                  </w:r>
                  <w:r>
                    <w:br/>
                  </w:r>
                  <w:r>
                    <w:rPr>
                      <w:rFonts w:ascii="仿宋" w:hAnsi="仿宋" w:cs="仿宋" w:eastAsia="仿宋"/>
                      <w:sz w:val="24"/>
                    </w:rPr>
                    <w:t>伺服电机：</w:t>
                  </w:r>
                  <w:r>
                    <w:rPr>
                      <w:rFonts w:ascii="仿宋" w:hAnsi="仿宋" w:cs="仿宋" w:eastAsia="仿宋"/>
                      <w:sz w:val="24"/>
                    </w:rPr>
                    <w:t>1) 第1、2轴</w:t>
                  </w:r>
                  <w:r>
                    <w:rPr>
                      <w:rFonts w:ascii="仿宋" w:hAnsi="仿宋" w:cs="仿宋" w:eastAsia="仿宋"/>
                      <w:sz w:val="24"/>
                    </w:rPr>
                    <w:t>采用高性能</w:t>
                  </w:r>
                  <w:r>
                    <w:rPr>
                      <w:rFonts w:ascii="仿宋" w:hAnsi="仿宋" w:cs="仿宋" w:eastAsia="仿宋"/>
                      <w:sz w:val="24"/>
                    </w:rPr>
                    <w:t>伺服电机，所有部件已安装到本体上，</w:t>
                  </w:r>
                  <w:r>
                    <w:rPr>
                      <w:rFonts w:ascii="仿宋" w:hAnsi="仿宋" w:cs="仿宋" w:eastAsia="仿宋"/>
                      <w:sz w:val="24"/>
                    </w:rPr>
                    <w:t>17位绝对值编码器，内置刹车，电机功率2000W，共2个；</w:t>
                  </w:r>
                  <w:r>
                    <w:br/>
                  </w:r>
                  <w:r>
                    <w:rPr>
                      <w:rFonts w:ascii="仿宋" w:hAnsi="仿宋" w:cs="仿宋" w:eastAsia="仿宋"/>
                      <w:sz w:val="24"/>
                    </w:rPr>
                    <w:t>2) 第3轴采用高性能伺服电机，所有部件已安装到本体上，17位绝对值编码器，内置刹车，电机功率750W，共1个；</w:t>
                  </w:r>
                  <w:r>
                    <w:br/>
                  </w:r>
                  <w:r>
                    <w:rPr>
                      <w:rFonts w:ascii="仿宋" w:hAnsi="仿宋" w:cs="仿宋" w:eastAsia="仿宋"/>
                      <w:sz w:val="24"/>
                    </w:rPr>
                    <w:t>3) 第4、5、6轴采用高性能伺服电机，所有部件已安装到本体上，17位绝对值编码器，内置刹车，电机功率100W，共3个。</w:t>
                  </w:r>
                  <w:r>
                    <w:br/>
                  </w:r>
                  <w:r>
                    <w:rPr>
                      <w:rFonts w:ascii="仿宋" w:hAnsi="仿宋" w:cs="仿宋" w:eastAsia="仿宋"/>
                      <w:sz w:val="24"/>
                    </w:rPr>
                    <w:t>三：工业机器人减速器：</w:t>
                  </w:r>
                  <w:r>
                    <w:rPr>
                      <w:rFonts w:ascii="仿宋" w:hAnsi="仿宋" w:cs="仿宋" w:eastAsia="仿宋"/>
                      <w:sz w:val="24"/>
                    </w:rPr>
                    <w:t>1) 第1、2轴采用RV减速器，结构紧凑，振动小，噪音低，能耗低，可自锁，减速器减速比121，额定力矩412Nm，额定输出转速15rpm，背隙≤1.0Arc sec。</w:t>
                  </w:r>
                  <w:r>
                    <w:br/>
                  </w:r>
                  <w:r>
                    <w:rPr>
                      <w:rFonts w:ascii="仿宋" w:hAnsi="仿宋" w:cs="仿宋" w:eastAsia="仿宋"/>
                      <w:sz w:val="24"/>
                    </w:rPr>
                    <w:t>2) 第3轴采用RV减速器，结构紧凑，振动小，噪音低，能耗低，可自锁，减速比121，额定力矩167Nm，额定输出转速15rpm，背隙≤1.0Arc sec。</w:t>
                  </w:r>
                  <w:r>
                    <w:br/>
                  </w:r>
                  <w:r>
                    <w:rPr>
                      <w:rFonts w:ascii="仿宋" w:hAnsi="仿宋" w:cs="仿宋" w:eastAsia="仿宋"/>
                      <w:sz w:val="24"/>
                    </w:rPr>
                    <w:t>3) 第4轴采用谐波减速器，柔轮为杯型标准筒结构，输入轴直接与波发生器内空配合，钢轮端固定，减速比50，输入2000r/min时额定扭矩15.2Nm，背隙≤20Arc sec。</w:t>
                  </w:r>
                  <w:r>
                    <w:br/>
                  </w:r>
                  <w:r>
                    <w:rPr>
                      <w:rFonts w:ascii="仿宋" w:hAnsi="仿宋" w:cs="仿宋" w:eastAsia="仿宋"/>
                      <w:sz w:val="24"/>
                    </w:rPr>
                    <w:t>4) 第5轴采用谐波减速器，柔轮为杯型标准筒结构，输入轴直接与波发生器内空配合，钢轮端固定，减速比50，输入2000r/min时额定扭矩3.5Nm，背隙≤20Arc sec。</w:t>
                  </w:r>
                  <w:r>
                    <w:br/>
                  </w:r>
                  <w:r>
                    <w:rPr>
                      <w:rFonts w:ascii="仿宋" w:hAnsi="仿宋" w:cs="仿宋" w:eastAsia="仿宋"/>
                      <w:sz w:val="24"/>
                    </w:rPr>
                    <w:t>5) 第6轴采用谐波减速器，已安装到本体上，柔轮为杯型标准筒结构，输入轴直接与波发生器内空配合，钢轮端固定，减速比80，输入2000r/min时额定扭矩14Nm，背隙≤20Arc sec。</w:t>
                  </w:r>
                  <w:r>
                    <w:br/>
                  </w:r>
                  <w:r>
                    <w:rPr>
                      <w:rFonts w:ascii="仿宋" w:hAnsi="仿宋" w:cs="仿宋" w:eastAsia="仿宋"/>
                      <w:sz w:val="24"/>
                    </w:rPr>
                    <w:t>四：展示台架：</w:t>
                  </w:r>
                </w:p>
                <w:p>
                  <w:pPr>
                    <w:pStyle w:val="null3"/>
                    <w:jc w:val="both"/>
                  </w:pPr>
                  <w:r>
                    <w:rPr>
                      <w:rFonts w:ascii="仿宋" w:hAnsi="仿宋" w:cs="仿宋" w:eastAsia="仿宋"/>
                      <w:sz w:val="24"/>
                    </w:rPr>
                    <w:t>1) 铝型材框架，亚克力板外壳，铝板支撑。</w:t>
                  </w:r>
                  <w:r>
                    <w:br/>
                  </w:r>
                  <w:r>
                    <w:rPr>
                      <w:rFonts w:ascii="仿宋" w:hAnsi="仿宋" w:cs="仿宋" w:eastAsia="仿宋"/>
                      <w:sz w:val="24"/>
                    </w:rPr>
                    <w:t>2) 根据工业机器人本体构型设计，符合真实安装结构。</w:t>
                  </w:r>
                  <w:r>
                    <w:br/>
                  </w:r>
                  <w:r>
                    <w:rPr>
                      <w:rFonts w:ascii="仿宋" w:hAnsi="仿宋" w:cs="仿宋" w:eastAsia="仿宋"/>
                      <w:sz w:val="24"/>
                    </w:rPr>
                    <w:t>3) 配有灯光照明。</w:t>
                  </w:r>
                  <w:r>
                    <w:br/>
                  </w:r>
                  <w:r>
                    <w:rPr>
                      <w:rFonts w:ascii="仿宋" w:hAnsi="仿宋" w:cs="仿宋" w:eastAsia="仿宋"/>
                      <w:sz w:val="24"/>
                    </w:rPr>
                    <w:t>4) 配有主要部件介绍二维码。</w:t>
                  </w:r>
                  <w:r>
                    <w:br/>
                  </w:r>
                  <w:r>
                    <w:rPr>
                      <w:rFonts w:ascii="仿宋" w:hAnsi="仿宋" w:cs="仿宋" w:eastAsia="仿宋"/>
                      <w:sz w:val="24"/>
                    </w:rPr>
                    <w:t>5) 整体尺寸约2500mm×1000mm×1800mm。</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1台</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数字孪生基础教学实训台</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1.硬件平台：1. 箱体材质：麻面铝木板</w:t>
                  </w:r>
                  <w:r>
                    <w:br/>
                  </w:r>
                  <w:r>
                    <w:rPr>
                      <w:rFonts w:ascii="仿宋" w:hAnsi="仿宋" w:cs="仿宋" w:eastAsia="仿宋"/>
                      <w:sz w:val="24"/>
                    </w:rPr>
                    <w:t>2. 箱体尺寸（长×宽×高）：不大于450×320×220mm</w:t>
                  </w:r>
                  <w:r>
                    <w:br/>
                  </w:r>
                  <w:r>
                    <w:rPr>
                      <w:rFonts w:ascii="仿宋" w:hAnsi="仿宋" w:cs="仿宋" w:eastAsia="仿宋"/>
                      <w:sz w:val="24"/>
                    </w:rPr>
                    <w:t>3. 采用PLC作为控制核心，提供PROFINET通信接口，工作存储器100KB，负载存储器4MB，CPU板载14点数字量输入、10点数字量输出和2点模拟量输入接口，布尔运算执行速度0.08μs/指令，移动字执行速度1.7μs/指令，实数数学运算执行速度2.3μs/指令；2 个 PROFINET 端口，用于编程、HMI 和 PLC 间数据通信。</w:t>
                  </w:r>
                  <w:r>
                    <w:br/>
                  </w:r>
                  <w:r>
                    <w:rPr>
                      <w:rFonts w:ascii="仿宋" w:hAnsi="仿宋" w:cs="仿宋" w:eastAsia="仿宋"/>
                      <w:sz w:val="24"/>
                    </w:rPr>
                    <w:t>4. 人机交互界面HMI：按键式/触摸式操作，7" TFT 显示屏，65536 颜色， PROFINET 接口。</w:t>
                  </w:r>
                  <w:r>
                    <w:br/>
                  </w:r>
                  <w:r>
                    <w:rPr>
                      <w:rFonts w:ascii="仿宋" w:hAnsi="仿宋" w:cs="仿宋" w:eastAsia="仿宋"/>
                      <w:sz w:val="24"/>
                    </w:rPr>
                    <w:t>包含但不限于交换机</w:t>
                  </w:r>
                  <w:r>
                    <w:rPr>
                      <w:rFonts w:ascii="仿宋" w:hAnsi="仿宋" w:cs="仿宋" w:eastAsia="仿宋"/>
                      <w:sz w:val="24"/>
                    </w:rPr>
                    <w:t>1个、光栅传感器1套、光电传感器2个、接近开关1个、槽型光电1个、拨档开关4个、包含电源按钮、急停按钮、启动按钮（带灯）、复位按钮（带灯）、停止按钮（带灯）、报警蜂鸣器、网线2根、电源线一根。</w:t>
                  </w:r>
                  <w:r>
                    <w:br/>
                  </w:r>
                  <w:r>
                    <w:rPr>
                      <w:rFonts w:ascii="仿宋" w:hAnsi="仿宋" w:cs="仿宋" w:eastAsia="仿宋"/>
                      <w:sz w:val="24"/>
                    </w:rPr>
                    <w:t>5. 台架</w:t>
                  </w:r>
                  <w:r>
                    <w:br/>
                  </w:r>
                  <w:r>
                    <w:rPr>
                      <w:rFonts w:ascii="仿宋" w:hAnsi="仿宋" w:cs="仿宋" w:eastAsia="仿宋"/>
                      <w:sz w:val="24"/>
                    </w:rPr>
                    <w:t>1）设备整体尺寸不大于750（长）×850（宽）×1500mm（高） （尺寸不含转椅）； （尺寸不含转椅）；</w:t>
                  </w:r>
                  <w:r>
                    <w:br/>
                  </w:r>
                  <w:r>
                    <w:rPr>
                      <w:rFonts w:ascii="仿宋" w:hAnsi="仿宋" w:cs="仿宋" w:eastAsia="仿宋"/>
                      <w:sz w:val="24"/>
                    </w:rPr>
                    <w:t>2）整体框架由铝型材拼接组成，外壳包覆铁板，烤漆防锈处理；</w:t>
                  </w:r>
                  <w:r>
                    <w:br/>
                  </w:r>
                  <w:r>
                    <w:rPr>
                      <w:rFonts w:ascii="仿宋" w:hAnsi="仿宋" w:cs="仿宋" w:eastAsia="仿宋"/>
                      <w:sz w:val="24"/>
                    </w:rPr>
                    <w:t>3）配转椅1把</w:t>
                  </w:r>
                  <w:r>
                    <w:br/>
                  </w:r>
                  <w:r>
                    <w:rPr>
                      <w:rFonts w:ascii="仿宋" w:hAnsi="仿宋" w:cs="仿宋" w:eastAsia="仿宋"/>
                      <w:sz w:val="24"/>
                    </w:rPr>
                    <w:t>6. 提供可搭载满足配套软件的终端设备1套.</w:t>
                  </w:r>
                  <w:r>
                    <w:br/>
                  </w:r>
                  <w:r>
                    <w:rPr>
                      <w:rFonts w:ascii="仿宋" w:hAnsi="仿宋" w:cs="仿宋" w:eastAsia="仿宋"/>
                      <w:sz w:val="24"/>
                    </w:rPr>
                    <w:t>边缘采集服务：（</w:t>
                  </w:r>
                  <w:r>
                    <w:rPr>
                      <w:rFonts w:ascii="仿宋" w:hAnsi="仿宋" w:cs="仿宋" w:eastAsia="仿宋"/>
                      <w:sz w:val="24"/>
                    </w:rPr>
                    <w:t>1）数据采集服务能够实现对现场设备的无缝连接和数据采集，同时可作为数据源与第三方软件或者平台提供数据传输。</w:t>
                  </w:r>
                  <w:r>
                    <w:br/>
                  </w:r>
                  <w:r>
                    <w:rPr>
                      <w:rFonts w:ascii="仿宋" w:hAnsi="仿宋" w:cs="仿宋" w:eastAsia="仿宋"/>
                      <w:sz w:val="24"/>
                    </w:rPr>
                    <w:t>（</w:t>
                  </w:r>
                  <w:r>
                    <w:rPr>
                      <w:rFonts w:ascii="仿宋" w:hAnsi="仿宋" w:cs="仿宋" w:eastAsia="仿宋"/>
                      <w:sz w:val="24"/>
                    </w:rPr>
                    <w:t>2）系统应支持设备信息的新建、编辑、删除、复制、粘贴。其中，复制粘贴支持ctrl和shift选择。</w:t>
                  </w:r>
                  <w:r>
                    <w:br/>
                  </w:r>
                  <w:r>
                    <w:rPr>
                      <w:rFonts w:ascii="仿宋" w:hAnsi="仿宋" w:cs="仿宋" w:eastAsia="仿宋"/>
                      <w:sz w:val="24"/>
                    </w:rPr>
                    <w:t>（</w:t>
                  </w:r>
                  <w:r>
                    <w:rPr>
                      <w:rFonts w:ascii="仿宋" w:hAnsi="仿宋" w:cs="仿宋" w:eastAsia="仿宋"/>
                      <w:sz w:val="24"/>
                    </w:rPr>
                    <w:t>3）系统应支持设备驱动安装，能快速新建设备、支持设备的导入和导出，支持设备的分组管理功能。</w:t>
                  </w:r>
                  <w:r>
                    <w:br/>
                  </w:r>
                  <w:r>
                    <w:rPr>
                      <w:rFonts w:ascii="仿宋" w:hAnsi="仿宋" w:cs="仿宋" w:eastAsia="仿宋"/>
                      <w:sz w:val="24"/>
                    </w:rPr>
                    <w:t>（</w:t>
                  </w:r>
                  <w:r>
                    <w:rPr>
                      <w:rFonts w:ascii="仿宋" w:hAnsi="仿宋" w:cs="仿宋" w:eastAsia="仿宋"/>
                      <w:sz w:val="24"/>
                    </w:rPr>
                    <w:t>4）系统应支持变量配置功能，能满足变量信息的新建、编辑、删除、复制、粘贴功能。其中支持设备变量的快速新建、导入、导出功能。</w:t>
                  </w:r>
                  <w:r>
                    <w:br/>
                  </w:r>
                  <w:r>
                    <w:rPr>
                      <w:rFonts w:ascii="仿宋" w:hAnsi="仿宋" w:cs="仿宋" w:eastAsia="仿宋"/>
                      <w:sz w:val="24"/>
                    </w:rPr>
                    <w:t>（</w:t>
                  </w:r>
                  <w:r>
                    <w:rPr>
                      <w:rFonts w:ascii="仿宋" w:hAnsi="仿宋" w:cs="仿宋" w:eastAsia="仿宋"/>
                      <w:sz w:val="24"/>
                    </w:rPr>
                    <w:t>5）系统可配置变量的基本属性、采集属性、转换属性、存储属性。</w:t>
                  </w:r>
                  <w:r>
                    <w:br/>
                  </w:r>
                  <w:r>
                    <w:rPr>
                      <w:rFonts w:ascii="仿宋" w:hAnsi="仿宋" w:cs="仿宋" w:eastAsia="仿宋"/>
                      <w:sz w:val="24"/>
                    </w:rPr>
                    <w:t>（</w:t>
                  </w:r>
                  <w:r>
                    <w:rPr>
                      <w:rFonts w:ascii="仿宋" w:hAnsi="仿宋" w:cs="仿宋" w:eastAsia="仿宋"/>
                      <w:sz w:val="24"/>
                    </w:rPr>
                    <w:t>6）系统应支持对PLC、DCS、智能模块、智能仪表等设备的数据采集，支持COM、TCP等多种链路，支持OPC、Modbus等标准协议。</w:t>
                  </w:r>
                  <w:r>
                    <w:br/>
                  </w:r>
                  <w:r>
                    <w:rPr>
                      <w:rFonts w:ascii="仿宋" w:hAnsi="仿宋" w:cs="仿宋" w:eastAsia="仿宋"/>
                      <w:sz w:val="24"/>
                    </w:rPr>
                    <w:t>（</w:t>
                  </w:r>
                  <w:r>
                    <w:rPr>
                      <w:rFonts w:ascii="仿宋" w:hAnsi="仿宋" w:cs="仿宋" w:eastAsia="仿宋"/>
                      <w:sz w:val="24"/>
                    </w:rPr>
                    <w:t>7）系统应支持每秒采集上万点变量。</w:t>
                  </w:r>
                  <w:r>
                    <w:br/>
                  </w:r>
                  <w:r>
                    <w:rPr>
                      <w:rFonts w:ascii="仿宋" w:hAnsi="仿宋" w:cs="仿宋" w:eastAsia="仿宋"/>
                      <w:sz w:val="24"/>
                    </w:rPr>
                    <w:t>（</w:t>
                  </w:r>
                  <w:r>
                    <w:rPr>
                      <w:rFonts w:ascii="仿宋" w:hAnsi="仿宋" w:cs="仿宋" w:eastAsia="仿宋"/>
                      <w:sz w:val="24"/>
                    </w:rPr>
                    <w:t>8）系统应支持与主流数据库数据存储功能，支持断线缓存和续传能力。</w:t>
                  </w:r>
                  <w:r>
                    <w:br/>
                  </w:r>
                  <w:r>
                    <w:rPr>
                      <w:rFonts w:ascii="仿宋" w:hAnsi="仿宋" w:cs="仿宋" w:eastAsia="仿宋"/>
                      <w:sz w:val="24"/>
                    </w:rPr>
                    <w:t>（</w:t>
                  </w:r>
                  <w:r>
                    <w:rPr>
                      <w:rFonts w:ascii="仿宋" w:hAnsi="仿宋" w:cs="仿宋" w:eastAsia="仿宋"/>
                      <w:sz w:val="24"/>
                    </w:rPr>
                    <w:t>9）系统应支持数据转发功能，支持多语言API接口及Demo示例。</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2台</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工作站虚拟调试教学案例资源包</w:t>
                  </w:r>
                  <w:r>
                    <w:rPr>
                      <w:rFonts w:ascii="仿宋" w:hAnsi="仿宋" w:cs="仿宋" w:eastAsia="仿宋"/>
                      <w:sz w:val="24"/>
                    </w:rPr>
                    <w:t xml:space="preserve">                                </w:t>
                  </w:r>
                </w:p>
              </w:tc>
              <w:tc>
                <w:tcPr>
                  <w:tcW w:type="dxa" w:w="1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 w:hAnsi="仿宋" w:cs="仿宋" w:eastAsia="仿宋"/>
                      <w:sz w:val="24"/>
                    </w:rPr>
                    <w:t>1) 教材编排结构以满足实训教学组织出发，以典型工作站虚拟调试作为项目背景，单个任务至少包括【任务描述】【任务目标】【任务准备】【核心能力】【任务实施】【任务评价】等必要内容，任务实施需考虑信息收集与计划、任务执行等必要实训流程，方便实训教学组织。；</w:t>
                  </w:r>
                  <w:r>
                    <w:br/>
                  </w:r>
                  <w:r>
                    <w:rPr>
                      <w:rFonts w:ascii="仿宋" w:hAnsi="仿宋" w:cs="仿宋" w:eastAsia="仿宋"/>
                      <w:sz w:val="24"/>
                    </w:rPr>
                    <w:t>2) 内容主体结构至少包括：工业机器人PC 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r>
                    <w:br/>
                  </w:r>
                  <w:r>
                    <w:rPr>
                      <w:rFonts w:ascii="仿宋" w:hAnsi="仿宋" w:cs="仿宋" w:eastAsia="仿宋"/>
                      <w:sz w:val="24"/>
                    </w:rPr>
                    <w:t>2 教学资源包含不少于8套的对应虚拟调试教学所需的案例资源包，如虚拟调试软件工程文件包、PLC程序文件包、数据采集工程文件、IO信号表及对应的仿真运行视频等；</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1套</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本项目验收合格后，于30日之内一次性支付合同总额的100%。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本项目质保期要求不低于1年。质保期从验收合格后开始计算。</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合同签订后60日。</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本项目质保期要求不低于1年。质保期从验收合格后开始计算。</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本项目验收合格后，于30日之内一次性支付合同总额的100%。</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投标文件制作注意事项（必看）</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根据各供应商针对本项目的售后服务方案，至少包含：1、售后服务内容及承诺；2、现有服务体系；3、服务网点固定场所；4、产品故障解决方案、响应时间、人员安排等。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