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D9D74">
      <w:pPr>
        <w:spacing w:line="360" w:lineRule="auto"/>
        <w:jc w:val="center"/>
        <w:rPr>
          <w:rFonts w:hint="eastAsia" w:ascii="仿宋" w:hAnsi="仿宋" w:eastAsia="仿宋" w:cs="仿宋"/>
          <w:b/>
          <w:sz w:val="48"/>
          <w:szCs w:val="48"/>
          <w:highlight w:val="none"/>
          <w:lang w:eastAsia="zh-CN"/>
        </w:rPr>
      </w:pPr>
      <w:r>
        <w:rPr>
          <w:rFonts w:hint="eastAsia" w:ascii="仿宋" w:hAnsi="仿宋" w:eastAsia="仿宋" w:cs="仿宋"/>
          <w:b/>
          <w:sz w:val="48"/>
          <w:szCs w:val="48"/>
          <w:highlight w:val="none"/>
          <w:lang w:eastAsia="zh-CN"/>
        </w:rPr>
        <w:t>西安市汇知中学后勤管理社会化服务项目</w:t>
      </w:r>
    </w:p>
    <w:p w14:paraId="316362C2">
      <w:pPr>
        <w:pStyle w:val="2"/>
        <w:spacing w:line="360" w:lineRule="auto"/>
        <w:rPr>
          <w:rFonts w:hint="eastAsia" w:ascii="仿宋" w:hAnsi="仿宋" w:eastAsia="仿宋" w:cs="仿宋"/>
          <w:b/>
          <w:sz w:val="48"/>
          <w:szCs w:val="48"/>
          <w:highlight w:val="none"/>
          <w:lang w:eastAsia="zh-CN"/>
        </w:rPr>
      </w:pPr>
    </w:p>
    <w:p w14:paraId="05230A65">
      <w:pPr>
        <w:pStyle w:val="2"/>
        <w:spacing w:line="360" w:lineRule="auto"/>
        <w:rPr>
          <w:rFonts w:hint="eastAsia" w:ascii="仿宋" w:hAnsi="仿宋" w:eastAsia="仿宋" w:cs="仿宋"/>
          <w:b/>
          <w:sz w:val="48"/>
          <w:szCs w:val="48"/>
          <w:highlight w:val="none"/>
          <w:lang w:eastAsia="zh-CN"/>
        </w:rPr>
      </w:pPr>
    </w:p>
    <w:p w14:paraId="7D9AE2C6">
      <w:pPr>
        <w:spacing w:line="360" w:lineRule="auto"/>
        <w:jc w:val="center"/>
        <w:rPr>
          <w:rFonts w:hint="eastAsia" w:ascii="仿宋" w:hAnsi="仿宋" w:eastAsia="仿宋" w:cs="仿宋"/>
          <w:b/>
          <w:sz w:val="52"/>
          <w:szCs w:val="52"/>
          <w:highlight w:val="none"/>
        </w:rPr>
      </w:pPr>
      <w:r>
        <w:rPr>
          <w:rFonts w:hint="eastAsia" w:ascii="仿宋" w:hAnsi="仿宋" w:eastAsia="仿宋" w:cs="仿宋"/>
          <w:b/>
          <w:sz w:val="48"/>
          <w:szCs w:val="48"/>
          <w:highlight w:val="none"/>
        </w:rPr>
        <w:t>招标合同</w:t>
      </w:r>
    </w:p>
    <w:p w14:paraId="51A0EB53">
      <w:pPr>
        <w:spacing w:line="360" w:lineRule="auto"/>
        <w:jc w:val="center"/>
        <w:rPr>
          <w:rFonts w:hint="eastAsia" w:ascii="仿宋" w:hAnsi="仿宋" w:eastAsia="仿宋" w:cs="仿宋"/>
          <w:sz w:val="28"/>
          <w:highlight w:val="none"/>
        </w:rPr>
      </w:pPr>
    </w:p>
    <w:p w14:paraId="524AF1A4">
      <w:pPr>
        <w:spacing w:line="360" w:lineRule="auto"/>
        <w:jc w:val="center"/>
        <w:rPr>
          <w:rFonts w:hint="eastAsia" w:ascii="仿宋" w:hAnsi="仿宋" w:eastAsia="仿宋" w:cs="仿宋"/>
          <w:b/>
          <w:bCs/>
          <w:sz w:val="2"/>
          <w:highlight w:val="none"/>
        </w:rPr>
      </w:pPr>
      <w:r>
        <w:rPr>
          <w:rFonts w:hint="eastAsia" w:ascii="仿宋" w:hAnsi="仿宋" w:eastAsia="仿宋" w:cs="仿宋"/>
          <w:b/>
          <w:bCs/>
          <w:sz w:val="28"/>
          <w:highlight w:val="none"/>
        </w:rPr>
        <w:t>（示范文本）</w:t>
      </w:r>
    </w:p>
    <w:p w14:paraId="229E5868">
      <w:pPr>
        <w:spacing w:line="360" w:lineRule="auto"/>
        <w:ind w:firstLine="480" w:firstLineChars="200"/>
        <w:rPr>
          <w:rFonts w:hint="eastAsia" w:ascii="仿宋" w:hAnsi="仿宋" w:eastAsia="仿宋" w:cs="仿宋"/>
          <w:sz w:val="24"/>
          <w:highlight w:val="none"/>
        </w:rPr>
      </w:pPr>
    </w:p>
    <w:p w14:paraId="539D85D4">
      <w:pPr>
        <w:spacing w:line="360" w:lineRule="auto"/>
        <w:ind w:firstLine="480" w:firstLineChars="200"/>
        <w:rPr>
          <w:rFonts w:hint="eastAsia" w:ascii="仿宋" w:hAnsi="仿宋" w:eastAsia="仿宋" w:cs="仿宋"/>
          <w:sz w:val="24"/>
          <w:highlight w:val="none"/>
        </w:rPr>
      </w:pPr>
    </w:p>
    <w:p w14:paraId="3690F926">
      <w:pPr>
        <w:spacing w:line="360" w:lineRule="auto"/>
        <w:ind w:firstLine="480" w:firstLineChars="200"/>
        <w:rPr>
          <w:rFonts w:hint="eastAsia" w:ascii="仿宋" w:hAnsi="仿宋" w:eastAsia="仿宋" w:cs="仿宋"/>
          <w:sz w:val="24"/>
          <w:highlight w:val="none"/>
        </w:rPr>
      </w:pPr>
    </w:p>
    <w:p w14:paraId="5474C074">
      <w:pPr>
        <w:spacing w:line="360" w:lineRule="auto"/>
        <w:ind w:firstLine="480" w:firstLineChars="200"/>
        <w:rPr>
          <w:rFonts w:hint="eastAsia" w:ascii="仿宋" w:hAnsi="仿宋" w:eastAsia="仿宋" w:cs="仿宋"/>
          <w:sz w:val="24"/>
          <w:highlight w:val="none"/>
        </w:rPr>
      </w:pPr>
    </w:p>
    <w:p w14:paraId="7B69FD64">
      <w:pPr>
        <w:spacing w:line="360" w:lineRule="auto"/>
        <w:ind w:firstLine="480" w:firstLineChars="200"/>
        <w:rPr>
          <w:rFonts w:hint="eastAsia" w:ascii="仿宋" w:hAnsi="仿宋" w:eastAsia="仿宋" w:cs="仿宋"/>
          <w:sz w:val="24"/>
          <w:highlight w:val="none"/>
        </w:rPr>
      </w:pPr>
    </w:p>
    <w:p w14:paraId="43467257">
      <w:pPr>
        <w:spacing w:line="360" w:lineRule="auto"/>
        <w:ind w:firstLine="480" w:firstLineChars="200"/>
        <w:rPr>
          <w:rFonts w:hint="eastAsia" w:ascii="仿宋" w:hAnsi="仿宋" w:eastAsia="仿宋" w:cs="仿宋"/>
          <w:sz w:val="24"/>
          <w:highlight w:val="none"/>
        </w:rPr>
      </w:pPr>
    </w:p>
    <w:p w14:paraId="52A870D3">
      <w:pPr>
        <w:spacing w:line="360" w:lineRule="auto"/>
        <w:ind w:firstLine="480" w:firstLineChars="200"/>
        <w:rPr>
          <w:rFonts w:hint="eastAsia" w:ascii="仿宋" w:hAnsi="仿宋" w:eastAsia="仿宋" w:cs="仿宋"/>
          <w:sz w:val="24"/>
          <w:highlight w:val="none"/>
        </w:rPr>
      </w:pPr>
    </w:p>
    <w:p w14:paraId="5DAD00B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385017D3">
      <w:pPr>
        <w:spacing w:before="120" w:beforeLines="50" w:after="120" w:afterLines="50" w:line="360" w:lineRule="auto"/>
        <w:jc w:val="center"/>
        <w:outlineLvl w:val="9"/>
        <w:rPr>
          <w:rFonts w:hint="eastAsia" w:ascii="仿宋" w:hAnsi="仿宋" w:eastAsia="仿宋" w:cs="仿宋"/>
          <w:b/>
          <w:bCs/>
          <w:sz w:val="36"/>
          <w:szCs w:val="36"/>
          <w:highlight w:val="none"/>
        </w:rPr>
      </w:pPr>
      <w:bookmarkStart w:id="0" w:name="_Toc9781"/>
      <w:r>
        <w:rPr>
          <w:rFonts w:hint="eastAsia" w:ascii="仿宋" w:hAnsi="仿宋" w:eastAsia="仿宋" w:cs="仿宋"/>
          <w:sz w:val="36"/>
          <w:szCs w:val="36"/>
          <w:highlight w:val="none"/>
        </w:rPr>
        <w:t>202</w:t>
      </w:r>
      <w:r>
        <w:rPr>
          <w:rFonts w:hint="eastAsia" w:ascii="仿宋" w:hAnsi="仿宋" w:eastAsia="仿宋" w:cs="仿宋"/>
          <w:sz w:val="36"/>
          <w:szCs w:val="36"/>
          <w:highlight w:val="none"/>
          <w:lang w:val="en-US" w:eastAsia="zh-CN"/>
        </w:rPr>
        <w:t>4</w:t>
      </w:r>
      <w:r>
        <w:rPr>
          <w:rFonts w:hint="eastAsia" w:ascii="仿宋" w:hAnsi="仿宋" w:eastAsia="仿宋" w:cs="仿宋"/>
          <w:sz w:val="36"/>
          <w:szCs w:val="36"/>
          <w:highlight w:val="none"/>
        </w:rPr>
        <w:t>年  月</w:t>
      </w:r>
      <w:r>
        <w:rPr>
          <w:rFonts w:hint="eastAsia" w:ascii="仿宋" w:hAnsi="仿宋" w:eastAsia="仿宋" w:cs="仿宋"/>
          <w:sz w:val="24"/>
          <w:highlight w:val="none"/>
        </w:rPr>
        <w:br w:type="page"/>
      </w:r>
      <w:r>
        <w:rPr>
          <w:rFonts w:hint="eastAsia" w:ascii="仿宋" w:hAnsi="仿宋" w:eastAsia="仿宋" w:cs="仿宋"/>
          <w:sz w:val="24"/>
          <w:highlight w:val="none"/>
        </w:rPr>
        <w:t xml:space="preserve"> </w:t>
      </w:r>
      <w:bookmarkStart w:id="1" w:name="_Toc24687"/>
      <w:bookmarkStart w:id="2" w:name="_Toc21236"/>
      <w:r>
        <w:rPr>
          <w:rFonts w:hint="eastAsia" w:ascii="仿宋" w:hAnsi="仿宋" w:eastAsia="仿宋" w:cs="仿宋"/>
          <w:b/>
          <w:sz w:val="24"/>
          <w:szCs w:val="32"/>
          <w:highlight w:val="none"/>
        </w:rPr>
        <w:t>（本合同仅供参考 具体以采购人要求为准）</w:t>
      </w:r>
      <w:bookmarkEnd w:id="0"/>
      <w:bookmarkEnd w:id="1"/>
      <w:bookmarkEnd w:id="2"/>
    </w:p>
    <w:p w14:paraId="05D60066">
      <w:pPr>
        <w:adjustRightInd w:val="0"/>
        <w:snapToGrid w:val="0"/>
        <w:spacing w:line="360" w:lineRule="auto"/>
        <w:ind w:firstLine="482" w:firstLineChars="200"/>
        <w:rPr>
          <w:rFonts w:hint="eastAsia" w:ascii="仿宋" w:hAnsi="仿宋" w:eastAsia="仿宋" w:cs="仿宋"/>
          <w:b/>
          <w:sz w:val="24"/>
          <w:szCs w:val="32"/>
          <w:highlight w:val="none"/>
        </w:rPr>
      </w:pPr>
      <w:r>
        <w:rPr>
          <w:rFonts w:hint="eastAsia" w:ascii="仿宋" w:hAnsi="仿宋" w:eastAsia="仿宋" w:cs="仿宋"/>
          <w:b/>
          <w:sz w:val="24"/>
          <w:szCs w:val="32"/>
          <w:highlight w:val="none"/>
        </w:rPr>
        <w:t>采购人（全称）：</w:t>
      </w:r>
      <w:r>
        <w:rPr>
          <w:rFonts w:hint="eastAsia" w:ascii="仿宋" w:hAnsi="仿宋" w:eastAsia="仿宋" w:cs="仿宋"/>
          <w:b/>
          <w:sz w:val="24"/>
          <w:szCs w:val="32"/>
          <w:highlight w:val="none"/>
          <w:u w:val="single"/>
        </w:rPr>
        <w:t xml:space="preserve">                                      </w:t>
      </w:r>
    </w:p>
    <w:p w14:paraId="71BD509F">
      <w:pPr>
        <w:adjustRightInd w:val="0"/>
        <w:snapToGrid w:val="0"/>
        <w:spacing w:line="360" w:lineRule="auto"/>
        <w:ind w:firstLine="482" w:firstLineChars="200"/>
        <w:rPr>
          <w:rFonts w:hint="eastAsia" w:ascii="仿宋" w:hAnsi="仿宋" w:eastAsia="仿宋" w:cs="仿宋"/>
          <w:sz w:val="24"/>
          <w:szCs w:val="32"/>
          <w:highlight w:val="none"/>
        </w:rPr>
      </w:pPr>
      <w:r>
        <w:rPr>
          <w:rFonts w:hint="eastAsia" w:ascii="仿宋" w:hAnsi="仿宋" w:eastAsia="仿宋" w:cs="仿宋"/>
          <w:b/>
          <w:sz w:val="24"/>
          <w:szCs w:val="32"/>
          <w:highlight w:val="none"/>
        </w:rPr>
        <w:t>供应商（全称）：</w:t>
      </w:r>
      <w:r>
        <w:rPr>
          <w:rFonts w:hint="eastAsia" w:ascii="仿宋" w:hAnsi="仿宋" w:eastAsia="仿宋" w:cs="仿宋"/>
          <w:b/>
          <w:sz w:val="24"/>
          <w:szCs w:val="32"/>
          <w:highlight w:val="none"/>
          <w:u w:val="single"/>
        </w:rPr>
        <w:t xml:space="preserve">                                   </w:t>
      </w:r>
      <w:r>
        <w:rPr>
          <w:rFonts w:hint="eastAsia" w:ascii="仿宋" w:hAnsi="仿宋" w:eastAsia="仿宋" w:cs="仿宋"/>
          <w:sz w:val="24"/>
          <w:szCs w:val="32"/>
          <w:highlight w:val="none"/>
          <w:u w:val="single"/>
        </w:rPr>
        <w:t xml:space="preserve">   </w:t>
      </w:r>
    </w:p>
    <w:p w14:paraId="5AEF1E44">
      <w:pPr>
        <w:adjustRightInd w:val="0"/>
        <w:snapToGrid w:val="0"/>
        <w:spacing w:line="360" w:lineRule="auto"/>
        <w:ind w:firstLine="480" w:firstLineChars="200"/>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根据《中华人民共和国</w:t>
      </w:r>
      <w:r>
        <w:rPr>
          <w:rFonts w:hint="eastAsia" w:ascii="仿宋" w:hAnsi="仿宋" w:eastAsia="仿宋" w:cs="仿宋"/>
          <w:sz w:val="24"/>
          <w:szCs w:val="32"/>
          <w:highlight w:val="none"/>
          <w:lang w:eastAsia="zh-CN"/>
        </w:rPr>
        <w:t>民法典</w:t>
      </w:r>
      <w:r>
        <w:rPr>
          <w:rFonts w:hint="eastAsia" w:ascii="仿宋" w:hAnsi="仿宋" w:eastAsia="仿宋" w:cs="仿宋"/>
          <w:sz w:val="24"/>
          <w:szCs w:val="32"/>
          <w:highlight w:val="none"/>
        </w:rPr>
        <w:t>》及其他有关法律、法规，遵循平等、自愿、公平和诚信的原则，双方就下述项目范围与相关服务事项协商一致，订立本合同。</w:t>
      </w:r>
    </w:p>
    <w:p w14:paraId="6632951D">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一、项目概况</w:t>
      </w:r>
    </w:p>
    <w:p w14:paraId="053D6CD6">
      <w:pPr>
        <w:adjustRightInd w:val="0"/>
        <w:snapToGrid w:val="0"/>
        <w:spacing w:line="360" w:lineRule="auto"/>
        <w:ind w:firstLine="475" w:firstLineChars="198"/>
        <w:rPr>
          <w:rFonts w:hint="eastAsia" w:ascii="仿宋" w:hAnsi="仿宋" w:eastAsia="仿宋" w:cs="仿宋"/>
          <w:sz w:val="24"/>
          <w:szCs w:val="32"/>
          <w:highlight w:val="none"/>
          <w:u w:val="single"/>
          <w:lang w:val="en-US" w:eastAsia="zh-CN"/>
        </w:rPr>
      </w:pPr>
      <w:r>
        <w:rPr>
          <w:rFonts w:hint="eastAsia" w:ascii="仿宋" w:hAnsi="仿宋" w:eastAsia="仿宋" w:cs="仿宋"/>
          <w:sz w:val="24"/>
          <w:szCs w:val="32"/>
          <w:highlight w:val="none"/>
        </w:rPr>
        <w:t>1. 项目名称：</w:t>
      </w:r>
      <w:r>
        <w:rPr>
          <w:rFonts w:hint="eastAsia" w:ascii="仿宋" w:hAnsi="仿宋" w:eastAsia="仿宋" w:cs="仿宋"/>
          <w:sz w:val="24"/>
          <w:szCs w:val="32"/>
          <w:highlight w:val="none"/>
          <w:u w:val="single"/>
          <w:lang w:val="en-US" w:eastAsia="zh-CN"/>
        </w:rPr>
        <w:t xml:space="preserve">                          </w:t>
      </w:r>
    </w:p>
    <w:p w14:paraId="6BEF5C67">
      <w:pPr>
        <w:adjustRightInd w:val="0"/>
        <w:snapToGrid w:val="0"/>
        <w:spacing w:line="360" w:lineRule="auto"/>
        <w:ind w:firstLine="475" w:firstLineChars="198"/>
        <w:jc w:val="left"/>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2. 项目内容：</w:t>
      </w:r>
      <w:r>
        <w:rPr>
          <w:rFonts w:hint="eastAsia" w:ascii="仿宋" w:hAnsi="仿宋" w:eastAsia="仿宋" w:cs="仿宋"/>
          <w:sz w:val="24"/>
          <w:szCs w:val="32"/>
          <w:highlight w:val="none"/>
          <w:u w:val="single"/>
        </w:rPr>
        <w:t xml:space="preserve">                          </w:t>
      </w:r>
    </w:p>
    <w:p w14:paraId="43A5310D">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二、组成本合同的文件</w:t>
      </w:r>
    </w:p>
    <w:p w14:paraId="4FBFCF00">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1.协议书；</w:t>
      </w:r>
    </w:p>
    <w:p w14:paraId="3103A892">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2.成交通知书、竞争性磋商响应文件、竞争性磋商文件、澄清、磋商补充文件（或委托书）；</w:t>
      </w:r>
    </w:p>
    <w:p w14:paraId="4D9E3062">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3.相关服务建议书；</w:t>
      </w:r>
    </w:p>
    <w:p w14:paraId="5ED14C47">
      <w:pPr>
        <w:adjustRightInd w:val="0"/>
        <w:snapToGrid w:val="0"/>
        <w:spacing w:line="360" w:lineRule="auto"/>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    4.附录，即：附表内相关服务的范围和内容；</w:t>
      </w:r>
    </w:p>
    <w:p w14:paraId="2A0AAE7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本合同签订后，双方依法签订的补充协议也是本合同文件的组成部分。</w:t>
      </w:r>
    </w:p>
    <w:p w14:paraId="68156275">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三、合同总价</w:t>
      </w:r>
    </w:p>
    <w:p w14:paraId="3F44E65E">
      <w:pPr>
        <w:adjustRightInd w:val="0"/>
        <w:snapToGrid w:val="0"/>
        <w:spacing w:line="360" w:lineRule="auto"/>
        <w:ind w:firstLine="477" w:firstLineChars="198"/>
        <w:rPr>
          <w:rFonts w:hint="eastAsia" w:ascii="仿宋" w:hAnsi="仿宋" w:eastAsia="仿宋" w:cs="仿宋"/>
          <w:sz w:val="24"/>
          <w:szCs w:val="32"/>
          <w:highlight w:val="none"/>
        </w:rPr>
      </w:pPr>
      <w:r>
        <w:rPr>
          <w:rFonts w:hint="eastAsia" w:ascii="仿宋" w:hAnsi="仿宋" w:eastAsia="仿宋" w:cs="仿宋"/>
          <w:b/>
          <w:sz w:val="24"/>
          <w:szCs w:val="32"/>
          <w:highlight w:val="none"/>
        </w:rPr>
        <w:t>合同总价</w:t>
      </w:r>
      <w:r>
        <w:rPr>
          <w:rFonts w:hint="eastAsia" w:ascii="仿宋" w:hAnsi="仿宋" w:eastAsia="仿宋" w:cs="仿宋"/>
          <w:sz w:val="24"/>
          <w:szCs w:val="32"/>
          <w:highlight w:val="none"/>
        </w:rPr>
        <w:t>（大写）：</w:t>
      </w:r>
      <w:r>
        <w:rPr>
          <w:rFonts w:hint="eastAsia" w:ascii="仿宋" w:hAnsi="仿宋" w:eastAsia="仿宋" w:cs="仿宋"/>
          <w:sz w:val="24"/>
          <w:szCs w:val="32"/>
          <w:highlight w:val="none"/>
          <w:u w:val="single"/>
        </w:rPr>
        <w:t xml:space="preserve">                      元</w:t>
      </w:r>
      <w:r>
        <w:rPr>
          <w:rFonts w:hint="eastAsia" w:ascii="仿宋" w:hAnsi="仿宋" w:eastAsia="仿宋" w:cs="仿宋"/>
          <w:sz w:val="24"/>
          <w:szCs w:val="32"/>
          <w:highlight w:val="none"/>
        </w:rPr>
        <w:t>。</w:t>
      </w:r>
    </w:p>
    <w:p w14:paraId="503004A4">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合同总价即成交价，合同总价一次包死，不受市场价变化或实际工作量变化的影响，合同价格为含税价，供应商（成交供应商）提供产品所发生的一切税（包括增值税）费等都已包含于合同价款中。</w:t>
      </w:r>
    </w:p>
    <w:p w14:paraId="7A27EBE7">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四、结算方式：</w:t>
      </w:r>
    </w:p>
    <w:p w14:paraId="6C677DB5">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（1）结算单位：由采购人以人民币负责结算。</w:t>
      </w:r>
    </w:p>
    <w:p w14:paraId="00CB5E3F">
      <w:pPr>
        <w:pStyle w:val="3"/>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2）付款方式：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p>
    <w:p w14:paraId="16E46A71">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五、期限</w:t>
      </w:r>
    </w:p>
    <w:p w14:paraId="67BEF0A8">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lang w:val="en-US" w:eastAsia="zh-CN"/>
        </w:rPr>
        <w:t>1.</w:t>
      </w:r>
      <w:r>
        <w:rPr>
          <w:rFonts w:hint="eastAsia" w:ascii="仿宋" w:hAnsi="仿宋" w:eastAsia="仿宋" w:cs="仿宋"/>
          <w:sz w:val="24"/>
          <w:szCs w:val="32"/>
          <w:highlight w:val="none"/>
        </w:rPr>
        <w:t>服务期：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1</w:t>
      </w:r>
      <w:r>
        <w:rPr>
          <w:rFonts w:hint="eastAsia" w:ascii="仿宋" w:hAnsi="仿宋" w:eastAsia="仿宋" w:cs="仿宋"/>
          <w:sz w:val="24"/>
          <w:szCs w:val="32"/>
          <w:highlight w:val="none"/>
          <w:u w:val="single"/>
          <w:lang w:eastAsia="zh-CN"/>
        </w:rPr>
        <w:t xml:space="preserve">年，如采购人认可服务，在不超过成交价格的基础上，可续签合同。续签合同次数不超过两次 </w:t>
      </w:r>
      <w:r>
        <w:rPr>
          <w:rFonts w:hint="eastAsia" w:ascii="仿宋" w:hAnsi="仿宋" w:eastAsia="仿宋" w:cs="仿宋"/>
          <w:sz w:val="24"/>
          <w:szCs w:val="32"/>
          <w:highlight w:val="none"/>
        </w:rPr>
        <w:t>，并保障整体项目正常投入使用。</w:t>
      </w:r>
    </w:p>
    <w:p w14:paraId="0ED77407">
      <w:pPr>
        <w:pStyle w:val="2"/>
        <w:spacing w:line="360" w:lineRule="auto"/>
        <w:rPr>
          <w:rFonts w:hint="eastAsia" w:ascii="仿宋" w:hAnsi="仿宋" w:eastAsia="仿宋" w:cs="仿宋"/>
          <w:kern w:val="2"/>
          <w:sz w:val="24"/>
          <w:szCs w:val="32"/>
          <w:highlight w:val="none"/>
          <w:lang w:val="en-US" w:eastAsia="zh-CN" w:bidi="ar-SA"/>
        </w:rPr>
      </w:pPr>
      <w:r>
        <w:rPr>
          <w:rFonts w:hint="eastAsia" w:ascii="仿宋" w:hAnsi="仿宋" w:eastAsia="仿宋" w:cs="仿宋"/>
          <w:kern w:val="2"/>
          <w:sz w:val="24"/>
          <w:szCs w:val="32"/>
          <w:highlight w:val="none"/>
          <w:lang w:val="en-US" w:eastAsia="zh-CN" w:bidi="ar-SA"/>
        </w:rPr>
        <w:t>2.合同续签有效期：1年</w:t>
      </w:r>
      <w:r>
        <w:rPr>
          <w:rFonts w:hint="eastAsia" w:ascii="仿宋" w:hAnsi="仿宋" w:eastAsia="仿宋" w:cs="仿宋"/>
          <w:lang w:eastAsia="zh-CN"/>
        </w:rPr>
        <w:t>。</w:t>
      </w:r>
      <w:r>
        <w:rPr>
          <w:rFonts w:hint="eastAsia" w:ascii="仿宋" w:hAnsi="仿宋" w:eastAsia="仿宋" w:cs="仿宋"/>
          <w:kern w:val="2"/>
          <w:sz w:val="24"/>
          <w:szCs w:val="32"/>
          <w:highlight w:val="none"/>
          <w:lang w:val="en-US" w:eastAsia="zh-CN" w:bidi="ar-SA"/>
        </w:rPr>
        <w:t>服务期内达到甲方服务要求可续签。否则，终止合同。</w:t>
      </w:r>
    </w:p>
    <w:p w14:paraId="513B2CEF">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六、双方承诺</w:t>
      </w:r>
    </w:p>
    <w:p w14:paraId="23B5A78F">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1.供应商向采购人承诺，按照本合同约定提供相关服务。</w:t>
      </w:r>
    </w:p>
    <w:p w14:paraId="1066EB15">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2.采购人向供应商承诺，按照本合同约定支付服务款项。</w:t>
      </w:r>
    </w:p>
    <w:p w14:paraId="3601FB0B">
      <w:pPr>
        <w:tabs>
          <w:tab w:val="left" w:pos="840"/>
        </w:tabs>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七、内容及要求：</w:t>
      </w:r>
    </w:p>
    <w:p w14:paraId="72E47207">
      <w:pPr>
        <w:tabs>
          <w:tab w:val="left" w:pos="840"/>
        </w:tabs>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即提供的服务内容与磋商响应文件、磋商文件等所指明的，或者与本合同所指明的服务内容相一致。</w:t>
      </w:r>
    </w:p>
    <w:p w14:paraId="2DE0337D">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八、项目实施地点：</w:t>
      </w:r>
      <w:r>
        <w:rPr>
          <w:rFonts w:hint="eastAsia" w:ascii="仿宋" w:hAnsi="仿宋" w:eastAsia="仿宋" w:cs="仿宋"/>
          <w:sz w:val="24"/>
          <w:szCs w:val="32"/>
          <w:highlight w:val="none"/>
        </w:rPr>
        <w:t>采购人指定地点。</w:t>
      </w:r>
    </w:p>
    <w:p w14:paraId="7044758B">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九、技术资料要求：</w:t>
      </w:r>
    </w:p>
    <w:p w14:paraId="160EBBC3">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详见磋商文件及成交供应商的磋商响应文件及相关的澄清资料。</w:t>
      </w:r>
    </w:p>
    <w:p w14:paraId="380D99EC">
      <w:pPr>
        <w:pStyle w:val="3"/>
        <w:spacing w:line="360" w:lineRule="auto"/>
        <w:rPr>
          <w:rFonts w:hint="eastAsia" w:ascii="仿宋" w:hAnsi="仿宋" w:eastAsia="仿宋" w:cs="仿宋"/>
          <w:color w:val="000000"/>
          <w:sz w:val="24"/>
          <w:highlight w:val="none"/>
        </w:rPr>
      </w:pPr>
      <w:r>
        <w:rPr>
          <w:rFonts w:hint="eastAsia" w:ascii="仿宋" w:hAnsi="仿宋" w:eastAsia="仿宋" w:cs="仿宋"/>
          <w:b/>
          <w:sz w:val="24"/>
          <w:szCs w:val="32"/>
          <w:highlight w:val="none"/>
        </w:rPr>
        <w:t>十、</w:t>
      </w:r>
      <w:r>
        <w:rPr>
          <w:rFonts w:hint="eastAsia" w:ascii="仿宋" w:hAnsi="仿宋" w:eastAsia="仿宋" w:cs="仿宋"/>
          <w:b/>
          <w:bCs/>
          <w:sz w:val="24"/>
          <w:szCs w:val="24"/>
          <w:highlight w:val="none"/>
        </w:rPr>
        <w:t>满意度测评</w:t>
      </w:r>
    </w:p>
    <w:p w14:paraId="48CC2F86">
      <w:pPr>
        <w:wordWrap w:val="0"/>
        <w:topLinePunct/>
        <w:spacing w:line="360" w:lineRule="auto"/>
        <w:ind w:firstLine="480" w:firstLineChars="200"/>
        <w:rPr>
          <w:rFonts w:hint="eastAsia" w:ascii="仿宋" w:hAnsi="仿宋" w:eastAsia="仿宋" w:cs="仿宋"/>
          <w:b/>
          <w:color w:val="000000"/>
          <w:sz w:val="24"/>
          <w:szCs w:val="32"/>
          <w:highlight w:val="none"/>
        </w:rPr>
      </w:pPr>
      <w:r>
        <w:rPr>
          <w:rFonts w:hint="eastAsia" w:ascii="仿宋" w:hAnsi="仿宋" w:eastAsia="仿宋" w:cs="仿宋"/>
          <w:kern w:val="0"/>
          <w:sz w:val="24"/>
          <w:highlight w:val="none"/>
        </w:rPr>
        <w:t>学校后勤、教职工代表每季度对服务方的工作从精神面貌、是否及时、服务态度等方面进行满意度测评，分非常满意、基本满意、不满意三个等次，基本满意率在85%以下出现一次，扣减当月服务费用的2%；出现第二次85%以下，扣减当月服务费用的4%；基本满意率连续三次达到85%以下的，在结果公布的5日内无条件终止合同，最后一个服务月的服务费用不再支付，并另行承诺赔偿总成交价格的10%的违约金，用于弥补服务单位的损失。</w:t>
      </w:r>
      <w:r>
        <w:rPr>
          <w:rFonts w:hint="eastAsia" w:ascii="仿宋" w:hAnsi="仿宋" w:eastAsia="仿宋" w:cs="仿宋"/>
          <w:kern w:val="0"/>
          <w:sz w:val="24"/>
          <w:highlight w:val="none"/>
        </w:rPr>
        <w:br w:type="textWrapping"/>
      </w:r>
      <w:r>
        <w:rPr>
          <w:rFonts w:hint="eastAsia" w:ascii="仿宋" w:hAnsi="仿宋" w:eastAsia="仿宋" w:cs="仿宋"/>
          <w:b/>
          <w:color w:val="000000"/>
          <w:sz w:val="24"/>
          <w:szCs w:val="32"/>
          <w:highlight w:val="none"/>
        </w:rPr>
        <w:t>十一、保密</w:t>
      </w:r>
    </w:p>
    <w:p w14:paraId="5E26379D">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双方须对工作中了解到的使用单位技术、机密等进行严格保密，不得向他人泄漏。</w:t>
      </w:r>
    </w:p>
    <w:p w14:paraId="10885CAB">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十二、合同争议的解决：</w:t>
      </w:r>
    </w:p>
    <w:p w14:paraId="5CE83D0B">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合同执行中发生争议的，当事人双方应协商解决，协商达不成一致时，可向当地行政仲裁机关申请仲裁或者向</w:t>
      </w:r>
      <w:r>
        <w:rPr>
          <w:rFonts w:hint="eastAsia" w:ascii="仿宋" w:hAnsi="仿宋" w:eastAsia="仿宋" w:cs="仿宋"/>
          <w:sz w:val="24"/>
          <w:szCs w:val="32"/>
          <w:highlight w:val="none"/>
          <w:lang w:eastAsia="zh-CN"/>
        </w:rPr>
        <w:t>所辖地</w:t>
      </w:r>
      <w:r>
        <w:rPr>
          <w:rFonts w:hint="eastAsia" w:ascii="仿宋" w:hAnsi="仿宋" w:eastAsia="仿宋" w:cs="仿宋"/>
          <w:sz w:val="24"/>
          <w:szCs w:val="32"/>
          <w:highlight w:val="none"/>
        </w:rPr>
        <w:t>人民法院提</w:t>
      </w:r>
      <w:r>
        <w:rPr>
          <w:rFonts w:hint="eastAsia" w:ascii="仿宋" w:hAnsi="仿宋" w:eastAsia="仿宋" w:cs="仿宋"/>
          <w:sz w:val="24"/>
          <w:szCs w:val="32"/>
          <w:highlight w:val="none"/>
          <w:lang w:eastAsia="zh-CN"/>
        </w:rPr>
        <w:t>起</w:t>
      </w:r>
      <w:r>
        <w:rPr>
          <w:rFonts w:hint="eastAsia" w:ascii="仿宋" w:hAnsi="仿宋" w:eastAsia="仿宋" w:cs="仿宋"/>
          <w:sz w:val="24"/>
          <w:szCs w:val="32"/>
          <w:highlight w:val="none"/>
        </w:rPr>
        <w:t>诉讼。</w:t>
      </w:r>
    </w:p>
    <w:p w14:paraId="3BE1F3DD">
      <w:pPr>
        <w:spacing w:line="360" w:lineRule="auto"/>
        <w:rPr>
          <w:rFonts w:hint="eastAsia" w:ascii="仿宋" w:hAnsi="仿宋" w:eastAsia="仿宋" w:cs="仿宋"/>
          <w:sz w:val="24"/>
          <w:szCs w:val="32"/>
          <w:highlight w:val="none"/>
        </w:rPr>
      </w:pPr>
      <w:r>
        <w:rPr>
          <w:rFonts w:hint="eastAsia" w:ascii="仿宋" w:hAnsi="仿宋" w:eastAsia="仿宋" w:cs="仿宋"/>
          <w:b/>
          <w:sz w:val="24"/>
          <w:szCs w:val="32"/>
          <w:highlight w:val="none"/>
        </w:rPr>
        <w:t>十三、</w:t>
      </w:r>
      <w:r>
        <w:rPr>
          <w:rFonts w:hint="eastAsia" w:ascii="仿宋" w:hAnsi="仿宋" w:eastAsia="仿宋" w:cs="仿宋"/>
          <w:sz w:val="24"/>
          <w:szCs w:val="32"/>
          <w:highlight w:val="none"/>
        </w:rPr>
        <w:t>合同一经签订，不得擅自变更、中止或者终止合同。对确需变更、调整或者中止、终止合同的，应按规定履行相应的手续。</w:t>
      </w:r>
    </w:p>
    <w:p w14:paraId="55FCB0A8">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十四、违约责任：</w:t>
      </w:r>
    </w:p>
    <w:p w14:paraId="3EE6C924">
      <w:pPr>
        <w:spacing w:line="360" w:lineRule="auto"/>
        <w:ind w:firstLine="720" w:firstLineChars="300"/>
        <w:rPr>
          <w:rFonts w:hint="eastAsia" w:ascii="仿宋" w:hAnsi="仿宋" w:eastAsia="仿宋" w:cs="仿宋"/>
          <w:bCs/>
          <w:sz w:val="24"/>
          <w:szCs w:val="32"/>
          <w:highlight w:val="none"/>
        </w:rPr>
      </w:pPr>
      <w:r>
        <w:rPr>
          <w:rFonts w:hint="eastAsia" w:ascii="仿宋" w:hAnsi="仿宋" w:eastAsia="仿宋" w:cs="仿宋"/>
          <w:bCs/>
          <w:sz w:val="24"/>
          <w:szCs w:val="32"/>
          <w:highlight w:val="none"/>
        </w:rPr>
        <w:t>1.按《</w:t>
      </w:r>
      <w:r>
        <w:rPr>
          <w:rFonts w:hint="eastAsia" w:ascii="仿宋" w:hAnsi="仿宋" w:eastAsia="仿宋" w:cs="仿宋"/>
          <w:bCs/>
          <w:sz w:val="24"/>
          <w:szCs w:val="32"/>
          <w:highlight w:val="none"/>
          <w:lang w:val="en-US" w:eastAsia="zh-CN"/>
        </w:rPr>
        <w:t>中华人民</w:t>
      </w:r>
      <w:bookmarkStart w:id="3" w:name="_GoBack"/>
      <w:bookmarkEnd w:id="3"/>
      <w:r>
        <w:rPr>
          <w:rFonts w:hint="eastAsia" w:ascii="仿宋" w:hAnsi="仿宋" w:eastAsia="仿宋" w:cs="仿宋"/>
          <w:bCs/>
          <w:sz w:val="24"/>
          <w:szCs w:val="32"/>
          <w:highlight w:val="none"/>
          <w:lang w:val="en-US" w:eastAsia="zh-CN"/>
        </w:rPr>
        <w:t>共和国</w:t>
      </w:r>
      <w:r>
        <w:rPr>
          <w:rFonts w:hint="eastAsia" w:ascii="仿宋" w:hAnsi="仿宋" w:eastAsia="仿宋" w:cs="仿宋"/>
          <w:bCs/>
          <w:sz w:val="24"/>
          <w:szCs w:val="32"/>
          <w:highlight w:val="none"/>
          <w:lang w:eastAsia="zh-CN"/>
        </w:rPr>
        <w:t>民法典</w:t>
      </w:r>
      <w:r>
        <w:rPr>
          <w:rFonts w:hint="eastAsia" w:ascii="仿宋" w:hAnsi="仿宋" w:eastAsia="仿宋" w:cs="仿宋"/>
          <w:bCs/>
          <w:sz w:val="24"/>
          <w:szCs w:val="32"/>
          <w:highlight w:val="none"/>
        </w:rPr>
        <w:t>》中的相关条款和本合同的约定执行，未按合同或磋商文件要求提供服务或供应的服务质量不能满足采购人技术要求，采购人有权终止合同，甚至对供应商违约行为进行追究。</w:t>
      </w:r>
    </w:p>
    <w:p w14:paraId="43C8C861">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2.合同期满，用人单位如果不再续签合同，服务单位必须按用人单位的要求无条件全部退出；如果服务单位未能按时退出，每拖延一个月承担按月支付服务费用金额的二倍支付违约金。</w:t>
      </w:r>
      <w:r>
        <w:rPr>
          <w:rFonts w:hint="eastAsia" w:ascii="仿宋" w:hAnsi="仿宋" w:eastAsia="仿宋" w:cs="仿宋"/>
          <w:kern w:val="0"/>
          <w:sz w:val="24"/>
          <w:highlight w:val="none"/>
        </w:rPr>
        <w:br w:type="textWrapping"/>
      </w:r>
      <w:r>
        <w:rPr>
          <w:rFonts w:hint="eastAsia" w:ascii="仿宋" w:hAnsi="仿宋" w:eastAsia="仿宋" w:cs="仿宋"/>
          <w:kern w:val="0"/>
          <w:sz w:val="24"/>
          <w:highlight w:val="none"/>
        </w:rPr>
        <w:t xml:space="preserve">     3.合同期一年一签定，合同期内，甲方认可服务对象服务质量达标，</w:t>
      </w:r>
      <w:r>
        <w:rPr>
          <w:rFonts w:hint="eastAsia" w:ascii="仿宋" w:hAnsi="仿宋" w:eastAsia="仿宋" w:cs="仿宋"/>
          <w:kern w:val="0"/>
          <w:sz w:val="24"/>
          <w:highlight w:val="none"/>
          <w:lang w:eastAsia="zh-CN"/>
        </w:rPr>
        <w:t>在不超过成交价格的情况下，</w:t>
      </w:r>
      <w:r>
        <w:rPr>
          <w:rFonts w:hint="eastAsia" w:ascii="仿宋" w:hAnsi="仿宋" w:eastAsia="仿宋" w:cs="仿宋"/>
          <w:kern w:val="0"/>
          <w:sz w:val="24"/>
          <w:highlight w:val="none"/>
        </w:rPr>
        <w:t>可以续签合同；</w:t>
      </w:r>
      <w:r>
        <w:rPr>
          <w:rFonts w:hint="eastAsia" w:ascii="仿宋" w:hAnsi="仿宋" w:eastAsia="仿宋" w:cs="仿宋"/>
          <w:kern w:val="0"/>
          <w:sz w:val="24"/>
          <w:highlight w:val="none"/>
          <w:lang w:eastAsia="zh-CN"/>
        </w:rPr>
        <w:t>续签服务期仍为一年，续签不得超过两次。</w:t>
      </w:r>
      <w:r>
        <w:rPr>
          <w:rFonts w:hint="eastAsia" w:ascii="仿宋" w:hAnsi="仿宋" w:eastAsia="仿宋" w:cs="仿宋"/>
          <w:kern w:val="0"/>
          <w:sz w:val="24"/>
          <w:highlight w:val="none"/>
        </w:rPr>
        <w:t>如甲方认为服务质量差，双方不再续签合同。对方必须在合同期满一月以上提前告知，双方若存在其他争议问题，双方协商解决，在协商不成的情况下，通过当地法院用诉讼方式解决。</w:t>
      </w:r>
    </w:p>
    <w:p w14:paraId="5DD00CB2">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十五、合同订立</w:t>
      </w:r>
    </w:p>
    <w:p w14:paraId="3230F030">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 订立时间：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月</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日。</w:t>
      </w:r>
    </w:p>
    <w:p w14:paraId="57F0F5C8">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 订立地点：</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w:t>
      </w:r>
    </w:p>
    <w:p w14:paraId="58BD4AE4">
      <w:pPr>
        <w:tabs>
          <w:tab w:val="left" w:pos="980"/>
        </w:tabs>
        <w:kinsoku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 本合同一式</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份，具有同等法律效力，双方各执</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份，监管部门备案</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份、采购代理机构存档</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份。各方签字盖章后生效，合同执行完毕自动失效。（合同的服务承诺则长期有效）。</w:t>
      </w:r>
    </w:p>
    <w:p w14:paraId="23652386">
      <w:pPr>
        <w:adjustRightInd w:val="0"/>
        <w:snapToGrid w:val="0"/>
        <w:spacing w:line="360" w:lineRule="auto"/>
        <w:ind w:firstLine="475" w:firstLineChars="198"/>
        <w:rPr>
          <w:rFonts w:hint="eastAsia" w:ascii="仿宋" w:hAnsi="仿宋" w:eastAsia="仿宋" w:cs="仿宋"/>
          <w:sz w:val="24"/>
          <w:szCs w:val="32"/>
          <w:highlight w:val="none"/>
        </w:rPr>
      </w:pPr>
    </w:p>
    <w:p w14:paraId="17C10912">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采购人：</w:t>
      </w:r>
      <w:r>
        <w:rPr>
          <w:rFonts w:hint="eastAsia" w:ascii="仿宋" w:hAnsi="仿宋" w:eastAsia="仿宋" w:cs="仿宋"/>
          <w:sz w:val="24"/>
          <w:szCs w:val="32"/>
          <w:highlight w:val="none"/>
          <w:u w:val="single"/>
        </w:rPr>
        <w:t xml:space="preserve">   （盖章）         </w:t>
      </w:r>
      <w:r>
        <w:rPr>
          <w:rFonts w:hint="eastAsia" w:ascii="仿宋" w:hAnsi="仿宋" w:eastAsia="仿宋" w:cs="仿宋"/>
          <w:sz w:val="24"/>
          <w:szCs w:val="32"/>
          <w:highlight w:val="none"/>
        </w:rPr>
        <w:t xml:space="preserve">               供应商：</w:t>
      </w:r>
      <w:r>
        <w:rPr>
          <w:rFonts w:hint="eastAsia" w:ascii="仿宋" w:hAnsi="仿宋" w:eastAsia="仿宋" w:cs="仿宋"/>
          <w:sz w:val="24"/>
          <w:szCs w:val="32"/>
          <w:highlight w:val="none"/>
          <w:u w:val="single"/>
        </w:rPr>
        <w:t xml:space="preserve">   （盖章）           </w:t>
      </w:r>
    </w:p>
    <w:p w14:paraId="5F116482">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地址：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地址： </w:t>
      </w:r>
      <w:r>
        <w:rPr>
          <w:rFonts w:hint="eastAsia" w:ascii="仿宋" w:hAnsi="仿宋" w:eastAsia="仿宋" w:cs="仿宋"/>
          <w:sz w:val="24"/>
          <w:szCs w:val="32"/>
          <w:highlight w:val="none"/>
          <w:u w:val="single"/>
        </w:rPr>
        <w:t xml:space="preserve">                        </w:t>
      </w:r>
    </w:p>
    <w:p w14:paraId="19341D90">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邮政编码：</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邮政编码：</w:t>
      </w:r>
      <w:r>
        <w:rPr>
          <w:rFonts w:hint="eastAsia" w:ascii="仿宋" w:hAnsi="仿宋" w:eastAsia="仿宋" w:cs="仿宋"/>
          <w:sz w:val="24"/>
          <w:szCs w:val="32"/>
          <w:highlight w:val="none"/>
          <w:u w:val="single"/>
        </w:rPr>
        <w:t xml:space="preserve">                     </w:t>
      </w:r>
    </w:p>
    <w:p w14:paraId="2FDA1A5C">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法定代表人或其授权                         法定代表人或其授权</w:t>
      </w:r>
    </w:p>
    <w:p w14:paraId="38062EBC">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的代理人：</w:t>
      </w:r>
      <w:r>
        <w:rPr>
          <w:rFonts w:hint="eastAsia" w:ascii="仿宋" w:hAnsi="仿宋" w:eastAsia="仿宋" w:cs="仿宋"/>
          <w:sz w:val="24"/>
          <w:szCs w:val="32"/>
          <w:highlight w:val="none"/>
          <w:u w:val="single"/>
        </w:rPr>
        <w:t xml:space="preserve">（签字）           </w:t>
      </w:r>
      <w:r>
        <w:rPr>
          <w:rFonts w:hint="eastAsia" w:ascii="仿宋" w:hAnsi="仿宋" w:eastAsia="仿宋" w:cs="仿宋"/>
          <w:sz w:val="24"/>
          <w:szCs w:val="32"/>
          <w:highlight w:val="none"/>
        </w:rPr>
        <w:t xml:space="preserve">               的代理人：</w:t>
      </w:r>
      <w:r>
        <w:rPr>
          <w:rFonts w:hint="eastAsia" w:ascii="仿宋" w:hAnsi="仿宋" w:eastAsia="仿宋" w:cs="仿宋"/>
          <w:sz w:val="24"/>
          <w:szCs w:val="32"/>
          <w:highlight w:val="none"/>
          <w:u w:val="single"/>
        </w:rPr>
        <w:t xml:space="preserve">（签字）              </w:t>
      </w:r>
    </w:p>
    <w:p w14:paraId="5798BEF9">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开户银行：</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开户银行：</w:t>
      </w:r>
      <w:r>
        <w:rPr>
          <w:rFonts w:hint="eastAsia" w:ascii="仿宋" w:hAnsi="仿宋" w:eastAsia="仿宋" w:cs="仿宋"/>
          <w:sz w:val="24"/>
          <w:szCs w:val="32"/>
          <w:highlight w:val="none"/>
          <w:u w:val="single"/>
        </w:rPr>
        <w:t xml:space="preserve">                    </w:t>
      </w:r>
    </w:p>
    <w:p w14:paraId="04EB7309">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账号：</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账号：</w:t>
      </w:r>
      <w:r>
        <w:rPr>
          <w:rFonts w:hint="eastAsia" w:ascii="仿宋" w:hAnsi="仿宋" w:eastAsia="仿宋" w:cs="仿宋"/>
          <w:sz w:val="24"/>
          <w:szCs w:val="32"/>
          <w:highlight w:val="none"/>
          <w:u w:val="single"/>
        </w:rPr>
        <w:t xml:space="preserve">                         </w:t>
      </w:r>
    </w:p>
    <w:p w14:paraId="7C6FCB88">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电话：</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电话：</w:t>
      </w:r>
      <w:r>
        <w:rPr>
          <w:rFonts w:hint="eastAsia" w:ascii="仿宋" w:hAnsi="仿宋" w:eastAsia="仿宋" w:cs="仿宋"/>
          <w:sz w:val="24"/>
          <w:szCs w:val="32"/>
          <w:highlight w:val="none"/>
          <w:u w:val="single"/>
        </w:rPr>
        <w:t xml:space="preserve">                         </w:t>
      </w:r>
    </w:p>
    <w:p w14:paraId="54C329C3">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传真：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传真：</w:t>
      </w:r>
      <w:r>
        <w:rPr>
          <w:rFonts w:hint="eastAsia" w:ascii="仿宋" w:hAnsi="仿宋" w:eastAsia="仿宋" w:cs="仿宋"/>
          <w:sz w:val="24"/>
          <w:szCs w:val="32"/>
          <w:highlight w:val="none"/>
          <w:u w:val="single"/>
        </w:rPr>
        <w:t xml:space="preserve">                         </w:t>
      </w:r>
    </w:p>
    <w:p w14:paraId="016DF799">
      <w:r>
        <w:rPr>
          <w:rFonts w:hint="eastAsia" w:ascii="仿宋" w:hAnsi="仿宋" w:eastAsia="仿宋" w:cs="仿宋"/>
          <w:sz w:val="24"/>
          <w:szCs w:val="32"/>
          <w:highlight w:val="none"/>
        </w:rPr>
        <w:t>电子邮箱：</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电子邮箱：</w:t>
      </w:r>
      <w:r>
        <w:rPr>
          <w:rFonts w:hint="eastAsia" w:ascii="仿宋" w:hAnsi="仿宋" w:eastAsia="仿宋" w:cs="仿宋"/>
          <w:sz w:val="24"/>
          <w:szCs w:val="32"/>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A0452FE"/>
    <w:rsid w:val="1A0452FE"/>
    <w:rsid w:val="4E5E777D"/>
    <w:rsid w:val="72744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1704</Words>
  <Characters>1733</Characters>
  <Lines>0</Lines>
  <Paragraphs>0</Paragraphs>
  <TotalTime>0</TotalTime>
  <ScaleCrop>false</ScaleCrop>
  <LinksUpToDate>false</LinksUpToDate>
  <CharactersWithSpaces>2495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2024-08-15T01:24:00Z</dcterms:created>
  <dc:creator>陕西中技招标有限公司</dc:creator>
  <cp:lastModifiedBy>陕西中技招标有限公司</cp:lastModifiedBy>
  <dcterms:modified xsi:type="dcterms:W3CDTF">2024-08-15T08:46:38Z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87E6DADEC99140618D635DA8ADCE81BA_11</vt:lpwstr>
  </property>
</Properties>
</file>