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BF62D">
      <w:pPr>
        <w:spacing w:line="360" w:lineRule="auto"/>
        <w:outlineLvl w:val="1"/>
        <w:rPr>
          <w:rFonts w:hint="eastAsia" w:ascii="仿宋" w:hAnsi="仿宋" w:eastAsia="仿宋" w:cs="仿宋_GB2312"/>
          <w:b/>
          <w:bCs/>
          <w:sz w:val="28"/>
          <w:szCs w:val="28"/>
          <w:highlight w:val="none"/>
        </w:rPr>
      </w:pPr>
      <w:bookmarkStart w:id="0" w:name="_Toc26172"/>
      <w:r>
        <w:rPr>
          <w:rFonts w:hint="eastAsia" w:ascii="仿宋" w:hAnsi="仿宋" w:eastAsia="仿宋" w:cs="仿宋_GB2312"/>
          <w:b/>
          <w:bCs/>
          <w:sz w:val="28"/>
          <w:szCs w:val="28"/>
          <w:highlight w:val="none"/>
        </w:rPr>
        <w:t>附件</w:t>
      </w:r>
      <w:r>
        <w:rPr>
          <w:rFonts w:hint="eastAsia" w:ascii="仿宋" w:hAnsi="仿宋" w:eastAsia="仿宋" w:cs="仿宋_GB2312"/>
          <w:b/>
          <w:bCs/>
          <w:sz w:val="28"/>
          <w:szCs w:val="28"/>
          <w:highlight w:val="none"/>
          <w:lang w:val="en-US" w:eastAsia="zh-CN"/>
        </w:rPr>
        <w:t xml:space="preserve"> </w:t>
      </w:r>
      <w:r>
        <w:rPr>
          <w:rFonts w:hint="eastAsia" w:ascii="仿宋" w:hAnsi="仿宋" w:eastAsia="仿宋" w:cs="仿宋_GB2312"/>
          <w:b/>
          <w:bCs/>
          <w:sz w:val="28"/>
          <w:szCs w:val="28"/>
          <w:highlight w:val="none"/>
        </w:rPr>
        <w:t>供应商为本项目提供的资格证明文件</w:t>
      </w:r>
      <w:bookmarkEnd w:id="0"/>
    </w:p>
    <w:p w14:paraId="66EB6FA1">
      <w:pPr>
        <w:pStyle w:val="4"/>
        <w:shd w:val="clear" w:color="auto" w:fill="FFFFFF"/>
        <w:spacing w:before="0" w:beforeAutospacing="0" w:after="0" w:afterAutospacing="0" w:line="360" w:lineRule="auto"/>
        <w:rPr>
          <w:rFonts w:hint="eastAsia" w:ascii="仿宋" w:hAnsi="仿宋" w:eastAsia="仿宋" w:cs="仿宋_GB2312"/>
          <w:b/>
          <w:bCs/>
          <w:color w:val="000000"/>
          <w:kern w:val="2"/>
          <w:sz w:val="24"/>
          <w:szCs w:val="24"/>
          <w:highlight w:val="none"/>
        </w:rPr>
      </w:pPr>
      <w:bookmarkStart w:id="1" w:name="_Toc90658395"/>
      <w:bookmarkStart w:id="2" w:name="_Toc15975"/>
      <w:bookmarkStart w:id="3" w:name="_Toc90656844"/>
      <w:r>
        <w:rPr>
          <w:rFonts w:hint="eastAsia" w:ascii="仿宋" w:hAnsi="仿宋" w:eastAsia="仿宋" w:cs="仿宋_GB2312"/>
          <w:b/>
          <w:bCs/>
          <w:color w:val="000000"/>
          <w:kern w:val="2"/>
          <w:sz w:val="24"/>
          <w:szCs w:val="24"/>
          <w:highlight w:val="none"/>
        </w:rPr>
        <w:t>基本资格条件：符合《中华人民共和国政府采购法》第二十二条的规定；</w:t>
      </w:r>
    </w:p>
    <w:p w14:paraId="559480A4">
      <w:pPr>
        <w:numPr>
          <w:ilvl w:val="0"/>
          <w:numId w:val="0"/>
        </w:numPr>
        <w:spacing w:line="360" w:lineRule="auto"/>
        <w:rPr>
          <w:rFonts w:hint="eastAsia" w:ascii="仿宋" w:hAnsi="仿宋" w:eastAsia="仿宋" w:cs="仿宋_GB2312"/>
          <w:color w:val="000000"/>
          <w:sz w:val="24"/>
          <w:szCs w:val="24"/>
          <w:highlight w:val="none"/>
          <w:lang w:val="en-US" w:eastAsia="zh-CN"/>
        </w:rPr>
      </w:pPr>
      <w:r>
        <w:rPr>
          <w:rFonts w:hint="eastAsia" w:ascii="仿宋" w:hAnsi="仿宋" w:eastAsia="仿宋" w:cs="仿宋_GB2312"/>
          <w:color w:val="000000"/>
          <w:kern w:val="2"/>
          <w:sz w:val="24"/>
          <w:szCs w:val="24"/>
          <w:lang w:val="en-US" w:eastAsia="zh-CN" w:bidi="ar-SA"/>
        </w:rPr>
        <w:t>1、</w:t>
      </w:r>
      <w:r>
        <w:rPr>
          <w:rFonts w:hint="eastAsia" w:ascii="仿宋" w:hAnsi="仿宋" w:eastAsia="仿宋" w:cs="仿宋_GB2312"/>
          <w:color w:val="000000"/>
          <w:sz w:val="24"/>
          <w:szCs w:val="24"/>
          <w:highlight w:val="none"/>
          <w:lang w:val="en-US" w:eastAsia="zh-CN"/>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251D7AB7">
      <w:pPr>
        <w:numPr>
          <w:ilvl w:val="0"/>
          <w:numId w:val="0"/>
        </w:numPr>
        <w:spacing w:line="360" w:lineRule="auto"/>
        <w:ind w:left="0" w:leftChars="0" w:firstLine="0" w:firstLineChars="0"/>
        <w:rPr>
          <w:rFonts w:hint="eastAsia" w:ascii="仿宋" w:hAnsi="仿宋" w:eastAsia="仿宋" w:cs="仿宋_GB2312"/>
          <w:color w:val="000000"/>
          <w:sz w:val="24"/>
          <w:szCs w:val="24"/>
          <w:highlight w:val="none"/>
          <w:lang w:val="en-US" w:eastAsia="zh-CN"/>
        </w:rPr>
      </w:pPr>
      <w:r>
        <w:rPr>
          <w:rFonts w:hint="eastAsia" w:ascii="仿宋" w:hAnsi="仿宋" w:eastAsia="仿宋" w:cs="仿宋_GB2312"/>
          <w:color w:val="000000"/>
          <w:kern w:val="2"/>
          <w:sz w:val="24"/>
          <w:szCs w:val="24"/>
          <w:lang w:val="en-US" w:eastAsia="zh-CN" w:bidi="ar-SA"/>
        </w:rPr>
        <w:t>2、</w:t>
      </w:r>
      <w:r>
        <w:rPr>
          <w:rFonts w:hint="eastAsia" w:ascii="仿宋" w:hAnsi="仿宋" w:eastAsia="仿宋" w:cs="仿宋_GB2312"/>
          <w:color w:val="000000"/>
          <w:sz w:val="24"/>
          <w:szCs w:val="24"/>
          <w:highlight w:val="none"/>
          <w:lang w:val="en-US" w:eastAsia="zh-CN"/>
        </w:rPr>
        <w:t xml:space="preserve">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w:t>
      </w:r>
    </w:p>
    <w:p w14:paraId="7143550A">
      <w:pPr>
        <w:numPr>
          <w:ilvl w:val="0"/>
          <w:numId w:val="0"/>
        </w:numPr>
        <w:spacing w:line="360" w:lineRule="auto"/>
        <w:ind w:left="0" w:leftChars="0" w:firstLine="0" w:firstLineChars="0"/>
        <w:rPr>
          <w:rFonts w:hint="eastAsia" w:ascii="仿宋" w:hAnsi="仿宋" w:eastAsia="仿宋" w:cs="仿宋_GB2312"/>
          <w:color w:val="000000"/>
          <w:sz w:val="24"/>
          <w:szCs w:val="24"/>
          <w:highlight w:val="none"/>
          <w:lang w:val="en-US" w:eastAsia="zh-CN"/>
        </w:rPr>
      </w:pPr>
      <w:r>
        <w:rPr>
          <w:rFonts w:hint="eastAsia" w:ascii="仿宋" w:hAnsi="仿宋" w:eastAsia="仿宋" w:cs="仿宋_GB2312"/>
          <w:color w:val="000000"/>
          <w:kern w:val="2"/>
          <w:sz w:val="24"/>
          <w:szCs w:val="24"/>
          <w:lang w:val="en-US" w:eastAsia="zh-CN" w:bidi="ar-SA"/>
        </w:rPr>
        <w:t>3、</w:t>
      </w:r>
      <w:r>
        <w:rPr>
          <w:rFonts w:hint="eastAsia" w:ascii="仿宋" w:hAnsi="仿宋" w:eastAsia="仿宋" w:cs="仿宋_GB2312"/>
          <w:color w:val="000000"/>
          <w:sz w:val="24"/>
          <w:szCs w:val="24"/>
          <w:highlight w:val="none"/>
          <w:lang w:val="en-US" w:eastAsia="zh-CN"/>
        </w:rPr>
        <w:t xml:space="preserve">具有履行合同所必需的设备和专业技术能力的书面声明（格式详见附件）； </w:t>
      </w:r>
    </w:p>
    <w:p w14:paraId="2A65F467">
      <w:pPr>
        <w:numPr>
          <w:ilvl w:val="0"/>
          <w:numId w:val="0"/>
        </w:numPr>
        <w:spacing w:line="360" w:lineRule="auto"/>
        <w:ind w:left="0" w:leftChars="0" w:firstLine="0" w:firstLineChars="0"/>
        <w:rPr>
          <w:rFonts w:hint="eastAsia" w:ascii="仿宋" w:hAnsi="仿宋" w:eastAsia="仿宋" w:cs="仿宋_GB2312"/>
          <w:color w:val="000000"/>
          <w:sz w:val="24"/>
          <w:szCs w:val="24"/>
          <w:highlight w:val="none"/>
          <w:lang w:val="en-US" w:eastAsia="zh-CN"/>
        </w:rPr>
      </w:pPr>
      <w:r>
        <w:rPr>
          <w:rFonts w:hint="eastAsia" w:ascii="仿宋" w:hAnsi="仿宋" w:eastAsia="仿宋" w:cs="仿宋_GB2312"/>
          <w:color w:val="000000"/>
          <w:kern w:val="2"/>
          <w:sz w:val="24"/>
          <w:szCs w:val="24"/>
          <w:lang w:val="en-US" w:eastAsia="zh-CN" w:bidi="ar-SA"/>
        </w:rPr>
        <w:t>4、</w:t>
      </w:r>
      <w:r>
        <w:rPr>
          <w:rFonts w:hint="eastAsia" w:ascii="仿宋" w:hAnsi="仿宋" w:eastAsia="仿宋" w:cs="仿宋_GB2312"/>
          <w:color w:val="000000"/>
          <w:sz w:val="24"/>
          <w:szCs w:val="24"/>
          <w:highlight w:val="none"/>
          <w:lang w:val="en-US" w:eastAsia="zh-CN"/>
        </w:rPr>
        <w:t xml:space="preserve">有依法缴纳税收和社会保障资金的良好记录（提供开标前12个月内任一月份的社保和缴纳税收的证明，依法不需要缴纳社会保障资金、免税或无须缴纳税款的供应商，应提供相关证明文件)； </w:t>
      </w:r>
    </w:p>
    <w:p w14:paraId="20D0B0CE">
      <w:pPr>
        <w:numPr>
          <w:ilvl w:val="0"/>
          <w:numId w:val="0"/>
        </w:numPr>
        <w:spacing w:line="360" w:lineRule="auto"/>
        <w:ind w:leftChars="0"/>
        <w:rPr>
          <w:rFonts w:hint="eastAsia" w:ascii="仿宋" w:hAnsi="仿宋" w:eastAsia="仿宋" w:cs="仿宋_GB2312"/>
          <w:color w:val="000000"/>
          <w:sz w:val="24"/>
          <w:szCs w:val="24"/>
          <w:highlight w:val="none"/>
          <w:lang w:val="en-US" w:eastAsia="zh-CN"/>
        </w:rPr>
      </w:pPr>
      <w:r>
        <w:rPr>
          <w:rFonts w:hint="eastAsia" w:ascii="仿宋" w:hAnsi="仿宋" w:eastAsia="仿宋" w:cs="仿宋_GB2312"/>
          <w:color w:val="000000"/>
          <w:sz w:val="24"/>
          <w:szCs w:val="24"/>
          <w:highlight w:val="none"/>
          <w:lang w:val="en-US" w:eastAsia="zh-CN"/>
        </w:rPr>
        <w:t>5、参加政府采购活动前 3 年内在经营活动中没有重大违法记录的书面声明（格式详见附件）</w:t>
      </w:r>
    </w:p>
    <w:p w14:paraId="2F90DEC0">
      <w:pPr>
        <w:numPr>
          <w:ilvl w:val="0"/>
          <w:numId w:val="0"/>
        </w:numPr>
        <w:spacing w:line="360" w:lineRule="auto"/>
        <w:ind w:leftChars="0"/>
        <w:rPr>
          <w:rFonts w:hint="eastAsia" w:ascii="仿宋" w:hAnsi="仿宋" w:eastAsia="仿宋" w:cs="仿宋_GB2312"/>
          <w:b/>
          <w:bCs/>
          <w:color w:val="000000"/>
          <w:sz w:val="24"/>
          <w:szCs w:val="24"/>
          <w:highlight w:val="none"/>
        </w:rPr>
      </w:pPr>
      <w:r>
        <w:rPr>
          <w:rFonts w:hint="eastAsia" w:ascii="仿宋" w:hAnsi="仿宋" w:eastAsia="仿宋" w:cs="仿宋_GB2312"/>
          <w:b/>
          <w:bCs/>
          <w:color w:val="000000"/>
          <w:sz w:val="24"/>
          <w:szCs w:val="24"/>
          <w:highlight w:val="none"/>
        </w:rPr>
        <w:t>特定资格条</w:t>
      </w:r>
      <w:r>
        <w:rPr>
          <w:rFonts w:hint="eastAsia" w:ascii="仿宋" w:hAnsi="仿宋" w:eastAsia="仿宋" w:cs="仿宋_GB2312"/>
          <w:b/>
          <w:bCs/>
          <w:color w:val="000000"/>
          <w:sz w:val="24"/>
          <w:szCs w:val="24"/>
          <w:highlight w:val="none"/>
          <w:shd w:val="clear" w:color="auto" w:fill="FFFFFF"/>
        </w:rPr>
        <w:t>件：</w:t>
      </w:r>
      <w:r>
        <w:rPr>
          <w:rFonts w:hint="eastAsia" w:ascii="仿宋" w:hAnsi="仿宋" w:eastAsia="仿宋" w:cs="仿宋_GB2312"/>
          <w:b/>
          <w:bCs/>
          <w:color w:val="000000"/>
          <w:sz w:val="24"/>
          <w:szCs w:val="24"/>
          <w:highlight w:val="none"/>
        </w:rPr>
        <w:t xml:space="preserve"> </w:t>
      </w:r>
    </w:p>
    <w:p w14:paraId="6092234B">
      <w:pPr>
        <w:spacing w:line="360" w:lineRule="auto"/>
        <w:rPr>
          <w:rFonts w:ascii="仿宋" w:hAnsi="仿宋" w:eastAsia="仿宋" w:cs="仿宋_GB2312"/>
          <w:color w:val="000000"/>
          <w:sz w:val="24"/>
          <w:szCs w:val="24"/>
          <w:highlight w:val="none"/>
        </w:rPr>
      </w:pPr>
      <w:r>
        <w:rPr>
          <w:rFonts w:hint="eastAsia" w:ascii="仿宋" w:hAnsi="仿宋" w:eastAsia="仿宋" w:cs="仿宋_GB2312"/>
          <w:sz w:val="24"/>
          <w:szCs w:val="24"/>
          <w:highlight w:val="none"/>
          <w:lang w:val="en-US" w:eastAsia="zh-CN"/>
        </w:rPr>
        <w:t>1、法定代表人直接参加的，须出示身份证；法定代表人授权他人参加的，须提供法定代表人授权委托书、被授权人身份证</w:t>
      </w:r>
      <w:r>
        <w:rPr>
          <w:rFonts w:hint="eastAsia" w:ascii="仿宋" w:hAnsi="仿宋" w:eastAsia="仿宋" w:cs="仿宋_GB2312"/>
          <w:color w:val="000000"/>
          <w:sz w:val="24"/>
          <w:szCs w:val="24"/>
          <w:highlight w:val="none"/>
        </w:rPr>
        <w:t>；</w:t>
      </w:r>
    </w:p>
    <w:p w14:paraId="0D844AD3">
      <w:pPr>
        <w:spacing w:line="360" w:lineRule="auto"/>
        <w:rPr>
          <w:rFonts w:ascii="仿宋" w:hAnsi="仿宋" w:eastAsia="仿宋" w:cs="仿宋_GB2312"/>
          <w:color w:val="000000"/>
          <w:sz w:val="24"/>
          <w:szCs w:val="24"/>
          <w:highlight w:val="none"/>
        </w:rPr>
      </w:pPr>
      <w:r>
        <w:rPr>
          <w:rFonts w:hint="eastAsia" w:ascii="仿宋" w:hAnsi="仿宋" w:eastAsia="仿宋" w:cs="仿宋_GB2312"/>
          <w:sz w:val="24"/>
          <w:szCs w:val="24"/>
          <w:highlight w:val="none"/>
          <w:lang w:val="en-US" w:eastAsia="zh-CN"/>
        </w:rPr>
        <w:t>2、</w:t>
      </w:r>
      <w:r>
        <w:rPr>
          <w:rFonts w:hint="eastAsia" w:ascii="仿宋" w:hAnsi="仿宋" w:eastAsia="仿宋" w:cs="仿宋_GB2312"/>
          <w:color w:val="000000"/>
          <w:sz w:val="24"/>
          <w:szCs w:val="24"/>
          <w:highlight w:val="none"/>
          <w:lang w:val="en-US" w:eastAsia="zh-CN"/>
        </w:rPr>
        <w:t>具有有效的【建筑工程施工总承包三级】及以上（含三级）资质或【建筑装饰工程专业承包二级】及以上（含二级）资质，并具备有效的安全生产许可证；</w:t>
      </w:r>
    </w:p>
    <w:p w14:paraId="622237F7">
      <w:pPr>
        <w:spacing w:line="360" w:lineRule="auto"/>
        <w:rPr>
          <w:rFonts w:ascii="仿宋" w:hAnsi="仿宋" w:eastAsia="仿宋" w:cs="仿宋_GB2312"/>
          <w:color w:val="000000"/>
          <w:sz w:val="24"/>
          <w:szCs w:val="24"/>
          <w:highlight w:val="none"/>
        </w:rPr>
      </w:pPr>
      <w:r>
        <w:rPr>
          <w:rFonts w:hint="eastAsia" w:ascii="仿宋" w:hAnsi="仿宋" w:eastAsia="仿宋" w:cs="仿宋_GB2312"/>
          <w:sz w:val="24"/>
          <w:szCs w:val="24"/>
          <w:highlight w:val="none"/>
          <w:lang w:val="en-US" w:eastAsia="zh-CN"/>
        </w:rPr>
        <w:t>3、</w:t>
      </w:r>
      <w:r>
        <w:rPr>
          <w:rFonts w:hint="eastAsia" w:ascii="仿宋" w:hAnsi="仿宋" w:eastAsia="仿宋" w:cs="仿宋_GB2312"/>
          <w:color w:val="000000"/>
          <w:sz w:val="24"/>
          <w:szCs w:val="24"/>
          <w:highlight w:val="none"/>
          <w:lang w:eastAsia="zh-CN"/>
        </w:rPr>
        <w:t>拟派项目经理具备建筑工程专业注册建造师二级及以上（含二级）执业资格，并具有有效的安全生产考核合格证（B 证）,在本单位注册且无在建工程（承诺书）；</w:t>
      </w:r>
    </w:p>
    <w:p w14:paraId="46CA6F72">
      <w:pPr>
        <w:spacing w:line="360" w:lineRule="auto"/>
        <w:rPr>
          <w:rFonts w:hint="default" w:ascii="仿宋" w:hAnsi="仿宋" w:eastAsia="仿宋" w:cs="仿宋_GB2312"/>
          <w:sz w:val="24"/>
          <w:szCs w:val="24"/>
          <w:highlight w:val="none"/>
          <w:lang w:val="en-US" w:eastAsia="zh-CN"/>
        </w:rPr>
      </w:pPr>
      <w:r>
        <w:rPr>
          <w:rFonts w:hint="eastAsia" w:ascii="仿宋" w:hAnsi="仿宋" w:eastAsia="仿宋" w:cs="仿宋_GB2312"/>
          <w:sz w:val="24"/>
          <w:szCs w:val="24"/>
          <w:highlight w:val="none"/>
          <w:lang w:val="en-US" w:eastAsia="zh-CN"/>
        </w:rPr>
        <w:t>4、本项目为专门面向中小企业采购的采购项目，仅限符合《政府采购促进中小企业发展办法》（财库〔2020〕46 号）条件的中小企业参与，投标人应填写中小企业声明函并对真实性负责。</w:t>
      </w:r>
    </w:p>
    <w:p w14:paraId="6A8533F7">
      <w:pPr>
        <w:spacing w:line="360" w:lineRule="auto"/>
        <w:rPr>
          <w:rFonts w:hint="eastAsia" w:ascii="仿宋" w:hAnsi="仿宋" w:eastAsia="仿宋" w:cs="仿宋_GB2312"/>
          <w:color w:val="000000"/>
          <w:sz w:val="24"/>
          <w:szCs w:val="24"/>
          <w:highlight w:val="none"/>
        </w:rPr>
      </w:pPr>
      <w:r>
        <w:rPr>
          <w:rFonts w:hint="eastAsia" w:ascii="仿宋" w:hAnsi="仿宋" w:eastAsia="仿宋" w:cs="仿宋_GB2312"/>
          <w:sz w:val="24"/>
          <w:szCs w:val="24"/>
          <w:highlight w:val="none"/>
          <w:lang w:val="en-US" w:eastAsia="zh-CN"/>
        </w:rPr>
        <w:t>5、</w:t>
      </w:r>
      <w:r>
        <w:rPr>
          <w:rFonts w:hint="eastAsia" w:ascii="仿宋" w:hAnsi="仿宋" w:eastAsia="仿宋" w:cs="仿宋_GB2312"/>
          <w:color w:val="000000"/>
          <w:sz w:val="24"/>
          <w:szCs w:val="24"/>
          <w:highlight w:val="none"/>
        </w:rPr>
        <w:t>本项目不接受联合体磋商。</w:t>
      </w:r>
    </w:p>
    <w:p w14:paraId="489284F2">
      <w:pPr>
        <w:spacing w:line="360" w:lineRule="auto"/>
        <w:outlineLvl w:val="1"/>
        <w:rPr>
          <w:rFonts w:ascii="仿宋" w:hAnsi="仿宋" w:eastAsia="仿宋" w:cs="仿宋_GB2312"/>
          <w:b/>
          <w:sz w:val="24"/>
          <w:szCs w:val="28"/>
          <w:highlight w:val="none"/>
        </w:rPr>
      </w:pPr>
      <w:r>
        <w:rPr>
          <w:rFonts w:hint="eastAsia" w:ascii="仿宋" w:hAnsi="仿宋" w:eastAsia="仿宋" w:cs="仿宋_GB2312"/>
          <w:b/>
          <w:sz w:val="24"/>
          <w:szCs w:val="28"/>
          <w:highlight w:val="none"/>
        </w:rPr>
        <w:br w:type="page"/>
      </w:r>
      <w:bookmarkEnd w:id="1"/>
      <w:bookmarkEnd w:id="2"/>
      <w:bookmarkEnd w:id="3"/>
      <w:r>
        <w:rPr>
          <w:rFonts w:hint="eastAsia" w:ascii="仿宋" w:hAnsi="仿宋" w:eastAsia="仿宋" w:cs="仿宋_GB2312"/>
          <w:b/>
          <w:sz w:val="24"/>
          <w:szCs w:val="28"/>
          <w:highlight w:val="none"/>
          <w:lang w:val="en-US" w:eastAsia="zh-CN"/>
        </w:rPr>
        <w:t>1、</w:t>
      </w:r>
      <w:r>
        <w:rPr>
          <w:rFonts w:hint="eastAsia" w:ascii="仿宋" w:hAnsi="仿宋" w:eastAsia="仿宋" w:cs="仿宋_GB2312"/>
          <w:b/>
          <w:sz w:val="24"/>
          <w:szCs w:val="28"/>
          <w:highlight w:val="none"/>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380AD9ED">
      <w:pPr>
        <w:spacing w:line="360" w:lineRule="auto"/>
        <w:outlineLvl w:val="1"/>
        <w:rPr>
          <w:rFonts w:hint="eastAsia" w:ascii="仿宋" w:hAnsi="仿宋" w:eastAsia="仿宋" w:cs="仿宋_GB2312"/>
          <w:b/>
          <w:sz w:val="24"/>
          <w:szCs w:val="28"/>
          <w:highlight w:val="none"/>
        </w:rPr>
      </w:pPr>
      <w:r>
        <w:rPr>
          <w:rFonts w:ascii="仿宋" w:hAnsi="仿宋" w:eastAsia="仿宋" w:cs="仿宋_GB2312"/>
          <w:bCs/>
          <w:sz w:val="24"/>
          <w:szCs w:val="28"/>
          <w:highlight w:val="none"/>
        </w:rPr>
        <w:br w:type="page"/>
      </w:r>
      <w:r>
        <w:rPr>
          <w:rFonts w:hint="eastAsia" w:ascii="仿宋" w:hAnsi="仿宋" w:eastAsia="仿宋" w:cs="仿宋_GB2312"/>
          <w:b/>
          <w:sz w:val="24"/>
          <w:szCs w:val="28"/>
          <w:highlight w:val="none"/>
          <w:lang w:val="en-US" w:eastAsia="zh-CN"/>
        </w:rPr>
        <w:t>2、</w:t>
      </w:r>
      <w:r>
        <w:rPr>
          <w:rFonts w:hint="eastAsia" w:ascii="仿宋" w:hAnsi="仿宋" w:eastAsia="仿宋" w:cs="仿宋_GB2312"/>
          <w:b/>
          <w:sz w:val="24"/>
          <w:szCs w:val="28"/>
          <w:highlight w:val="none"/>
        </w:rPr>
        <w:t xml:space="preserve">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w:t>
      </w:r>
    </w:p>
    <w:p w14:paraId="7039639E">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1、供应商为法人的，提供</w:t>
      </w:r>
      <w:r>
        <w:rPr>
          <w:rFonts w:hint="eastAsia" w:ascii="仿宋" w:hAnsi="仿宋" w:eastAsia="仿宋" w:cs="仿宋"/>
          <w:color w:val="auto"/>
          <w:sz w:val="24"/>
          <w:szCs w:val="22"/>
          <w:highlight w:val="none"/>
          <w:lang w:eastAsia="zh-CN"/>
        </w:rPr>
        <w:t>2023年度</w:t>
      </w:r>
      <w:r>
        <w:rPr>
          <w:rFonts w:hint="eastAsia" w:ascii="仿宋" w:hAnsi="仿宋" w:eastAsia="仿宋" w:cs="仿宋"/>
          <w:color w:val="auto"/>
          <w:sz w:val="24"/>
          <w:szCs w:val="22"/>
          <w:highlight w:val="none"/>
        </w:rPr>
        <w:t>经审计的财务报告（成立时间至提交响应文件截止时间不足一年的可提供成立后任意时段的资产负债表），或提供投标截止日期前</w:t>
      </w:r>
      <w:r>
        <w:rPr>
          <w:rFonts w:hint="eastAsia" w:ascii="仿宋" w:hAnsi="仿宋" w:eastAsia="仿宋" w:cs="仿宋"/>
          <w:color w:val="auto"/>
          <w:sz w:val="24"/>
          <w:szCs w:val="22"/>
          <w:highlight w:val="none"/>
          <w:lang w:val="en-US" w:eastAsia="zh-CN"/>
        </w:rPr>
        <w:t>3</w:t>
      </w:r>
      <w:r>
        <w:rPr>
          <w:rFonts w:hint="eastAsia" w:ascii="仿宋" w:hAnsi="仿宋" w:eastAsia="仿宋" w:cs="仿宋"/>
          <w:color w:val="auto"/>
          <w:sz w:val="24"/>
          <w:szCs w:val="22"/>
          <w:highlight w:val="none"/>
        </w:rPr>
        <w:t>个月内的银行资信证明。</w:t>
      </w:r>
    </w:p>
    <w:p w14:paraId="6F49EBEB">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2、部分其他组织和自然人，没有经审计的财务报告，可以提供投标截止日期前</w:t>
      </w:r>
      <w:r>
        <w:rPr>
          <w:rFonts w:hint="eastAsia" w:ascii="仿宋" w:hAnsi="仿宋" w:eastAsia="仿宋" w:cs="仿宋"/>
          <w:color w:val="auto"/>
          <w:sz w:val="24"/>
          <w:szCs w:val="22"/>
          <w:highlight w:val="none"/>
          <w:lang w:val="en-US" w:eastAsia="zh-CN"/>
        </w:rPr>
        <w:t>3</w:t>
      </w:r>
      <w:r>
        <w:rPr>
          <w:rFonts w:hint="eastAsia" w:ascii="仿宋" w:hAnsi="仿宋" w:eastAsia="仿宋" w:cs="仿宋"/>
          <w:color w:val="auto"/>
          <w:sz w:val="24"/>
          <w:szCs w:val="22"/>
          <w:highlight w:val="none"/>
        </w:rPr>
        <w:t>个月内的银行资信证明。</w:t>
      </w:r>
    </w:p>
    <w:p w14:paraId="53F4A522">
      <w:pPr>
        <w:spacing w:line="360" w:lineRule="auto"/>
        <w:rPr>
          <w:rFonts w:hint="eastAsia" w:ascii="仿宋" w:hAnsi="仿宋" w:eastAsia="仿宋" w:cs="仿宋"/>
          <w:color w:val="auto"/>
          <w:sz w:val="24"/>
          <w:szCs w:val="22"/>
          <w:highlight w:val="none"/>
        </w:rPr>
      </w:pPr>
      <w:r>
        <w:rPr>
          <w:rFonts w:hint="eastAsia" w:ascii="仿宋" w:hAnsi="仿宋" w:eastAsia="仿宋" w:cs="仿宋"/>
          <w:color w:val="auto"/>
          <w:sz w:val="24"/>
          <w:szCs w:val="22"/>
          <w:highlight w:val="none"/>
        </w:rPr>
        <w:t>3、供应商提供了财政部门认可的政府采购专业担保机构出具的投标担保函，则不需要提供上述财务状况报告。</w:t>
      </w:r>
    </w:p>
    <w:p w14:paraId="6411B177">
      <w:pPr>
        <w:bidi w:val="0"/>
      </w:pPr>
    </w:p>
    <w:p w14:paraId="503C8F57">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4" w:name="_Toc28742"/>
      <w:bookmarkStart w:id="5" w:name="_Toc27823"/>
      <w:bookmarkStart w:id="6" w:name="_Toc90656847"/>
      <w:bookmarkStart w:id="7" w:name="_Toc26544"/>
      <w:bookmarkStart w:id="8" w:name="_Toc90658398"/>
      <w:r>
        <w:rPr>
          <w:rFonts w:ascii="仿宋" w:hAnsi="仿宋" w:eastAsia="仿宋" w:cs="仿宋_GB2312"/>
          <w:b/>
          <w:sz w:val="24"/>
          <w:szCs w:val="28"/>
          <w:highlight w:val="none"/>
        </w:rPr>
        <w:t>3</w:t>
      </w:r>
      <w:r>
        <w:rPr>
          <w:rFonts w:hint="eastAsia" w:ascii="仿宋" w:hAnsi="仿宋" w:eastAsia="仿宋" w:cs="仿宋_GB2312"/>
          <w:b/>
          <w:sz w:val="24"/>
          <w:szCs w:val="28"/>
          <w:highlight w:val="none"/>
          <w:lang w:eastAsia="zh-CN"/>
        </w:rPr>
        <w:t>、</w:t>
      </w:r>
      <w:r>
        <w:rPr>
          <w:rFonts w:hint="eastAsia" w:ascii="仿宋" w:hAnsi="仿宋" w:eastAsia="仿宋" w:cs="仿宋_GB2312"/>
          <w:b/>
          <w:sz w:val="24"/>
          <w:szCs w:val="28"/>
          <w:highlight w:val="none"/>
        </w:rPr>
        <w:t>具有履行合同所必需的设备和专业技术能力；</w:t>
      </w:r>
      <w:bookmarkEnd w:id="4"/>
      <w:bookmarkEnd w:id="5"/>
      <w:bookmarkEnd w:id="6"/>
      <w:bookmarkEnd w:id="7"/>
      <w:bookmarkEnd w:id="8"/>
    </w:p>
    <w:p w14:paraId="06465D58">
      <w:pPr>
        <w:spacing w:line="360" w:lineRule="auto"/>
        <w:rPr>
          <w:rFonts w:hint="eastAsia" w:ascii="仿宋" w:hAnsi="仿宋" w:eastAsia="仿宋" w:cs="仿宋_GB2312"/>
          <w:sz w:val="24"/>
          <w:highlight w:val="none"/>
        </w:rPr>
      </w:pPr>
    </w:p>
    <w:p w14:paraId="4C96D109">
      <w:pPr>
        <w:spacing w:line="360" w:lineRule="auto"/>
        <w:rPr>
          <w:rFonts w:hint="eastAsia" w:ascii="仿宋" w:hAnsi="仿宋" w:eastAsia="仿宋" w:cs="仿宋_GB2312"/>
          <w:spacing w:val="4"/>
          <w:sz w:val="24"/>
          <w:highlight w:val="none"/>
          <w:u w:val="single"/>
          <w:lang w:eastAsia="zh-CN"/>
        </w:rPr>
      </w:pPr>
      <w:r>
        <w:rPr>
          <w:rFonts w:hint="eastAsia" w:ascii="仿宋" w:hAnsi="仿宋" w:eastAsia="仿宋" w:cs="仿宋_GB2312"/>
          <w:spacing w:val="4"/>
          <w:sz w:val="24"/>
          <w:highlight w:val="none"/>
        </w:rPr>
        <w:t>致：</w:t>
      </w:r>
      <w:r>
        <w:rPr>
          <w:rFonts w:hint="eastAsia" w:ascii="仿宋" w:hAnsi="仿宋" w:eastAsia="仿宋" w:cs="仿宋_GB2312"/>
          <w:spacing w:val="4"/>
          <w:sz w:val="24"/>
          <w:highlight w:val="none"/>
          <w:u w:val="single"/>
          <w:lang w:eastAsia="zh-CN"/>
        </w:rPr>
        <w:t>陕西省西安中学</w:t>
      </w:r>
    </w:p>
    <w:p w14:paraId="6F639FB8">
      <w:pPr>
        <w:spacing w:before="240" w:beforeLines="100" w:after="120" w:afterLines="50" w:line="360" w:lineRule="auto"/>
        <w:ind w:firstLine="496" w:firstLineChars="200"/>
        <w:rPr>
          <w:rFonts w:hint="eastAsia" w:ascii="仿宋" w:hAnsi="仿宋" w:eastAsia="仿宋" w:cs="仿宋_GB2312"/>
          <w:spacing w:val="4"/>
          <w:sz w:val="24"/>
          <w:highlight w:val="none"/>
        </w:rPr>
      </w:pPr>
      <w:r>
        <w:rPr>
          <w:rFonts w:hint="eastAsia" w:ascii="仿宋" w:hAnsi="仿宋" w:eastAsia="仿宋" w:cs="仿宋_GB2312"/>
          <w:spacing w:val="4"/>
          <w:sz w:val="24"/>
          <w:highlight w:val="none"/>
        </w:rPr>
        <w:t>（公司）于</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年</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月</w:t>
      </w:r>
      <w:r>
        <w:rPr>
          <w:rFonts w:hint="eastAsia" w:ascii="仿宋" w:hAnsi="仿宋" w:eastAsia="仿宋" w:cs="仿宋_GB2312"/>
          <w:spacing w:val="4"/>
          <w:sz w:val="24"/>
          <w:highlight w:val="none"/>
          <w:u w:val="single"/>
        </w:rPr>
        <w:t xml:space="preserve">  </w:t>
      </w:r>
      <w:r>
        <w:rPr>
          <w:rFonts w:hint="eastAsia" w:ascii="仿宋" w:hAnsi="仿宋" w:eastAsia="仿宋" w:cs="仿宋_GB2312"/>
          <w:spacing w:val="4"/>
          <w:sz w:val="24"/>
          <w:highlight w:val="none"/>
        </w:rPr>
        <w:t>日在中华人民共和国境内</w:t>
      </w:r>
      <w:r>
        <w:rPr>
          <w:rFonts w:hint="eastAsia" w:ascii="仿宋" w:hAnsi="仿宋" w:eastAsia="仿宋" w:cs="仿宋_GB2312"/>
          <w:spacing w:val="4"/>
          <w:sz w:val="24"/>
          <w:highlight w:val="none"/>
          <w:u w:val="single"/>
        </w:rPr>
        <w:t>（详细注册地址）</w:t>
      </w:r>
      <w:r>
        <w:rPr>
          <w:rFonts w:hint="eastAsia" w:ascii="仿宋" w:hAnsi="仿宋" w:eastAsia="仿宋" w:cs="仿宋_GB2312"/>
          <w:spacing w:val="4"/>
          <w:sz w:val="24"/>
          <w:highlight w:val="none"/>
        </w:rPr>
        <w:t>合法注册并经营，公司主营业务为（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），营业（生产经营）面积为（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）。现有员工数量为（</w:t>
      </w:r>
      <w:r>
        <w:rPr>
          <w:rFonts w:hint="eastAsia" w:ascii="仿宋" w:hAnsi="仿宋" w:eastAsia="仿宋" w:cs="仿宋_GB2312"/>
          <w:spacing w:val="4"/>
          <w:sz w:val="24"/>
          <w:highlight w:val="none"/>
          <w:u w:val="single"/>
          <w:lang w:val="en-US" w:eastAsia="zh-CN"/>
        </w:rPr>
        <w:t xml:space="preserve">   </w:t>
      </w:r>
      <w:r>
        <w:rPr>
          <w:rFonts w:hint="eastAsia" w:ascii="仿宋" w:hAnsi="仿宋" w:eastAsia="仿宋" w:cs="仿宋_GB2312"/>
          <w:spacing w:val="4"/>
          <w:sz w:val="24"/>
          <w:highlight w:val="none"/>
        </w:rPr>
        <w:t>），其中与履行本合同相关的专业技术人员有（专业能力、数量），本公司郑重承诺，具有履行本合同所必需的设备和专业技术能力。</w:t>
      </w:r>
    </w:p>
    <w:tbl>
      <w:tblPr>
        <w:tblStyle w:val="6"/>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52C89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noWrap w:val="0"/>
            <w:vAlign w:val="center"/>
          </w:tcPr>
          <w:p w14:paraId="0B819392">
            <w:pPr>
              <w:spacing w:line="360" w:lineRule="auto"/>
              <w:jc w:val="center"/>
              <w:rPr>
                <w:rFonts w:hint="eastAsia" w:ascii="仿宋" w:hAnsi="仿宋" w:eastAsia="仿宋" w:cs="仿宋_GB2312"/>
                <w:b/>
                <w:color w:val="000000"/>
                <w:sz w:val="24"/>
                <w:highlight w:val="none"/>
              </w:rPr>
            </w:pPr>
            <w:r>
              <w:rPr>
                <w:rFonts w:hint="eastAsia" w:ascii="仿宋" w:hAnsi="仿宋" w:eastAsia="仿宋" w:cs="仿宋_GB2312"/>
                <w:b/>
                <w:color w:val="000000"/>
                <w:sz w:val="24"/>
                <w:highlight w:val="none"/>
              </w:rPr>
              <w:t>履行合同所必需的设备清单</w:t>
            </w:r>
          </w:p>
        </w:tc>
      </w:tr>
      <w:tr w14:paraId="20F43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67EF1262">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序号</w:t>
            </w:r>
          </w:p>
        </w:tc>
        <w:tc>
          <w:tcPr>
            <w:tcW w:w="2693" w:type="dxa"/>
            <w:noWrap w:val="0"/>
            <w:vAlign w:val="center"/>
          </w:tcPr>
          <w:p w14:paraId="5A24A786">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设备或材料名称</w:t>
            </w:r>
          </w:p>
        </w:tc>
        <w:tc>
          <w:tcPr>
            <w:tcW w:w="2268" w:type="dxa"/>
            <w:noWrap w:val="0"/>
            <w:vAlign w:val="center"/>
          </w:tcPr>
          <w:p w14:paraId="5B42EB89">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品牌及型号</w:t>
            </w:r>
          </w:p>
        </w:tc>
        <w:tc>
          <w:tcPr>
            <w:tcW w:w="851" w:type="dxa"/>
            <w:noWrap w:val="0"/>
            <w:vAlign w:val="center"/>
          </w:tcPr>
          <w:p w14:paraId="2136C41C">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数量</w:t>
            </w:r>
          </w:p>
        </w:tc>
        <w:tc>
          <w:tcPr>
            <w:tcW w:w="2126" w:type="dxa"/>
            <w:noWrap w:val="0"/>
            <w:vAlign w:val="center"/>
          </w:tcPr>
          <w:p w14:paraId="1BAD468C">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备注（自购/租赁）</w:t>
            </w:r>
          </w:p>
        </w:tc>
      </w:tr>
      <w:tr w14:paraId="55187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40DD0381">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1</w:t>
            </w:r>
          </w:p>
        </w:tc>
        <w:tc>
          <w:tcPr>
            <w:tcW w:w="2693" w:type="dxa"/>
            <w:noWrap w:val="0"/>
            <w:vAlign w:val="center"/>
          </w:tcPr>
          <w:p w14:paraId="38BFC59A">
            <w:pPr>
              <w:spacing w:line="360" w:lineRule="auto"/>
              <w:jc w:val="center"/>
              <w:rPr>
                <w:rFonts w:hint="eastAsia" w:ascii="仿宋" w:hAnsi="仿宋" w:eastAsia="仿宋" w:cs="仿宋_GB2312"/>
                <w:color w:val="000000"/>
                <w:sz w:val="24"/>
                <w:highlight w:val="none"/>
              </w:rPr>
            </w:pPr>
          </w:p>
        </w:tc>
        <w:tc>
          <w:tcPr>
            <w:tcW w:w="2268" w:type="dxa"/>
            <w:noWrap w:val="0"/>
            <w:vAlign w:val="center"/>
          </w:tcPr>
          <w:p w14:paraId="466321F9">
            <w:pPr>
              <w:spacing w:line="360" w:lineRule="auto"/>
              <w:jc w:val="center"/>
              <w:rPr>
                <w:rFonts w:hint="eastAsia" w:ascii="仿宋" w:hAnsi="仿宋" w:eastAsia="仿宋" w:cs="仿宋_GB2312"/>
                <w:color w:val="000000"/>
                <w:sz w:val="24"/>
                <w:highlight w:val="none"/>
              </w:rPr>
            </w:pPr>
          </w:p>
        </w:tc>
        <w:tc>
          <w:tcPr>
            <w:tcW w:w="851" w:type="dxa"/>
            <w:noWrap w:val="0"/>
            <w:vAlign w:val="center"/>
          </w:tcPr>
          <w:p w14:paraId="1405FD3F">
            <w:pPr>
              <w:spacing w:line="360" w:lineRule="auto"/>
              <w:jc w:val="center"/>
              <w:rPr>
                <w:rFonts w:hint="eastAsia" w:ascii="仿宋" w:hAnsi="仿宋" w:eastAsia="仿宋" w:cs="仿宋_GB2312"/>
                <w:color w:val="000000"/>
                <w:sz w:val="24"/>
                <w:highlight w:val="none"/>
              </w:rPr>
            </w:pPr>
          </w:p>
        </w:tc>
        <w:tc>
          <w:tcPr>
            <w:tcW w:w="2126" w:type="dxa"/>
            <w:noWrap w:val="0"/>
            <w:vAlign w:val="center"/>
          </w:tcPr>
          <w:p w14:paraId="4CCF3261">
            <w:pPr>
              <w:spacing w:line="360" w:lineRule="auto"/>
              <w:jc w:val="center"/>
              <w:rPr>
                <w:rFonts w:hint="eastAsia" w:ascii="仿宋" w:hAnsi="仿宋" w:eastAsia="仿宋" w:cs="仿宋_GB2312"/>
                <w:color w:val="000000"/>
                <w:sz w:val="24"/>
                <w:highlight w:val="none"/>
              </w:rPr>
            </w:pPr>
          </w:p>
        </w:tc>
      </w:tr>
      <w:tr w14:paraId="5139F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37717913">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2</w:t>
            </w:r>
          </w:p>
        </w:tc>
        <w:tc>
          <w:tcPr>
            <w:tcW w:w="2693" w:type="dxa"/>
            <w:noWrap w:val="0"/>
            <w:vAlign w:val="center"/>
          </w:tcPr>
          <w:p w14:paraId="6AAB8A09">
            <w:pPr>
              <w:spacing w:line="360" w:lineRule="auto"/>
              <w:jc w:val="center"/>
              <w:rPr>
                <w:rFonts w:hint="eastAsia" w:ascii="仿宋" w:hAnsi="仿宋" w:eastAsia="仿宋" w:cs="仿宋_GB2312"/>
                <w:color w:val="000000"/>
                <w:sz w:val="24"/>
                <w:highlight w:val="none"/>
              </w:rPr>
            </w:pPr>
          </w:p>
        </w:tc>
        <w:tc>
          <w:tcPr>
            <w:tcW w:w="2268" w:type="dxa"/>
            <w:noWrap w:val="0"/>
            <w:vAlign w:val="center"/>
          </w:tcPr>
          <w:p w14:paraId="6BD02A80">
            <w:pPr>
              <w:spacing w:line="360" w:lineRule="auto"/>
              <w:jc w:val="center"/>
              <w:rPr>
                <w:rFonts w:hint="eastAsia" w:ascii="仿宋" w:hAnsi="仿宋" w:eastAsia="仿宋" w:cs="仿宋_GB2312"/>
                <w:color w:val="000000"/>
                <w:sz w:val="24"/>
                <w:highlight w:val="none"/>
              </w:rPr>
            </w:pPr>
          </w:p>
        </w:tc>
        <w:tc>
          <w:tcPr>
            <w:tcW w:w="851" w:type="dxa"/>
            <w:noWrap w:val="0"/>
            <w:vAlign w:val="center"/>
          </w:tcPr>
          <w:p w14:paraId="3F4FE70B">
            <w:pPr>
              <w:spacing w:line="360" w:lineRule="auto"/>
              <w:jc w:val="center"/>
              <w:rPr>
                <w:rFonts w:hint="eastAsia" w:ascii="仿宋" w:hAnsi="仿宋" w:eastAsia="仿宋" w:cs="仿宋_GB2312"/>
                <w:color w:val="000000"/>
                <w:sz w:val="24"/>
                <w:highlight w:val="none"/>
              </w:rPr>
            </w:pPr>
          </w:p>
        </w:tc>
        <w:tc>
          <w:tcPr>
            <w:tcW w:w="2126" w:type="dxa"/>
            <w:noWrap w:val="0"/>
            <w:vAlign w:val="center"/>
          </w:tcPr>
          <w:p w14:paraId="352AB175">
            <w:pPr>
              <w:spacing w:line="360" w:lineRule="auto"/>
              <w:jc w:val="center"/>
              <w:rPr>
                <w:rFonts w:hint="eastAsia" w:ascii="仿宋" w:hAnsi="仿宋" w:eastAsia="仿宋" w:cs="仿宋_GB2312"/>
                <w:color w:val="000000"/>
                <w:sz w:val="24"/>
                <w:highlight w:val="none"/>
              </w:rPr>
            </w:pPr>
          </w:p>
        </w:tc>
      </w:tr>
      <w:tr w14:paraId="273A7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307195E2">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3</w:t>
            </w:r>
          </w:p>
        </w:tc>
        <w:tc>
          <w:tcPr>
            <w:tcW w:w="2693" w:type="dxa"/>
            <w:noWrap w:val="0"/>
            <w:vAlign w:val="center"/>
          </w:tcPr>
          <w:p w14:paraId="650AEAF1">
            <w:pPr>
              <w:spacing w:line="360" w:lineRule="auto"/>
              <w:jc w:val="center"/>
              <w:rPr>
                <w:rFonts w:hint="eastAsia" w:ascii="仿宋" w:hAnsi="仿宋" w:eastAsia="仿宋" w:cs="仿宋_GB2312"/>
                <w:color w:val="000000"/>
                <w:sz w:val="24"/>
                <w:highlight w:val="none"/>
              </w:rPr>
            </w:pPr>
          </w:p>
        </w:tc>
        <w:tc>
          <w:tcPr>
            <w:tcW w:w="2268" w:type="dxa"/>
            <w:noWrap w:val="0"/>
            <w:vAlign w:val="center"/>
          </w:tcPr>
          <w:p w14:paraId="0B50B039">
            <w:pPr>
              <w:spacing w:line="360" w:lineRule="auto"/>
              <w:jc w:val="center"/>
              <w:rPr>
                <w:rFonts w:hint="eastAsia" w:ascii="仿宋" w:hAnsi="仿宋" w:eastAsia="仿宋" w:cs="仿宋_GB2312"/>
                <w:color w:val="000000"/>
                <w:sz w:val="24"/>
                <w:highlight w:val="none"/>
              </w:rPr>
            </w:pPr>
          </w:p>
        </w:tc>
        <w:tc>
          <w:tcPr>
            <w:tcW w:w="851" w:type="dxa"/>
            <w:noWrap w:val="0"/>
            <w:vAlign w:val="center"/>
          </w:tcPr>
          <w:p w14:paraId="428FC887">
            <w:pPr>
              <w:spacing w:line="360" w:lineRule="auto"/>
              <w:jc w:val="center"/>
              <w:rPr>
                <w:rFonts w:hint="eastAsia" w:ascii="仿宋" w:hAnsi="仿宋" w:eastAsia="仿宋" w:cs="仿宋_GB2312"/>
                <w:color w:val="000000"/>
                <w:sz w:val="24"/>
                <w:highlight w:val="none"/>
              </w:rPr>
            </w:pPr>
          </w:p>
        </w:tc>
        <w:tc>
          <w:tcPr>
            <w:tcW w:w="2126" w:type="dxa"/>
            <w:noWrap w:val="0"/>
            <w:vAlign w:val="center"/>
          </w:tcPr>
          <w:p w14:paraId="30767FA8">
            <w:pPr>
              <w:spacing w:line="360" w:lineRule="auto"/>
              <w:jc w:val="center"/>
              <w:rPr>
                <w:rFonts w:hint="eastAsia" w:ascii="仿宋" w:hAnsi="仿宋" w:eastAsia="仿宋" w:cs="仿宋_GB2312"/>
                <w:color w:val="000000"/>
                <w:sz w:val="24"/>
                <w:highlight w:val="none"/>
              </w:rPr>
            </w:pPr>
          </w:p>
        </w:tc>
      </w:tr>
      <w:tr w14:paraId="47FE9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628A99A6">
            <w:pPr>
              <w:spacing w:line="360" w:lineRule="auto"/>
              <w:jc w:val="center"/>
              <w:rPr>
                <w:rFonts w:hint="eastAsia" w:ascii="仿宋" w:hAnsi="仿宋" w:eastAsia="仿宋" w:cs="仿宋_GB2312"/>
                <w:color w:val="000000"/>
                <w:sz w:val="24"/>
                <w:highlight w:val="none"/>
              </w:rPr>
            </w:pPr>
            <w:r>
              <w:rPr>
                <w:rFonts w:hint="eastAsia" w:ascii="仿宋" w:hAnsi="仿宋" w:eastAsia="仿宋" w:cs="仿宋_GB2312"/>
                <w:color w:val="000000"/>
                <w:sz w:val="24"/>
                <w:highlight w:val="none"/>
              </w:rPr>
              <w:t>….</w:t>
            </w:r>
          </w:p>
        </w:tc>
        <w:tc>
          <w:tcPr>
            <w:tcW w:w="2693" w:type="dxa"/>
            <w:noWrap w:val="0"/>
            <w:vAlign w:val="center"/>
          </w:tcPr>
          <w:p w14:paraId="5E40B410">
            <w:pPr>
              <w:spacing w:line="360" w:lineRule="auto"/>
              <w:jc w:val="center"/>
              <w:rPr>
                <w:rFonts w:hint="eastAsia" w:ascii="仿宋" w:hAnsi="仿宋" w:eastAsia="仿宋" w:cs="仿宋_GB2312"/>
                <w:color w:val="000000"/>
                <w:sz w:val="24"/>
                <w:highlight w:val="none"/>
              </w:rPr>
            </w:pPr>
          </w:p>
        </w:tc>
        <w:tc>
          <w:tcPr>
            <w:tcW w:w="2268" w:type="dxa"/>
            <w:noWrap w:val="0"/>
            <w:vAlign w:val="center"/>
          </w:tcPr>
          <w:p w14:paraId="11D63C7C">
            <w:pPr>
              <w:spacing w:line="360" w:lineRule="auto"/>
              <w:jc w:val="center"/>
              <w:rPr>
                <w:rFonts w:hint="eastAsia" w:ascii="仿宋" w:hAnsi="仿宋" w:eastAsia="仿宋" w:cs="仿宋_GB2312"/>
                <w:color w:val="000000"/>
                <w:sz w:val="24"/>
                <w:highlight w:val="none"/>
              </w:rPr>
            </w:pPr>
          </w:p>
        </w:tc>
        <w:tc>
          <w:tcPr>
            <w:tcW w:w="851" w:type="dxa"/>
            <w:noWrap w:val="0"/>
            <w:vAlign w:val="center"/>
          </w:tcPr>
          <w:p w14:paraId="7C04AD99">
            <w:pPr>
              <w:spacing w:line="360" w:lineRule="auto"/>
              <w:jc w:val="center"/>
              <w:rPr>
                <w:rFonts w:hint="eastAsia" w:ascii="仿宋" w:hAnsi="仿宋" w:eastAsia="仿宋" w:cs="仿宋_GB2312"/>
                <w:color w:val="000000"/>
                <w:sz w:val="24"/>
                <w:highlight w:val="none"/>
              </w:rPr>
            </w:pPr>
          </w:p>
        </w:tc>
        <w:tc>
          <w:tcPr>
            <w:tcW w:w="2126" w:type="dxa"/>
            <w:noWrap w:val="0"/>
            <w:vAlign w:val="center"/>
          </w:tcPr>
          <w:p w14:paraId="6D3972BF">
            <w:pPr>
              <w:spacing w:line="360" w:lineRule="auto"/>
              <w:jc w:val="center"/>
              <w:rPr>
                <w:rFonts w:hint="eastAsia" w:ascii="仿宋" w:hAnsi="仿宋" w:eastAsia="仿宋" w:cs="仿宋_GB2312"/>
                <w:color w:val="000000"/>
                <w:sz w:val="24"/>
                <w:highlight w:val="none"/>
              </w:rPr>
            </w:pPr>
          </w:p>
        </w:tc>
      </w:tr>
    </w:tbl>
    <w:p w14:paraId="3F08FB6F">
      <w:pPr>
        <w:rPr>
          <w:rFonts w:hint="eastAsia" w:ascii="仿宋" w:hAnsi="仿宋" w:eastAsia="仿宋" w:cs="仿宋_GB2312"/>
          <w:sz w:val="24"/>
          <w:highlight w:val="none"/>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4D208A73">
        <w:tblPrEx>
          <w:tblCellMar>
            <w:top w:w="0" w:type="dxa"/>
            <w:left w:w="108" w:type="dxa"/>
            <w:bottom w:w="0" w:type="dxa"/>
            <w:right w:w="108" w:type="dxa"/>
          </w:tblCellMar>
        </w:tblPrEx>
        <w:trPr>
          <w:trHeight w:val="680" w:hRule="atLeast"/>
        </w:trPr>
        <w:tc>
          <w:tcPr>
            <w:tcW w:w="2268" w:type="dxa"/>
            <w:noWrap w:val="0"/>
            <w:vAlign w:val="bottom"/>
          </w:tcPr>
          <w:p w14:paraId="39E853A5">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14:paraId="407D78AA">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218EBB6C">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14:paraId="41FB72A9">
        <w:tblPrEx>
          <w:tblCellMar>
            <w:top w:w="0" w:type="dxa"/>
            <w:left w:w="108" w:type="dxa"/>
            <w:bottom w:w="0" w:type="dxa"/>
            <w:right w:w="108" w:type="dxa"/>
          </w:tblCellMar>
        </w:tblPrEx>
        <w:trPr>
          <w:trHeight w:val="680" w:hRule="atLeast"/>
        </w:trPr>
        <w:tc>
          <w:tcPr>
            <w:tcW w:w="2268" w:type="dxa"/>
            <w:noWrap w:val="0"/>
            <w:vAlign w:val="bottom"/>
          </w:tcPr>
          <w:p w14:paraId="52C3F54A">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14:paraId="2A292135">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2A38FF2E">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14:paraId="0513B102">
        <w:tblPrEx>
          <w:tblCellMar>
            <w:top w:w="0" w:type="dxa"/>
            <w:left w:w="108" w:type="dxa"/>
            <w:bottom w:w="0" w:type="dxa"/>
            <w:right w:w="108" w:type="dxa"/>
          </w:tblCellMar>
        </w:tblPrEx>
        <w:trPr>
          <w:trHeight w:val="680" w:hRule="atLeast"/>
        </w:trPr>
        <w:tc>
          <w:tcPr>
            <w:tcW w:w="2268" w:type="dxa"/>
            <w:noWrap w:val="0"/>
            <w:vAlign w:val="bottom"/>
          </w:tcPr>
          <w:p w14:paraId="3AE2D8FE">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14:paraId="03F0F2F6">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0BCE4FA6">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14:paraId="2CB79E15">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9" w:name="_Toc90658399"/>
      <w:bookmarkStart w:id="10" w:name="_Toc90656848"/>
      <w:bookmarkStart w:id="11" w:name="_Toc23205"/>
      <w:bookmarkStart w:id="12" w:name="_Toc26369"/>
      <w:bookmarkStart w:id="13" w:name="_Toc31689"/>
      <w:r>
        <w:rPr>
          <w:rFonts w:hint="eastAsia" w:ascii="仿宋" w:hAnsi="仿宋" w:eastAsia="仿宋" w:cs="仿宋_GB2312"/>
          <w:b/>
          <w:sz w:val="24"/>
          <w:szCs w:val="28"/>
          <w:highlight w:val="none"/>
          <w:lang w:val="en-US" w:eastAsia="zh-CN"/>
        </w:rPr>
        <w:t>4、</w:t>
      </w:r>
      <w:r>
        <w:rPr>
          <w:rFonts w:hint="eastAsia" w:ascii="仿宋" w:hAnsi="仿宋" w:eastAsia="仿宋" w:cs="仿宋_GB2312"/>
          <w:b/>
          <w:sz w:val="24"/>
          <w:szCs w:val="28"/>
          <w:highlight w:val="none"/>
        </w:rPr>
        <w:t>具有依法缴纳税收和社会保障资金的良好记录</w:t>
      </w:r>
      <w:bookmarkEnd w:id="9"/>
      <w:bookmarkEnd w:id="10"/>
      <w:bookmarkStart w:id="14" w:name="_Toc90656849"/>
      <w:bookmarkStart w:id="15" w:name="_Toc90658400"/>
      <w:r>
        <w:rPr>
          <w:rFonts w:hint="eastAsia" w:ascii="仿宋" w:hAnsi="仿宋" w:eastAsia="仿宋" w:cs="仿宋_GB2312"/>
          <w:b/>
          <w:sz w:val="24"/>
          <w:szCs w:val="28"/>
          <w:highlight w:val="none"/>
        </w:rPr>
        <w:t>（提供磋商前近</w:t>
      </w:r>
      <w:r>
        <w:rPr>
          <w:rFonts w:ascii="仿宋" w:hAnsi="仿宋" w:eastAsia="仿宋" w:cs="仿宋_GB2312"/>
          <w:b/>
          <w:sz w:val="24"/>
          <w:szCs w:val="28"/>
          <w:highlight w:val="none"/>
        </w:rPr>
        <w:t>12</w:t>
      </w:r>
      <w:r>
        <w:rPr>
          <w:rFonts w:hint="eastAsia" w:ascii="仿宋" w:hAnsi="仿宋" w:eastAsia="仿宋" w:cs="仿宋_GB2312"/>
          <w:b/>
          <w:sz w:val="24"/>
          <w:szCs w:val="28"/>
          <w:highlight w:val="none"/>
        </w:rPr>
        <w:t>个月内任一月份的社保及缴纳税收的证明）；</w:t>
      </w:r>
      <w:bookmarkEnd w:id="11"/>
      <w:bookmarkEnd w:id="12"/>
      <w:bookmarkEnd w:id="13"/>
      <w:bookmarkEnd w:id="14"/>
      <w:bookmarkEnd w:id="15"/>
    </w:p>
    <w:p w14:paraId="57D92F6F">
      <w:pPr>
        <w:spacing w:line="360" w:lineRule="auto"/>
        <w:ind w:firstLine="480" w:firstLineChars="200"/>
        <w:rPr>
          <w:rFonts w:hint="eastAsia" w:ascii="仿宋" w:hAnsi="仿宋" w:eastAsia="仿宋" w:cs="仿宋_GB2312"/>
          <w:sz w:val="24"/>
          <w:highlight w:val="none"/>
        </w:rPr>
      </w:pPr>
      <w:r>
        <w:rPr>
          <w:rFonts w:hint="eastAsia" w:ascii="仿宋" w:hAnsi="仿宋" w:eastAsia="仿宋" w:cs="仿宋_GB2312"/>
          <w:sz w:val="24"/>
          <w:highlight w:val="none"/>
        </w:rPr>
        <w:t>1、供应商须依法缴纳社会保障资金，须提供截止</w:t>
      </w:r>
      <w:r>
        <w:rPr>
          <w:rFonts w:hint="eastAsia" w:ascii="仿宋" w:hAnsi="仿宋" w:eastAsia="仿宋" w:cs="仿宋_GB2312"/>
          <w:color w:val="000000"/>
          <w:kern w:val="2"/>
          <w:szCs w:val="24"/>
          <w:highlight w:val="none"/>
          <w:lang w:val="en-US" w:eastAsia="zh-CN"/>
        </w:rPr>
        <w:t>磋商</w:t>
      </w:r>
      <w:r>
        <w:rPr>
          <w:rFonts w:hint="eastAsia" w:ascii="仿宋" w:hAnsi="仿宋" w:eastAsia="仿宋" w:cs="仿宋_GB2312"/>
          <w:sz w:val="24"/>
          <w:highlight w:val="none"/>
        </w:rPr>
        <w:t>日期前1</w:t>
      </w:r>
      <w:r>
        <w:rPr>
          <w:rFonts w:ascii="仿宋" w:hAnsi="仿宋" w:eastAsia="仿宋" w:cs="仿宋_GB2312"/>
          <w:sz w:val="24"/>
          <w:highlight w:val="none"/>
        </w:rPr>
        <w:t>2</w:t>
      </w:r>
      <w:r>
        <w:rPr>
          <w:rFonts w:hint="eastAsia" w:ascii="仿宋" w:hAnsi="仿宋" w:eastAsia="仿宋" w:cs="仿宋_GB2312"/>
          <w:sz w:val="24"/>
          <w:highlight w:val="none"/>
        </w:rPr>
        <w:t>个月内任意1个月的社会保障资金缴纳证明复印件并加盖投标人单位公章，自行编写无效。</w:t>
      </w:r>
    </w:p>
    <w:p w14:paraId="54AAD0CF">
      <w:pPr>
        <w:spacing w:line="360" w:lineRule="auto"/>
        <w:ind w:firstLine="480" w:firstLineChars="200"/>
        <w:rPr>
          <w:rFonts w:hint="eastAsia" w:ascii="仿宋" w:hAnsi="仿宋" w:eastAsia="仿宋" w:cs="仿宋_GB2312"/>
          <w:sz w:val="24"/>
          <w:highlight w:val="none"/>
        </w:rPr>
      </w:pPr>
      <w:r>
        <w:rPr>
          <w:rFonts w:hint="eastAsia" w:ascii="仿宋" w:hAnsi="仿宋" w:eastAsia="仿宋" w:cs="仿宋_GB2312"/>
          <w:sz w:val="24"/>
          <w:highlight w:val="none"/>
        </w:rPr>
        <w:t>2、国家、地方工商管理部门或者其他相关管理部门对社会保障资金缴纳（如免缴）有特别政策的，须提供相关政策文件复印件以及投标人满足相关政策文件的证明文件。</w:t>
      </w:r>
    </w:p>
    <w:p w14:paraId="4CA9C6E2">
      <w:pPr>
        <w:spacing w:line="360" w:lineRule="auto"/>
        <w:ind w:firstLine="480" w:firstLineChars="200"/>
        <w:rPr>
          <w:rFonts w:hint="eastAsia" w:ascii="仿宋" w:hAnsi="仿宋" w:eastAsia="仿宋" w:cs="仿宋_GB2312"/>
          <w:strike/>
          <w:sz w:val="24"/>
          <w:highlight w:val="none"/>
        </w:rPr>
      </w:pPr>
      <w:r>
        <w:rPr>
          <w:rFonts w:hint="eastAsia" w:ascii="仿宋" w:hAnsi="仿宋" w:eastAsia="仿宋" w:cs="仿宋_GB2312"/>
          <w:sz w:val="24"/>
          <w:highlight w:val="none"/>
        </w:rPr>
        <w:t>3、供应商须提供截止</w:t>
      </w:r>
      <w:r>
        <w:rPr>
          <w:rFonts w:hint="eastAsia" w:ascii="仿宋" w:hAnsi="仿宋" w:eastAsia="仿宋" w:cs="仿宋_GB2312"/>
          <w:color w:val="000000"/>
          <w:kern w:val="2"/>
          <w:szCs w:val="24"/>
          <w:highlight w:val="none"/>
          <w:lang w:val="en-US" w:eastAsia="zh-CN"/>
        </w:rPr>
        <w:t>磋商</w:t>
      </w:r>
      <w:r>
        <w:rPr>
          <w:rFonts w:hint="eastAsia" w:ascii="仿宋" w:hAnsi="仿宋" w:eastAsia="仿宋" w:cs="仿宋_GB2312"/>
          <w:sz w:val="24"/>
          <w:highlight w:val="none"/>
        </w:rPr>
        <w:t>日期前1</w:t>
      </w:r>
      <w:r>
        <w:rPr>
          <w:rFonts w:ascii="仿宋" w:hAnsi="仿宋" w:eastAsia="仿宋" w:cs="仿宋_GB2312"/>
          <w:sz w:val="24"/>
          <w:highlight w:val="none"/>
        </w:rPr>
        <w:t>2</w:t>
      </w:r>
      <w:r>
        <w:rPr>
          <w:rFonts w:hint="eastAsia" w:ascii="仿宋" w:hAnsi="仿宋" w:eastAsia="仿宋" w:cs="仿宋_GB2312"/>
          <w:sz w:val="24"/>
          <w:highlight w:val="none"/>
        </w:rPr>
        <w:t>个月内任意1个月的依法缴纳税收证明。</w:t>
      </w:r>
    </w:p>
    <w:p w14:paraId="1D6F96A2">
      <w:pPr>
        <w:spacing w:line="360" w:lineRule="auto"/>
        <w:ind w:firstLine="480" w:firstLineChars="200"/>
        <w:rPr>
          <w:rFonts w:hint="eastAsia" w:ascii="仿宋" w:hAnsi="仿宋" w:eastAsia="仿宋" w:cs="仿宋_GB2312"/>
          <w:bCs/>
          <w:sz w:val="24"/>
          <w:szCs w:val="28"/>
          <w:highlight w:val="none"/>
        </w:rPr>
      </w:pPr>
      <w:r>
        <w:rPr>
          <w:rFonts w:hint="eastAsia" w:ascii="仿宋" w:hAnsi="仿宋" w:eastAsia="仿宋" w:cs="仿宋_GB2312"/>
          <w:sz w:val="24"/>
          <w:highlight w:val="none"/>
        </w:rPr>
        <w:t>4、国家、地方工商管理部门或者其他相关管理部门对企业纳税有特别规定的，须提供相关政策性文件复印件和投标人满足政策文件规定的证明文件。</w:t>
      </w:r>
    </w:p>
    <w:p w14:paraId="03124847">
      <w:pPr>
        <w:spacing w:line="360" w:lineRule="auto"/>
        <w:outlineLvl w:val="1"/>
        <w:rPr>
          <w:rFonts w:hint="eastAsia"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16" w:name="_Toc2436"/>
      <w:bookmarkStart w:id="17" w:name="_Toc15298"/>
      <w:bookmarkStart w:id="18" w:name="_Toc90658401"/>
      <w:bookmarkStart w:id="19" w:name="_Toc11331"/>
      <w:bookmarkStart w:id="20" w:name="_Toc90656850"/>
      <w:r>
        <w:rPr>
          <w:rFonts w:hint="eastAsia" w:ascii="仿宋" w:hAnsi="仿宋" w:eastAsia="仿宋" w:cs="仿宋_GB2312"/>
          <w:b/>
          <w:sz w:val="24"/>
          <w:szCs w:val="28"/>
          <w:highlight w:val="none"/>
          <w:lang w:val="en-US" w:eastAsia="zh-CN"/>
        </w:rPr>
        <w:t>5、</w:t>
      </w:r>
      <w:r>
        <w:rPr>
          <w:rFonts w:hint="eastAsia" w:ascii="仿宋" w:hAnsi="仿宋" w:eastAsia="仿宋" w:cs="仿宋_GB2312"/>
          <w:b/>
          <w:sz w:val="24"/>
          <w:szCs w:val="28"/>
          <w:highlight w:val="none"/>
        </w:rPr>
        <w:t>参加政府采购活动前三年内，在经营活动中没有重大违法记录</w:t>
      </w:r>
      <w:bookmarkEnd w:id="16"/>
      <w:bookmarkEnd w:id="17"/>
      <w:bookmarkEnd w:id="18"/>
      <w:bookmarkEnd w:id="19"/>
      <w:bookmarkEnd w:id="20"/>
    </w:p>
    <w:p w14:paraId="1734DD91">
      <w:pPr>
        <w:pStyle w:val="4"/>
        <w:wordWrap w:val="0"/>
        <w:spacing w:before="0" w:beforeAutospacing="0" w:after="0" w:afterAutospacing="0" w:line="360" w:lineRule="auto"/>
        <w:rPr>
          <w:rFonts w:hint="eastAsia" w:ascii="仿宋" w:hAnsi="仿宋" w:eastAsia="仿宋" w:cs="仿宋_GB2312"/>
          <w:szCs w:val="24"/>
          <w:highlight w:val="none"/>
          <w:u w:val="single"/>
          <w:shd w:val="clear" w:color="auto" w:fill="FFFFFF"/>
        </w:rPr>
      </w:pPr>
    </w:p>
    <w:p w14:paraId="1F68A5F3">
      <w:pPr>
        <w:pStyle w:val="4"/>
        <w:wordWrap w:val="0"/>
        <w:spacing w:before="0" w:beforeAutospacing="0" w:after="0" w:afterAutospacing="0" w:line="360" w:lineRule="auto"/>
        <w:ind w:firstLine="420"/>
        <w:rPr>
          <w:rFonts w:hint="eastAsia" w:ascii="仿宋" w:hAnsi="仿宋" w:eastAsia="仿宋" w:cs="仿宋_GB2312"/>
          <w:szCs w:val="24"/>
          <w:highlight w:val="none"/>
          <w:u w:val="single"/>
          <w:shd w:val="clear" w:color="auto" w:fill="FFFFFF"/>
          <w:lang w:eastAsia="zh-CN"/>
        </w:rPr>
      </w:pPr>
      <w:r>
        <w:rPr>
          <w:rFonts w:hint="eastAsia" w:ascii="仿宋" w:hAnsi="仿宋" w:eastAsia="仿宋" w:cs="仿宋_GB2312"/>
          <w:szCs w:val="24"/>
          <w:highlight w:val="none"/>
          <w:u w:val="single"/>
          <w:shd w:val="clear" w:color="auto" w:fill="FFFFFF"/>
        </w:rPr>
        <w:t>致：</w:t>
      </w:r>
      <w:bookmarkStart w:id="35" w:name="_GoBack"/>
      <w:bookmarkEnd w:id="35"/>
      <w:r>
        <w:rPr>
          <w:rFonts w:hint="eastAsia" w:ascii="仿宋" w:hAnsi="仿宋" w:eastAsia="仿宋" w:cs="仿宋_GB2312"/>
          <w:szCs w:val="24"/>
          <w:highlight w:val="none"/>
          <w:u w:val="single"/>
          <w:shd w:val="clear" w:color="auto" w:fill="FFFFFF"/>
          <w:lang w:eastAsia="zh-CN"/>
        </w:rPr>
        <w:t>陕西省西安中学</w:t>
      </w:r>
    </w:p>
    <w:p w14:paraId="5046CFF7">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我方作为项目名称</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（项目编号：</w:t>
      </w:r>
      <w:r>
        <w:rPr>
          <w:rFonts w:hint="eastAsia" w:ascii="仿宋" w:hAnsi="仿宋" w:eastAsia="仿宋" w:cs="仿宋_GB2312"/>
          <w:i/>
          <w:iCs/>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）的投标供应商，在此郑重声明： </w:t>
      </w:r>
    </w:p>
    <w:p w14:paraId="30D559B7">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1、在参加本次政府采购活动前3年内的经营活动中</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20C74B7">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2、我方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（填“未被列入”或“被列入”）失信被执行人名单。</w:t>
      </w:r>
    </w:p>
    <w:p w14:paraId="320495B2">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3、我方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（填“未被列入”或“被列入”）重大税收违法案件当事人名单。 </w:t>
      </w:r>
    </w:p>
    <w:p w14:paraId="0E585591">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4、我方</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（填“未被列入”或“被列入”）政府采购严重违法失信行为记录名单。 </w:t>
      </w:r>
    </w:p>
    <w:p w14:paraId="4B1A7F8E">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如有不实，我方将无条件地退出本项目的采购活动，并遵照《</w:t>
      </w:r>
      <w:r>
        <w:rPr>
          <w:rFonts w:hint="eastAsia" w:ascii="仿宋" w:hAnsi="仿宋" w:eastAsia="仿宋" w:cs="仿宋_GB2312"/>
          <w:szCs w:val="24"/>
          <w:highlight w:val="none"/>
          <w:shd w:val="clear" w:color="auto" w:fill="FFFFFF"/>
          <w:lang w:val="en-US" w:eastAsia="zh-CN"/>
        </w:rPr>
        <w:t>中华人民共和国</w:t>
      </w:r>
      <w:r>
        <w:rPr>
          <w:rFonts w:hint="eastAsia" w:ascii="仿宋" w:hAnsi="仿宋" w:eastAsia="仿宋" w:cs="仿宋_GB2312"/>
          <w:szCs w:val="24"/>
          <w:highlight w:val="none"/>
          <w:shd w:val="clear" w:color="auto" w:fill="FFFFFF"/>
        </w:rPr>
        <w:t xml:space="preserve">政府采购法》有关“提供虚假材料的规定”接受处罚。 </w:t>
      </w:r>
    </w:p>
    <w:p w14:paraId="42631550">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 xml:space="preserve">特此声明。 </w:t>
      </w: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3EBE0C75">
        <w:tblPrEx>
          <w:tblCellMar>
            <w:top w:w="0" w:type="dxa"/>
            <w:left w:w="108" w:type="dxa"/>
            <w:bottom w:w="0" w:type="dxa"/>
            <w:right w:w="108" w:type="dxa"/>
          </w:tblCellMar>
        </w:tblPrEx>
        <w:trPr>
          <w:trHeight w:val="680" w:hRule="atLeast"/>
        </w:trPr>
        <w:tc>
          <w:tcPr>
            <w:tcW w:w="2268" w:type="dxa"/>
            <w:noWrap w:val="0"/>
            <w:vAlign w:val="bottom"/>
          </w:tcPr>
          <w:p w14:paraId="1DA37B83">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14:paraId="1E8DE6DD">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0108B137">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14:paraId="11F5957E">
        <w:tblPrEx>
          <w:tblCellMar>
            <w:top w:w="0" w:type="dxa"/>
            <w:left w:w="108" w:type="dxa"/>
            <w:bottom w:w="0" w:type="dxa"/>
            <w:right w:w="108" w:type="dxa"/>
          </w:tblCellMar>
        </w:tblPrEx>
        <w:trPr>
          <w:trHeight w:val="680" w:hRule="atLeast"/>
        </w:trPr>
        <w:tc>
          <w:tcPr>
            <w:tcW w:w="2268" w:type="dxa"/>
            <w:noWrap w:val="0"/>
            <w:vAlign w:val="bottom"/>
          </w:tcPr>
          <w:p w14:paraId="654E34AF">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14:paraId="02BDF556">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582A93E7">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14:paraId="3E353BB0">
        <w:tblPrEx>
          <w:tblCellMar>
            <w:top w:w="0" w:type="dxa"/>
            <w:left w:w="108" w:type="dxa"/>
            <w:bottom w:w="0" w:type="dxa"/>
            <w:right w:w="108" w:type="dxa"/>
          </w:tblCellMar>
        </w:tblPrEx>
        <w:trPr>
          <w:trHeight w:val="680" w:hRule="atLeast"/>
        </w:trPr>
        <w:tc>
          <w:tcPr>
            <w:tcW w:w="2268" w:type="dxa"/>
            <w:noWrap w:val="0"/>
            <w:vAlign w:val="bottom"/>
          </w:tcPr>
          <w:p w14:paraId="47D2C390">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14:paraId="724030C6">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1D7EB2C2">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14:paraId="4CC4ADC1">
      <w:pPr>
        <w:spacing w:line="360" w:lineRule="auto"/>
        <w:rPr>
          <w:rFonts w:hint="eastAsia" w:ascii="仿宋" w:hAnsi="仿宋" w:eastAsia="仿宋" w:cs="仿宋_GB2312"/>
          <w:sz w:val="24"/>
          <w:highlight w:val="none"/>
        </w:rPr>
      </w:pPr>
    </w:p>
    <w:p w14:paraId="2C854C49">
      <w:pPr>
        <w:spacing w:line="360" w:lineRule="auto"/>
        <w:outlineLvl w:val="1"/>
        <w:rPr>
          <w:rFonts w:ascii="仿宋" w:hAnsi="仿宋" w:eastAsia="仿宋" w:cs="仿宋_GB2312"/>
          <w:bCs/>
          <w:sz w:val="24"/>
          <w:szCs w:val="28"/>
          <w:highlight w:val="none"/>
        </w:rPr>
      </w:pPr>
      <w:r>
        <w:rPr>
          <w:rFonts w:ascii="仿宋" w:hAnsi="仿宋" w:eastAsia="仿宋" w:cs="仿宋_GB2312"/>
          <w:bCs/>
          <w:sz w:val="24"/>
          <w:szCs w:val="28"/>
          <w:highlight w:val="none"/>
        </w:rPr>
        <w:br w:type="page"/>
      </w:r>
      <w:bookmarkStart w:id="21" w:name="_Toc2774"/>
      <w:bookmarkStart w:id="22" w:name="_Toc23092"/>
      <w:bookmarkStart w:id="23" w:name="_Toc90656851"/>
      <w:bookmarkStart w:id="24" w:name="_Toc90658402"/>
      <w:bookmarkStart w:id="25" w:name="_Toc22550"/>
      <w:r>
        <w:rPr>
          <w:rFonts w:ascii="仿宋" w:hAnsi="仿宋" w:eastAsia="仿宋" w:cs="仿宋_GB2312"/>
          <w:b/>
          <w:sz w:val="24"/>
          <w:szCs w:val="28"/>
          <w:highlight w:val="none"/>
        </w:rPr>
        <w:t>6</w:t>
      </w:r>
      <w:r>
        <w:rPr>
          <w:rFonts w:hint="eastAsia" w:ascii="仿宋" w:hAnsi="仿宋" w:eastAsia="仿宋" w:cs="仿宋_GB2312"/>
          <w:b/>
          <w:sz w:val="24"/>
          <w:szCs w:val="28"/>
          <w:highlight w:val="none"/>
          <w:lang w:eastAsia="zh-CN"/>
        </w:rPr>
        <w:t>、</w:t>
      </w:r>
      <w:r>
        <w:rPr>
          <w:rFonts w:hint="eastAsia" w:ascii="仿宋" w:hAnsi="仿宋" w:eastAsia="仿宋" w:cs="仿宋_GB2312"/>
          <w:b/>
          <w:sz w:val="24"/>
          <w:szCs w:val="28"/>
          <w:highlight w:val="none"/>
        </w:rPr>
        <w:t>授权委托书及被授权人身份证（法定代表人或负责人直接投标的，只需法定代表人身份证明）；</w:t>
      </w:r>
      <w:bookmarkEnd w:id="21"/>
      <w:bookmarkEnd w:id="22"/>
      <w:bookmarkEnd w:id="23"/>
      <w:bookmarkEnd w:id="24"/>
      <w:bookmarkEnd w:id="25"/>
    </w:p>
    <w:p w14:paraId="564D2DC0">
      <w:pPr>
        <w:spacing w:line="360" w:lineRule="auto"/>
        <w:rPr>
          <w:rFonts w:hint="eastAsia" w:ascii="仿宋" w:hAnsi="仿宋" w:eastAsia="仿宋" w:cs="仿宋_GB2312"/>
          <w:b/>
          <w:bCs/>
          <w:sz w:val="24"/>
          <w:highlight w:val="none"/>
        </w:rPr>
      </w:pPr>
    </w:p>
    <w:p w14:paraId="7EA51089">
      <w:pPr>
        <w:jc w:val="center"/>
        <w:rPr>
          <w:rFonts w:hint="eastAsia" w:ascii="仿宋" w:hAnsi="仿宋" w:eastAsia="仿宋" w:cs="仿宋_GB2312"/>
          <w:sz w:val="24"/>
          <w:highlight w:val="none"/>
        </w:rPr>
      </w:pPr>
      <w:r>
        <w:rPr>
          <w:rFonts w:hint="eastAsia" w:ascii="仿宋" w:hAnsi="仿宋" w:eastAsia="仿宋" w:cs="仿宋_GB2312"/>
          <w:sz w:val="24"/>
          <w:highlight w:val="none"/>
        </w:rPr>
        <w:t>法定代表人身份证明书</w:t>
      </w:r>
    </w:p>
    <w:p w14:paraId="3B997402">
      <w:pPr>
        <w:shd w:val="clear" w:color="auto" w:fill="FFFFFF"/>
        <w:spacing w:line="360" w:lineRule="auto"/>
        <w:ind w:firstLine="480"/>
        <w:jc w:val="left"/>
        <w:rPr>
          <w:rFonts w:hint="eastAsia" w:ascii="仿宋" w:hAnsi="仿宋" w:eastAsia="仿宋" w:cs="仿宋_GB2312"/>
          <w:sz w:val="24"/>
          <w:highlight w:val="none"/>
        </w:rPr>
      </w:pPr>
    </w:p>
    <w:p w14:paraId="41FC74D3">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单位名称：</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p>
    <w:p w14:paraId="28BB622E">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单位性质：</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p>
    <w:p w14:paraId="49A55643">
      <w:pPr>
        <w:shd w:val="clear" w:color="auto" w:fill="FFFFFF"/>
        <w:spacing w:line="600" w:lineRule="auto"/>
        <w:ind w:firstLine="720" w:firstLineChars="300"/>
        <w:jc w:val="left"/>
        <w:rPr>
          <w:rFonts w:hint="eastAsia" w:ascii="仿宋" w:hAnsi="仿宋" w:eastAsia="仿宋" w:cs="仿宋_GB2312"/>
          <w:sz w:val="24"/>
          <w:highlight w:val="none"/>
          <w:u w:val="single"/>
        </w:rPr>
      </w:pPr>
      <w:r>
        <w:rPr>
          <w:rFonts w:hint="eastAsia" w:ascii="仿宋" w:hAnsi="仿宋" w:eastAsia="仿宋" w:cs="仿宋_GB2312"/>
          <w:sz w:val="24"/>
          <w:highlight w:val="none"/>
        </w:rPr>
        <w:t>地</w:t>
      </w:r>
      <w:r>
        <w:rPr>
          <w:rFonts w:ascii="Calibri" w:hAnsi="Calibri" w:eastAsia="仿宋" w:cs="Calibri"/>
          <w:sz w:val="24"/>
          <w:highlight w:val="none"/>
        </w:rPr>
        <w:t> </w:t>
      </w:r>
      <w:r>
        <w:rPr>
          <w:rFonts w:hint="eastAsia" w:ascii="仿宋" w:hAnsi="仿宋" w:eastAsia="仿宋" w:cs="仿宋_GB2312"/>
          <w:sz w:val="24"/>
          <w:highlight w:val="none"/>
        </w:rPr>
        <w:t xml:space="preserve">  址：</w:t>
      </w:r>
      <w:r>
        <w:rPr>
          <w:rFonts w:hint="eastAsia" w:ascii="仿宋" w:hAnsi="仿宋" w:eastAsia="仿宋" w:cs="仿宋_GB2312"/>
          <w:sz w:val="24"/>
          <w:highlight w:val="none"/>
          <w:u w:val="single"/>
        </w:rPr>
        <w:t xml:space="preserve">                                                    </w:t>
      </w:r>
    </w:p>
    <w:p w14:paraId="0F329F4D">
      <w:pPr>
        <w:shd w:val="clear" w:color="auto" w:fill="FFFFFF"/>
        <w:spacing w:line="600" w:lineRule="auto"/>
        <w:ind w:firstLine="720" w:firstLineChars="300"/>
        <w:jc w:val="left"/>
        <w:rPr>
          <w:rFonts w:hint="eastAsia" w:ascii="仿宋" w:hAnsi="仿宋" w:eastAsia="仿宋" w:cs="仿宋_GB2312"/>
          <w:sz w:val="24"/>
          <w:highlight w:val="none"/>
        </w:rPr>
      </w:pPr>
      <w:r>
        <w:rPr>
          <w:rFonts w:hint="eastAsia" w:ascii="仿宋" w:hAnsi="仿宋" w:eastAsia="仿宋" w:cs="仿宋_GB2312"/>
          <w:sz w:val="24"/>
          <w:highlight w:val="none"/>
        </w:rPr>
        <w:t>成立时间：</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年</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月</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日</w:t>
      </w:r>
    </w:p>
    <w:p w14:paraId="6741D768">
      <w:pPr>
        <w:shd w:val="clear" w:color="auto" w:fill="FFFFFF"/>
        <w:spacing w:line="60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r>
        <w:rPr>
          <w:rFonts w:hint="eastAsia" w:ascii="仿宋" w:hAnsi="仿宋" w:eastAsia="仿宋" w:cs="仿宋_GB2312"/>
          <w:sz w:val="24"/>
          <w:highlight w:val="none"/>
        </w:rPr>
        <w:t>经营期限：</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r>
        <w:rPr>
          <w:rFonts w:ascii="Calibri" w:hAnsi="Calibri" w:eastAsia="仿宋" w:cs="Calibri"/>
          <w:sz w:val="24"/>
          <w:highlight w:val="none"/>
          <w:u w:val="single"/>
        </w:rPr>
        <w:t>                      </w:t>
      </w:r>
      <w:r>
        <w:rPr>
          <w:rFonts w:hint="eastAsia" w:ascii="仿宋" w:hAnsi="仿宋" w:eastAsia="仿宋" w:cs="仿宋_GB2312"/>
          <w:sz w:val="24"/>
          <w:highlight w:val="none"/>
          <w:u w:val="single"/>
        </w:rPr>
        <w:t xml:space="preserve"> </w:t>
      </w:r>
    </w:p>
    <w:p w14:paraId="239E24CD">
      <w:pPr>
        <w:shd w:val="clear" w:color="auto" w:fill="FFFFFF"/>
        <w:spacing w:line="600" w:lineRule="auto"/>
        <w:ind w:firstLine="480"/>
        <w:jc w:val="left"/>
        <w:rPr>
          <w:rFonts w:hint="eastAsia" w:ascii="仿宋" w:hAnsi="仿宋" w:eastAsia="仿宋" w:cs="仿宋_GB2312"/>
          <w:sz w:val="24"/>
          <w:highlight w:val="none"/>
          <w:u w:val="single"/>
        </w:rPr>
      </w:pPr>
      <w:r>
        <w:rPr>
          <w:rFonts w:ascii="Calibri" w:hAnsi="Calibri" w:eastAsia="仿宋" w:cs="Calibri"/>
          <w:sz w:val="24"/>
          <w:highlight w:val="none"/>
        </w:rPr>
        <w:t> </w:t>
      </w:r>
      <w:r>
        <w:rPr>
          <w:rFonts w:hint="eastAsia" w:ascii="仿宋" w:hAnsi="仿宋" w:eastAsia="仿宋" w:cs="仿宋_GB2312"/>
          <w:sz w:val="24"/>
          <w:highlight w:val="none"/>
        </w:rPr>
        <w:t>姓    名：</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性别：</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年龄：</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职务：</w:t>
      </w:r>
      <w:r>
        <w:rPr>
          <w:rFonts w:hint="eastAsia" w:ascii="仿宋" w:hAnsi="仿宋" w:eastAsia="仿宋" w:cs="仿宋_GB2312"/>
          <w:sz w:val="24"/>
          <w:highlight w:val="none"/>
          <w:u w:val="single"/>
        </w:rPr>
        <w:t xml:space="preserve">         </w:t>
      </w:r>
    </w:p>
    <w:p w14:paraId="0BFA3365">
      <w:pPr>
        <w:shd w:val="clear" w:color="auto" w:fill="FFFFFF"/>
        <w:spacing w:line="600" w:lineRule="auto"/>
        <w:ind w:firstLine="480" w:firstLineChars="200"/>
        <w:jc w:val="left"/>
        <w:rPr>
          <w:rFonts w:hint="eastAsia" w:ascii="仿宋" w:hAnsi="仿宋" w:eastAsia="仿宋" w:cs="仿宋_GB2312"/>
          <w:sz w:val="24"/>
          <w:highlight w:val="none"/>
        </w:rPr>
      </w:pPr>
      <w:r>
        <w:rPr>
          <w:rFonts w:hint="eastAsia" w:ascii="仿宋" w:hAnsi="仿宋" w:eastAsia="仿宋" w:cs="仿宋_GB2312"/>
          <w:sz w:val="24"/>
          <w:highlight w:val="none"/>
        </w:rPr>
        <w:t>系</w:t>
      </w:r>
      <w:r>
        <w:rPr>
          <w:rFonts w:hint="eastAsia" w:ascii="仿宋" w:hAnsi="仿宋" w:eastAsia="仿宋" w:cs="仿宋_GB2312"/>
          <w:sz w:val="24"/>
          <w:highlight w:val="none"/>
          <w:u w:val="single"/>
        </w:rPr>
        <w:t xml:space="preserve">      (投标人单位名称)          </w:t>
      </w:r>
      <w:r>
        <w:rPr>
          <w:rFonts w:hint="eastAsia" w:ascii="仿宋" w:hAnsi="仿宋" w:eastAsia="仿宋" w:cs="仿宋_GB2312"/>
          <w:sz w:val="24"/>
          <w:highlight w:val="none"/>
        </w:rPr>
        <w:t>的法定代表人。</w:t>
      </w:r>
    </w:p>
    <w:p w14:paraId="1825E4AE">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14:paraId="78AACEDD">
      <w:pPr>
        <w:shd w:val="clear" w:color="auto" w:fill="FFFFFF"/>
        <w:spacing w:line="360" w:lineRule="auto"/>
        <w:ind w:firstLine="480"/>
        <w:jc w:val="left"/>
        <w:rPr>
          <w:rFonts w:hint="eastAsia" w:ascii="仿宋" w:hAnsi="仿宋" w:eastAsia="仿宋" w:cs="仿宋_GB2312"/>
          <w:sz w:val="24"/>
          <w:highlight w:val="none"/>
        </w:rPr>
      </w:pPr>
      <w:r>
        <w:rPr>
          <w:rFonts w:hint="eastAsia" w:ascii="仿宋" w:hAnsi="仿宋" w:eastAsia="仿宋" w:cs="仿宋_GB2312"/>
          <w:sz w:val="24"/>
          <w:highlight w:val="none"/>
        </w:rPr>
        <w:t>特此证明。</w:t>
      </w:r>
    </w:p>
    <w:p w14:paraId="2759B040">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14:paraId="607AD96E">
      <w:pPr>
        <w:shd w:val="clear" w:color="auto" w:fill="FFFFFF"/>
        <w:spacing w:line="360" w:lineRule="auto"/>
        <w:jc w:val="left"/>
        <w:rPr>
          <w:rFonts w:hint="eastAsia" w:ascii="仿宋" w:hAnsi="仿宋" w:eastAsia="仿宋" w:cs="仿宋_GB2312"/>
          <w:sz w:val="24"/>
          <w:highlight w:val="none"/>
        </w:rPr>
      </w:pPr>
      <w:r>
        <w:rPr>
          <w:rFonts w:ascii="Calibri" w:hAnsi="Calibri" w:eastAsia="仿宋" w:cs="Calibri"/>
          <w:sz w:val="24"/>
          <w:highlight w:val="none"/>
        </w:rPr>
        <w:t> </w:t>
      </w:r>
    </w:p>
    <w:p w14:paraId="7262E5F5">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14:paraId="62E5045C">
      <w:pPr>
        <w:shd w:val="clear" w:color="auto" w:fill="FFFFFF"/>
        <w:spacing w:line="360" w:lineRule="auto"/>
        <w:ind w:firstLine="480"/>
        <w:jc w:val="left"/>
        <w:rPr>
          <w:rFonts w:hint="eastAsia" w:ascii="仿宋" w:hAnsi="仿宋" w:eastAsia="仿宋" w:cs="仿宋_GB2312"/>
          <w:sz w:val="24"/>
          <w:highlight w:val="none"/>
        </w:rPr>
      </w:pPr>
      <w:r>
        <w:rPr>
          <w:rFonts w:ascii="Calibri" w:hAnsi="Calibri" w:eastAsia="仿宋" w:cs="Calibri"/>
          <w:sz w:val="24"/>
          <w:highlight w:val="none"/>
        </w:rPr>
        <w:t> </w:t>
      </w:r>
    </w:p>
    <w:p w14:paraId="5CD110D8">
      <w:pPr>
        <w:spacing w:line="360" w:lineRule="auto"/>
        <w:ind w:firstLine="3720" w:firstLineChars="1550"/>
        <w:rPr>
          <w:rFonts w:hint="eastAsia" w:ascii="仿宋" w:hAnsi="仿宋" w:eastAsia="仿宋" w:cs="仿宋_GB2312"/>
          <w:sz w:val="24"/>
          <w:highlight w:val="none"/>
        </w:rPr>
      </w:pPr>
      <w:r>
        <w:rPr>
          <w:rFonts w:hint="eastAsia" w:ascii="仿宋" w:hAnsi="仿宋" w:eastAsia="仿宋" w:cs="仿宋_GB2312"/>
          <w:sz w:val="24"/>
          <w:highlight w:val="none"/>
        </w:rPr>
        <w:t>投标人：</w:t>
      </w:r>
      <w:r>
        <w:rPr>
          <w:rFonts w:hint="eastAsia" w:ascii="仿宋" w:hAnsi="仿宋" w:eastAsia="仿宋" w:cs="仿宋_GB2312"/>
          <w:sz w:val="24"/>
          <w:highlight w:val="none"/>
          <w:u w:val="single"/>
        </w:rPr>
        <w:t xml:space="preserve">                       </w:t>
      </w:r>
      <w:r>
        <w:rPr>
          <w:rFonts w:hint="eastAsia" w:ascii="仿宋" w:hAnsi="仿宋" w:eastAsia="仿宋" w:cs="仿宋_GB2312"/>
          <w:sz w:val="24"/>
          <w:highlight w:val="none"/>
        </w:rPr>
        <w:t>（公章）</w:t>
      </w:r>
    </w:p>
    <w:p w14:paraId="1B497D6B">
      <w:pPr>
        <w:pStyle w:val="2"/>
        <w:ind w:firstLine="3840" w:firstLineChars="1600"/>
        <w:rPr>
          <w:rFonts w:hint="eastAsia" w:ascii="仿宋" w:hAnsi="仿宋" w:eastAsia="仿宋"/>
          <w:highlight w:val="none"/>
        </w:rPr>
      </w:pPr>
      <w:r>
        <w:rPr>
          <w:rFonts w:hint="eastAsia" w:ascii="仿宋" w:hAnsi="仿宋" w:eastAsia="仿宋" w:cs="仿宋_GB2312"/>
          <w:sz w:val="24"/>
          <w:szCs w:val="24"/>
          <w:highlight w:val="none"/>
        </w:rPr>
        <w:t>日期：</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年</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月</w:t>
      </w:r>
      <w:r>
        <w:rPr>
          <w:rFonts w:hint="eastAsia" w:ascii="仿宋" w:hAnsi="仿宋" w:eastAsia="仿宋" w:cs="仿宋_GB2312"/>
          <w:sz w:val="24"/>
          <w:szCs w:val="24"/>
          <w:highlight w:val="none"/>
          <w:u w:val="single"/>
        </w:rPr>
        <w:t xml:space="preserve">   </w:t>
      </w:r>
      <w:r>
        <w:rPr>
          <w:rFonts w:hint="eastAsia" w:ascii="仿宋" w:hAnsi="仿宋" w:eastAsia="仿宋" w:cs="仿宋_GB2312"/>
          <w:sz w:val="24"/>
          <w:szCs w:val="24"/>
          <w:highlight w:val="none"/>
        </w:rPr>
        <w:t>日</w:t>
      </w:r>
    </w:p>
    <w:p w14:paraId="62510E4B">
      <w:pPr>
        <w:spacing w:line="360" w:lineRule="auto"/>
        <w:rPr>
          <w:rFonts w:hint="eastAsia" w:ascii="仿宋" w:hAnsi="仿宋" w:eastAsia="仿宋" w:cs="仿宋_GB2312"/>
          <w:b/>
          <w:bCs/>
          <w:sz w:val="24"/>
          <w:highlight w:val="none"/>
        </w:rPr>
      </w:pPr>
    </w:p>
    <w:p w14:paraId="11598056">
      <w:pPr>
        <w:rPr>
          <w:rFonts w:hint="eastAsia" w:ascii="仿宋" w:hAnsi="仿宋" w:eastAsia="仿宋"/>
          <w:highlight w:val="none"/>
        </w:rPr>
      </w:pPr>
    </w:p>
    <w:p w14:paraId="321B5B41">
      <w:pPr>
        <w:rPr>
          <w:rFonts w:hint="eastAsia" w:ascii="仿宋" w:hAnsi="仿宋" w:eastAsia="仿宋"/>
          <w:highlight w:val="none"/>
        </w:rPr>
      </w:pPr>
    </w:p>
    <w:p w14:paraId="660823C0">
      <w:pPr>
        <w:rPr>
          <w:rFonts w:hint="eastAsia" w:ascii="仿宋" w:hAnsi="仿宋" w:eastAsia="仿宋"/>
          <w:highlight w:val="none"/>
        </w:rPr>
      </w:pPr>
    </w:p>
    <w:p w14:paraId="4FDBCEA2">
      <w:pPr>
        <w:rPr>
          <w:rFonts w:hint="eastAsia" w:ascii="仿宋" w:hAnsi="仿宋" w:eastAsia="仿宋"/>
          <w:highlight w:val="none"/>
        </w:rPr>
      </w:pPr>
    </w:p>
    <w:p w14:paraId="42AA4174">
      <w:pPr>
        <w:rPr>
          <w:rFonts w:hint="eastAsia" w:ascii="仿宋" w:hAnsi="仿宋" w:eastAsia="仿宋"/>
          <w:highlight w:val="none"/>
        </w:rPr>
      </w:pPr>
    </w:p>
    <w:p w14:paraId="7D0862E1">
      <w:pPr>
        <w:rPr>
          <w:rFonts w:hint="eastAsia" w:ascii="仿宋" w:hAnsi="仿宋" w:eastAsia="仿宋"/>
          <w:highlight w:val="none"/>
        </w:rPr>
      </w:pPr>
    </w:p>
    <w:p w14:paraId="34B8F33E">
      <w:pPr>
        <w:rPr>
          <w:rFonts w:hint="eastAsia" w:ascii="仿宋" w:hAnsi="仿宋" w:eastAsia="仿宋"/>
          <w:highlight w:val="none"/>
        </w:rPr>
      </w:pPr>
    </w:p>
    <w:p w14:paraId="33BEA672">
      <w:pPr>
        <w:spacing w:line="360" w:lineRule="auto"/>
        <w:rPr>
          <w:rFonts w:hint="eastAsia" w:ascii="仿宋" w:hAnsi="仿宋" w:eastAsia="仿宋" w:cs="仿宋_GB2312"/>
          <w:sz w:val="24"/>
          <w:highlight w:val="none"/>
        </w:rPr>
      </w:pPr>
      <w:r>
        <w:rPr>
          <w:rFonts w:hint="eastAsia" w:ascii="仿宋" w:hAnsi="仿宋" w:eastAsia="仿宋" w:cs="仿宋_GB2312"/>
          <w:b/>
          <w:bCs/>
          <w:sz w:val="24"/>
          <w:highlight w:val="none"/>
        </w:rPr>
        <w:t>法定代表人授权委托书</w:t>
      </w:r>
    </w:p>
    <w:p w14:paraId="461ED330">
      <w:pPr>
        <w:spacing w:line="360" w:lineRule="auto"/>
        <w:rPr>
          <w:rFonts w:hint="eastAsia" w:ascii="仿宋" w:hAnsi="仿宋" w:eastAsia="仿宋" w:cs="仿宋"/>
          <w:sz w:val="24"/>
          <w:highlight w:val="none"/>
        </w:rPr>
      </w:pPr>
    </w:p>
    <w:p w14:paraId="49544E21">
      <w:pPr>
        <w:tabs>
          <w:tab w:val="left" w:pos="8820"/>
        </w:tabs>
        <w:spacing w:line="360" w:lineRule="auto"/>
        <w:ind w:firstLine="570"/>
        <w:rPr>
          <w:rFonts w:hint="eastAsia" w:ascii="仿宋" w:hAnsi="仿宋" w:eastAsia="仿宋"/>
          <w:sz w:val="24"/>
          <w:highlight w:val="none"/>
        </w:rPr>
      </w:pPr>
      <w:r>
        <w:rPr>
          <w:rFonts w:hint="eastAsia" w:ascii="仿宋" w:hAnsi="仿宋" w:eastAsia="仿宋"/>
          <w:sz w:val="24"/>
          <w:highlight w:val="none"/>
        </w:rPr>
        <w:t>本授权委托书声明：我</w:t>
      </w:r>
      <w:r>
        <w:rPr>
          <w:rFonts w:hint="eastAsia" w:ascii="仿宋" w:hAnsi="仿宋" w:eastAsia="仿宋"/>
          <w:sz w:val="24"/>
          <w:highlight w:val="none"/>
          <w:u w:val="single"/>
        </w:rPr>
        <w:t>（法定代表人姓名）</w:t>
      </w:r>
      <w:r>
        <w:rPr>
          <w:rFonts w:hint="eastAsia" w:ascii="仿宋" w:hAnsi="仿宋" w:eastAsia="仿宋"/>
          <w:sz w:val="24"/>
          <w:highlight w:val="none"/>
        </w:rPr>
        <w:t>系注册于</w:t>
      </w:r>
      <w:r>
        <w:rPr>
          <w:rFonts w:hint="eastAsia" w:ascii="仿宋" w:hAnsi="仿宋" w:eastAsia="仿宋"/>
          <w:sz w:val="24"/>
          <w:highlight w:val="none"/>
          <w:u w:val="single"/>
        </w:rPr>
        <w:t xml:space="preserve">  （供应商地址）  </w:t>
      </w:r>
      <w:r>
        <w:rPr>
          <w:rFonts w:hint="eastAsia" w:ascii="仿宋" w:hAnsi="仿宋" w:eastAsia="仿宋"/>
          <w:sz w:val="24"/>
          <w:highlight w:val="none"/>
        </w:rPr>
        <w:t>的</w:t>
      </w:r>
      <w:r>
        <w:rPr>
          <w:rFonts w:hint="eastAsia" w:ascii="仿宋" w:hAnsi="仿宋" w:eastAsia="仿宋"/>
          <w:sz w:val="24"/>
          <w:highlight w:val="none"/>
          <w:u w:val="single"/>
        </w:rPr>
        <w:t>（供应商名称）</w:t>
      </w:r>
      <w:r>
        <w:rPr>
          <w:rFonts w:hint="eastAsia" w:ascii="仿宋" w:hAnsi="仿宋" w:eastAsia="仿宋"/>
          <w:sz w:val="24"/>
          <w:highlight w:val="none"/>
        </w:rPr>
        <w:t>的法定代表人，现代表公司授权下面签字的</w:t>
      </w:r>
      <w:r>
        <w:rPr>
          <w:rFonts w:hint="eastAsia" w:ascii="仿宋" w:hAnsi="仿宋" w:eastAsia="仿宋"/>
          <w:sz w:val="24"/>
          <w:highlight w:val="none"/>
          <w:u w:val="single"/>
        </w:rPr>
        <w:t>（被授权人的姓名、职务）</w:t>
      </w:r>
      <w:r>
        <w:rPr>
          <w:rFonts w:hint="eastAsia" w:ascii="仿宋" w:hAnsi="仿宋" w:eastAsia="仿宋"/>
          <w:sz w:val="24"/>
          <w:highlight w:val="none"/>
        </w:rPr>
        <w:t>为我公司合法代理人，代表本公司参加</w:t>
      </w:r>
      <w:r>
        <w:rPr>
          <w:rFonts w:hint="eastAsia" w:ascii="仿宋" w:hAnsi="仿宋" w:eastAsia="仿宋"/>
          <w:sz w:val="24"/>
          <w:highlight w:val="none"/>
          <w:u w:val="single"/>
        </w:rPr>
        <w:t xml:space="preserve"> （</w:t>
      </w:r>
      <w:r>
        <w:rPr>
          <w:rFonts w:hint="eastAsia" w:ascii="仿宋" w:hAnsi="仿宋" w:eastAsia="仿宋"/>
          <w:sz w:val="24"/>
          <w:highlight w:val="none"/>
          <w:u w:val="single"/>
          <w:lang w:eastAsia="zh-CN"/>
        </w:rPr>
        <w:t>项目名称</w:t>
      </w:r>
      <w:r>
        <w:rPr>
          <w:rFonts w:hint="eastAsia" w:ascii="仿宋" w:hAnsi="仿宋" w:eastAsia="仿宋"/>
          <w:sz w:val="24"/>
          <w:highlight w:val="none"/>
          <w:u w:val="single"/>
        </w:rPr>
        <w:t xml:space="preserve">） </w:t>
      </w:r>
      <w:r>
        <w:rPr>
          <w:rFonts w:hint="eastAsia" w:ascii="仿宋" w:hAnsi="仿宋" w:eastAsia="仿宋"/>
          <w:sz w:val="24"/>
          <w:highlight w:val="none"/>
          <w:lang w:eastAsia="zh-CN"/>
        </w:rPr>
        <w:t>项目编号</w:t>
      </w:r>
      <w:r>
        <w:rPr>
          <w:rFonts w:hint="eastAsia" w:ascii="仿宋" w:hAnsi="仿宋" w:eastAsia="仿宋"/>
          <w:sz w:val="24"/>
          <w:highlight w:val="none"/>
        </w:rPr>
        <w:t>为</w:t>
      </w:r>
      <w:r>
        <w:rPr>
          <w:rFonts w:hint="eastAsia" w:ascii="仿宋" w:hAnsi="仿宋" w:eastAsia="仿宋"/>
          <w:sz w:val="24"/>
          <w:highlight w:val="none"/>
          <w:u w:val="single"/>
        </w:rPr>
        <w:t xml:space="preserve"> （</w:t>
      </w:r>
      <w:r>
        <w:rPr>
          <w:rFonts w:hint="eastAsia" w:ascii="仿宋" w:hAnsi="仿宋" w:eastAsia="仿宋"/>
          <w:sz w:val="24"/>
          <w:highlight w:val="none"/>
          <w:u w:val="single"/>
          <w:lang w:eastAsia="zh-CN"/>
        </w:rPr>
        <w:t>项目编号</w:t>
      </w:r>
      <w:r>
        <w:rPr>
          <w:rFonts w:hint="eastAsia" w:ascii="仿宋" w:hAnsi="仿宋" w:eastAsia="仿宋"/>
          <w:sz w:val="24"/>
          <w:highlight w:val="none"/>
          <w:u w:val="single"/>
        </w:rPr>
        <w:t xml:space="preserve">） </w:t>
      </w:r>
      <w:r>
        <w:rPr>
          <w:rFonts w:hint="eastAsia" w:ascii="仿宋" w:hAnsi="仿宋" w:eastAsia="仿宋"/>
          <w:sz w:val="24"/>
          <w:highlight w:val="none"/>
        </w:rPr>
        <w:t>的投标活动。代理人在本次投标中所签署的一切文件和处理的一切有关事物，我公司均予承认。</w:t>
      </w:r>
    </w:p>
    <w:p w14:paraId="395407B6">
      <w:pPr>
        <w:spacing w:line="360" w:lineRule="auto"/>
        <w:ind w:firstLine="570"/>
        <w:rPr>
          <w:rFonts w:hint="eastAsia" w:ascii="仿宋" w:hAnsi="仿宋" w:eastAsia="仿宋"/>
          <w:sz w:val="24"/>
          <w:highlight w:val="none"/>
        </w:rPr>
      </w:pPr>
      <w:r>
        <w:rPr>
          <w:rFonts w:hint="eastAsia" w:ascii="仿宋" w:hAnsi="仿宋" w:eastAsia="仿宋"/>
          <w:sz w:val="24"/>
          <w:highlight w:val="none"/>
        </w:rPr>
        <w:t>本授权有效期：自投标截止之日起90日历天；特此声明。</w:t>
      </w:r>
    </w:p>
    <w:p w14:paraId="11127991">
      <w:pPr>
        <w:spacing w:line="360" w:lineRule="auto"/>
        <w:rPr>
          <w:rFonts w:hint="eastAsia" w:ascii="仿宋" w:hAnsi="仿宋" w:eastAsia="仿宋"/>
          <w:sz w:val="24"/>
          <w:highlight w:val="none"/>
        </w:rPr>
      </w:pPr>
      <w:r>
        <w:rPr>
          <w:rFonts w:hint="eastAsia" w:ascii="仿宋" w:hAnsi="仿宋" w:eastAsia="仿宋"/>
          <w:sz w:val="24"/>
          <w:highlight w:val="none"/>
        </w:rPr>
        <w:t>（二代身份证需复印两面）</w:t>
      </w:r>
    </w:p>
    <w:tbl>
      <w:tblPr>
        <w:tblStyle w:val="6"/>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0E9EA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3" w:hRule="atLeast"/>
        </w:trPr>
        <w:tc>
          <w:tcPr>
            <w:tcW w:w="4501" w:type="dxa"/>
            <w:tcBorders>
              <w:bottom w:val="dashed" w:color="auto" w:sz="4" w:space="0"/>
            </w:tcBorders>
            <w:noWrap w:val="0"/>
            <w:vAlign w:val="top"/>
          </w:tcPr>
          <w:p w14:paraId="15A0F8A1">
            <w:pPr>
              <w:spacing w:line="360" w:lineRule="auto"/>
              <w:rPr>
                <w:rFonts w:hint="eastAsia" w:ascii="仿宋" w:hAnsi="仿宋" w:eastAsia="仿宋"/>
                <w:sz w:val="24"/>
                <w:highlight w:val="none"/>
              </w:rPr>
            </w:pPr>
          </w:p>
          <w:p w14:paraId="385E1611">
            <w:pPr>
              <w:spacing w:line="360" w:lineRule="auto"/>
              <w:jc w:val="center"/>
              <w:rPr>
                <w:rFonts w:hint="eastAsia" w:ascii="仿宋" w:hAnsi="仿宋" w:eastAsia="仿宋"/>
                <w:sz w:val="24"/>
                <w:highlight w:val="none"/>
              </w:rPr>
            </w:pPr>
            <w:r>
              <w:rPr>
                <w:rFonts w:hint="eastAsia" w:ascii="仿宋" w:hAnsi="仿宋" w:eastAsia="仿宋"/>
                <w:sz w:val="24"/>
                <w:highlight w:val="none"/>
              </w:rPr>
              <w:t>法定代表人身份证复印件</w:t>
            </w:r>
          </w:p>
          <w:p w14:paraId="20DB1065">
            <w:pPr>
              <w:spacing w:line="360" w:lineRule="auto"/>
              <w:jc w:val="center"/>
              <w:rPr>
                <w:rFonts w:hint="eastAsia" w:ascii="仿宋" w:hAnsi="仿宋" w:eastAsia="仿宋"/>
                <w:sz w:val="24"/>
                <w:highlight w:val="none"/>
              </w:rPr>
            </w:pPr>
            <w:r>
              <w:rPr>
                <w:rFonts w:hint="eastAsia" w:ascii="仿宋" w:hAnsi="仿宋" w:eastAsia="仿宋"/>
                <w:sz w:val="24"/>
                <w:highlight w:val="none"/>
              </w:rPr>
              <w:t>（第一面）</w:t>
            </w:r>
          </w:p>
          <w:p w14:paraId="41B00FAC">
            <w:pPr>
              <w:spacing w:line="360" w:lineRule="auto"/>
              <w:jc w:val="center"/>
              <w:rPr>
                <w:rFonts w:hint="eastAsia" w:ascii="仿宋" w:hAnsi="仿宋" w:eastAsia="仿宋"/>
                <w:sz w:val="24"/>
                <w:highlight w:val="none"/>
              </w:rPr>
            </w:pPr>
          </w:p>
        </w:tc>
        <w:tc>
          <w:tcPr>
            <w:tcW w:w="4502" w:type="dxa"/>
            <w:tcBorders>
              <w:bottom w:val="dashed" w:color="auto" w:sz="4" w:space="0"/>
            </w:tcBorders>
            <w:noWrap w:val="0"/>
            <w:vAlign w:val="top"/>
          </w:tcPr>
          <w:p w14:paraId="0BA27EB1">
            <w:pPr>
              <w:spacing w:line="360" w:lineRule="auto"/>
              <w:rPr>
                <w:rFonts w:hint="eastAsia" w:ascii="仿宋" w:hAnsi="仿宋" w:eastAsia="仿宋"/>
                <w:sz w:val="24"/>
                <w:highlight w:val="none"/>
              </w:rPr>
            </w:pPr>
          </w:p>
          <w:p w14:paraId="1A6BF961">
            <w:pPr>
              <w:spacing w:line="360" w:lineRule="auto"/>
              <w:jc w:val="center"/>
              <w:rPr>
                <w:rFonts w:hint="eastAsia" w:ascii="仿宋" w:hAnsi="仿宋" w:eastAsia="仿宋"/>
                <w:sz w:val="24"/>
                <w:highlight w:val="none"/>
              </w:rPr>
            </w:pPr>
            <w:r>
              <w:rPr>
                <w:rFonts w:hint="eastAsia" w:ascii="仿宋" w:hAnsi="仿宋" w:eastAsia="仿宋"/>
                <w:sz w:val="24"/>
                <w:highlight w:val="none"/>
              </w:rPr>
              <w:t>授权代表身份证复印件</w:t>
            </w:r>
          </w:p>
          <w:p w14:paraId="6A29C10C">
            <w:pPr>
              <w:spacing w:line="360" w:lineRule="auto"/>
              <w:jc w:val="center"/>
              <w:rPr>
                <w:rFonts w:hint="eastAsia" w:ascii="仿宋" w:hAnsi="仿宋" w:eastAsia="仿宋"/>
                <w:sz w:val="24"/>
                <w:highlight w:val="none"/>
              </w:rPr>
            </w:pPr>
            <w:r>
              <w:rPr>
                <w:rFonts w:hint="eastAsia" w:ascii="仿宋" w:hAnsi="仿宋" w:eastAsia="仿宋"/>
                <w:sz w:val="24"/>
                <w:highlight w:val="none"/>
              </w:rPr>
              <w:t>（第一面）</w:t>
            </w:r>
          </w:p>
          <w:p w14:paraId="3FA16E05">
            <w:pPr>
              <w:spacing w:line="360" w:lineRule="auto"/>
              <w:jc w:val="center"/>
              <w:rPr>
                <w:rFonts w:hint="eastAsia" w:ascii="仿宋" w:hAnsi="仿宋" w:eastAsia="仿宋"/>
                <w:sz w:val="24"/>
                <w:highlight w:val="none"/>
              </w:rPr>
            </w:pPr>
          </w:p>
        </w:tc>
      </w:tr>
      <w:tr w14:paraId="7224C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0" w:hRule="atLeast"/>
        </w:trPr>
        <w:tc>
          <w:tcPr>
            <w:tcW w:w="4501" w:type="dxa"/>
            <w:tcBorders>
              <w:top w:val="dashed" w:color="auto" w:sz="4" w:space="0"/>
            </w:tcBorders>
            <w:noWrap w:val="0"/>
            <w:vAlign w:val="top"/>
          </w:tcPr>
          <w:p w14:paraId="5B1AFB80">
            <w:pPr>
              <w:spacing w:line="360" w:lineRule="auto"/>
              <w:jc w:val="center"/>
              <w:rPr>
                <w:rFonts w:hint="eastAsia" w:ascii="仿宋" w:hAnsi="仿宋" w:eastAsia="仿宋"/>
                <w:sz w:val="24"/>
                <w:highlight w:val="none"/>
              </w:rPr>
            </w:pPr>
          </w:p>
          <w:p w14:paraId="06733572">
            <w:pPr>
              <w:spacing w:line="360" w:lineRule="auto"/>
              <w:jc w:val="center"/>
              <w:rPr>
                <w:rFonts w:hint="eastAsia" w:ascii="仿宋" w:hAnsi="仿宋" w:eastAsia="仿宋"/>
                <w:sz w:val="24"/>
                <w:highlight w:val="none"/>
              </w:rPr>
            </w:pPr>
            <w:r>
              <w:rPr>
                <w:rFonts w:hint="eastAsia" w:ascii="仿宋" w:hAnsi="仿宋" w:eastAsia="仿宋"/>
                <w:sz w:val="24"/>
                <w:highlight w:val="none"/>
              </w:rPr>
              <w:t>法定代表人身份证复印件</w:t>
            </w:r>
          </w:p>
          <w:p w14:paraId="2419B631">
            <w:pPr>
              <w:spacing w:line="360" w:lineRule="auto"/>
              <w:jc w:val="center"/>
              <w:rPr>
                <w:rFonts w:hint="eastAsia" w:ascii="仿宋" w:hAnsi="仿宋" w:eastAsia="仿宋"/>
                <w:sz w:val="24"/>
                <w:highlight w:val="none"/>
              </w:rPr>
            </w:pPr>
            <w:r>
              <w:rPr>
                <w:rFonts w:hint="eastAsia" w:ascii="仿宋" w:hAnsi="仿宋" w:eastAsia="仿宋"/>
                <w:sz w:val="24"/>
                <w:highlight w:val="none"/>
              </w:rPr>
              <w:t>（第二面）</w:t>
            </w:r>
          </w:p>
          <w:p w14:paraId="50949479">
            <w:pPr>
              <w:spacing w:line="360" w:lineRule="auto"/>
              <w:jc w:val="center"/>
              <w:rPr>
                <w:rFonts w:hint="eastAsia" w:ascii="仿宋" w:hAnsi="仿宋" w:eastAsia="仿宋"/>
                <w:sz w:val="24"/>
                <w:highlight w:val="none"/>
              </w:rPr>
            </w:pPr>
          </w:p>
        </w:tc>
        <w:tc>
          <w:tcPr>
            <w:tcW w:w="4502" w:type="dxa"/>
            <w:tcBorders>
              <w:top w:val="dashed" w:color="auto" w:sz="4" w:space="0"/>
            </w:tcBorders>
            <w:noWrap w:val="0"/>
            <w:vAlign w:val="top"/>
          </w:tcPr>
          <w:p w14:paraId="78ABEBAE">
            <w:pPr>
              <w:spacing w:line="360" w:lineRule="auto"/>
              <w:jc w:val="center"/>
              <w:rPr>
                <w:rFonts w:hint="eastAsia" w:ascii="仿宋" w:hAnsi="仿宋" w:eastAsia="仿宋"/>
                <w:sz w:val="24"/>
                <w:highlight w:val="none"/>
              </w:rPr>
            </w:pPr>
          </w:p>
          <w:p w14:paraId="669D858E">
            <w:pPr>
              <w:spacing w:line="360" w:lineRule="auto"/>
              <w:jc w:val="center"/>
              <w:rPr>
                <w:rFonts w:hint="eastAsia" w:ascii="仿宋" w:hAnsi="仿宋" w:eastAsia="仿宋"/>
                <w:sz w:val="24"/>
                <w:highlight w:val="none"/>
              </w:rPr>
            </w:pPr>
            <w:r>
              <w:rPr>
                <w:rFonts w:hint="eastAsia" w:ascii="仿宋" w:hAnsi="仿宋" w:eastAsia="仿宋"/>
                <w:sz w:val="24"/>
                <w:highlight w:val="none"/>
              </w:rPr>
              <w:t>授权代表身份证复印件</w:t>
            </w:r>
          </w:p>
          <w:p w14:paraId="38A24650">
            <w:pPr>
              <w:spacing w:line="360" w:lineRule="auto"/>
              <w:jc w:val="center"/>
              <w:rPr>
                <w:rFonts w:hint="eastAsia" w:ascii="仿宋" w:hAnsi="仿宋" w:eastAsia="仿宋"/>
                <w:sz w:val="24"/>
                <w:highlight w:val="none"/>
              </w:rPr>
            </w:pPr>
            <w:r>
              <w:rPr>
                <w:rFonts w:hint="eastAsia" w:ascii="仿宋" w:hAnsi="仿宋" w:eastAsia="仿宋"/>
                <w:sz w:val="24"/>
                <w:highlight w:val="none"/>
              </w:rPr>
              <w:t>（第二面）</w:t>
            </w:r>
          </w:p>
          <w:p w14:paraId="44B8A21D">
            <w:pPr>
              <w:spacing w:line="360" w:lineRule="auto"/>
              <w:jc w:val="center"/>
              <w:rPr>
                <w:rFonts w:hint="eastAsia" w:ascii="仿宋" w:hAnsi="仿宋" w:eastAsia="仿宋"/>
                <w:sz w:val="24"/>
                <w:highlight w:val="none"/>
              </w:rPr>
            </w:pPr>
          </w:p>
        </w:tc>
      </w:tr>
    </w:tbl>
    <w:p w14:paraId="50D9B7D6">
      <w:pPr>
        <w:spacing w:line="360" w:lineRule="auto"/>
        <w:rPr>
          <w:rFonts w:hint="eastAsia" w:ascii="仿宋" w:hAnsi="仿宋" w:eastAsia="仿宋"/>
          <w:sz w:val="24"/>
          <w:highlight w:val="none"/>
        </w:rPr>
      </w:pPr>
    </w:p>
    <w:p w14:paraId="6AD3624B">
      <w:pPr>
        <w:spacing w:line="360" w:lineRule="auto"/>
        <w:jc w:val="right"/>
        <w:rPr>
          <w:rFonts w:hint="eastAsia" w:ascii="仿宋" w:hAnsi="仿宋" w:eastAsia="仿宋"/>
          <w:sz w:val="24"/>
          <w:highlight w:val="none"/>
        </w:rPr>
      </w:pPr>
      <w:r>
        <w:rPr>
          <w:rFonts w:hint="eastAsia" w:ascii="仿宋" w:hAnsi="仿宋" w:eastAsia="仿宋"/>
          <w:sz w:val="24"/>
          <w:highlight w:val="none"/>
        </w:rPr>
        <w:t xml:space="preserve">    供应商名称：</w:t>
      </w:r>
      <w:r>
        <w:rPr>
          <w:rFonts w:hint="eastAsia" w:ascii="仿宋" w:hAnsi="仿宋" w:eastAsia="仿宋"/>
          <w:sz w:val="24"/>
          <w:highlight w:val="none"/>
          <w:u w:val="single"/>
        </w:rPr>
        <w:t xml:space="preserve">                        （公章）</w:t>
      </w:r>
    </w:p>
    <w:p w14:paraId="1C581088">
      <w:pPr>
        <w:spacing w:line="360" w:lineRule="auto"/>
        <w:jc w:val="right"/>
        <w:rPr>
          <w:rFonts w:hint="eastAsia" w:ascii="仿宋" w:hAnsi="仿宋" w:eastAsia="仿宋"/>
          <w:sz w:val="24"/>
          <w:highlight w:val="none"/>
        </w:rPr>
      </w:pPr>
      <w:r>
        <w:rPr>
          <w:rFonts w:hint="eastAsia" w:ascii="仿宋" w:hAnsi="仿宋" w:eastAsia="仿宋"/>
          <w:sz w:val="24"/>
          <w:highlight w:val="none"/>
        </w:rPr>
        <w:t>法定代表人：</w:t>
      </w:r>
      <w:r>
        <w:rPr>
          <w:rFonts w:hint="eastAsia" w:ascii="仿宋" w:hAnsi="仿宋" w:eastAsia="仿宋"/>
          <w:sz w:val="24"/>
          <w:highlight w:val="none"/>
          <w:u w:val="single"/>
        </w:rPr>
        <w:t xml:space="preserve">                  （签字或盖章）</w:t>
      </w:r>
    </w:p>
    <w:p w14:paraId="26C8BDAE">
      <w:pPr>
        <w:spacing w:line="360" w:lineRule="auto"/>
        <w:jc w:val="right"/>
        <w:rPr>
          <w:rFonts w:hint="eastAsia" w:ascii="仿宋" w:hAnsi="仿宋" w:eastAsia="仿宋"/>
          <w:sz w:val="24"/>
          <w:highlight w:val="none"/>
        </w:rPr>
      </w:pPr>
      <w:r>
        <w:rPr>
          <w:rFonts w:hint="eastAsia" w:ascii="仿宋" w:hAnsi="仿宋" w:eastAsia="仿宋"/>
          <w:sz w:val="24"/>
          <w:highlight w:val="none"/>
        </w:rPr>
        <w:t>授权代理人（被授权人）：</w:t>
      </w:r>
      <w:r>
        <w:rPr>
          <w:rFonts w:hint="eastAsia" w:ascii="仿宋" w:hAnsi="仿宋" w:eastAsia="仿宋"/>
          <w:sz w:val="24"/>
          <w:highlight w:val="none"/>
          <w:u w:val="single"/>
        </w:rPr>
        <w:t xml:space="preserve">            （签字）</w:t>
      </w:r>
    </w:p>
    <w:p w14:paraId="56E8DA05">
      <w:pPr>
        <w:spacing w:line="360" w:lineRule="auto"/>
        <w:jc w:val="center"/>
        <w:rPr>
          <w:rFonts w:hint="eastAsia" w:ascii="仿宋" w:hAnsi="仿宋" w:eastAsia="仿宋"/>
          <w:sz w:val="24"/>
          <w:highlight w:val="none"/>
        </w:rPr>
      </w:pPr>
      <w:r>
        <w:rPr>
          <w:rFonts w:hint="eastAsia" w:ascii="仿宋" w:hAnsi="仿宋" w:eastAsia="仿宋"/>
          <w:sz w:val="24"/>
          <w:highlight w:val="none"/>
        </w:rPr>
        <w:t xml:space="preserve">                    日期：</w:t>
      </w:r>
      <w:r>
        <w:rPr>
          <w:rFonts w:hint="eastAsia" w:ascii="仿宋" w:hAnsi="仿宋" w:eastAsia="仿宋"/>
          <w:sz w:val="24"/>
          <w:highlight w:val="none"/>
          <w:u w:val="single"/>
        </w:rPr>
        <w:t xml:space="preserve">      年     月     日</w:t>
      </w:r>
    </w:p>
    <w:p w14:paraId="61EF144A">
      <w:pPr>
        <w:spacing w:line="360" w:lineRule="auto"/>
        <w:ind w:firstLine="480" w:firstLineChars="200"/>
        <w:rPr>
          <w:rFonts w:hint="eastAsia" w:ascii="仿宋" w:hAnsi="仿宋" w:eastAsia="仿宋" w:cs="仿宋_GB2312"/>
          <w:sz w:val="24"/>
          <w:highlight w:val="none"/>
        </w:rPr>
      </w:pPr>
    </w:p>
    <w:p w14:paraId="4A4EF584">
      <w:pPr>
        <w:spacing w:line="360" w:lineRule="auto"/>
        <w:ind w:firstLine="480" w:firstLineChars="200"/>
        <w:rPr>
          <w:rFonts w:hint="eastAsia" w:ascii="仿宋" w:hAnsi="仿宋" w:eastAsia="仿宋" w:cs="仿宋_GB2312"/>
          <w:sz w:val="24"/>
          <w:highlight w:val="none"/>
        </w:rPr>
      </w:pPr>
    </w:p>
    <w:p w14:paraId="014B873A">
      <w:pPr>
        <w:spacing w:line="360" w:lineRule="auto"/>
        <w:ind w:firstLine="480" w:firstLineChars="200"/>
        <w:rPr>
          <w:rFonts w:hint="eastAsia" w:ascii="仿宋" w:hAnsi="仿宋" w:eastAsia="仿宋" w:cs="仿宋_GB2312"/>
          <w:sz w:val="24"/>
          <w:highlight w:val="none"/>
        </w:rPr>
      </w:pPr>
    </w:p>
    <w:p w14:paraId="5ED4A7FB">
      <w:pPr>
        <w:spacing w:line="360" w:lineRule="auto"/>
        <w:ind w:firstLine="480" w:firstLineChars="200"/>
        <w:rPr>
          <w:rFonts w:hint="eastAsia" w:ascii="仿宋" w:hAnsi="仿宋" w:eastAsia="仿宋" w:cs="仿宋_GB2312"/>
          <w:sz w:val="24"/>
          <w:highlight w:val="none"/>
        </w:rPr>
      </w:pPr>
    </w:p>
    <w:p w14:paraId="034C0921">
      <w:pPr>
        <w:spacing w:line="360" w:lineRule="auto"/>
        <w:outlineLvl w:val="1"/>
        <w:rPr>
          <w:rFonts w:hint="eastAsia" w:ascii="仿宋" w:hAnsi="仿宋" w:eastAsia="仿宋" w:cs="仿宋_GB2312"/>
          <w:bCs/>
          <w:sz w:val="24"/>
          <w:szCs w:val="28"/>
          <w:highlight w:val="none"/>
          <w:lang w:eastAsia="zh-CN"/>
        </w:rPr>
      </w:pPr>
      <w:r>
        <w:rPr>
          <w:rFonts w:ascii="仿宋" w:hAnsi="仿宋" w:eastAsia="仿宋" w:cs="仿宋_GB2312"/>
          <w:bCs/>
          <w:sz w:val="24"/>
          <w:szCs w:val="28"/>
          <w:highlight w:val="none"/>
        </w:rPr>
        <w:br w:type="page"/>
      </w:r>
      <w:r>
        <w:rPr>
          <w:rFonts w:hint="eastAsia" w:ascii="仿宋" w:hAnsi="仿宋" w:eastAsia="仿宋" w:cs="仿宋_GB2312"/>
          <w:b/>
          <w:sz w:val="24"/>
          <w:szCs w:val="28"/>
          <w:highlight w:val="none"/>
          <w:lang w:val="en-US" w:eastAsia="zh-CN"/>
        </w:rPr>
        <w:t>7、</w:t>
      </w:r>
      <w:r>
        <w:rPr>
          <w:rFonts w:hint="eastAsia" w:ascii="仿宋" w:hAnsi="仿宋" w:eastAsia="仿宋" w:cs="仿宋_GB2312"/>
          <w:b/>
          <w:sz w:val="24"/>
          <w:szCs w:val="28"/>
          <w:highlight w:val="none"/>
          <w:lang w:eastAsia="zh-CN"/>
        </w:rPr>
        <w:t>具有有效的【建筑工程施工总承包三级】及以上（含三级）资质或【建筑装饰工程专业承包二级】及以上（含二级）资质，并具备有效的安全生产许可证；</w:t>
      </w:r>
    </w:p>
    <w:p w14:paraId="448D85E1">
      <w:pPr>
        <w:spacing w:line="360" w:lineRule="auto"/>
        <w:outlineLvl w:val="1"/>
        <w:rPr>
          <w:rFonts w:hint="eastAsia" w:ascii="仿宋" w:hAnsi="仿宋" w:eastAsia="仿宋" w:cs="仿宋_GB2312"/>
          <w:b/>
          <w:sz w:val="24"/>
          <w:szCs w:val="28"/>
          <w:highlight w:val="none"/>
        </w:rPr>
      </w:pPr>
      <w:r>
        <w:rPr>
          <w:rFonts w:ascii="仿宋" w:hAnsi="仿宋" w:eastAsia="仿宋" w:cs="仿宋_GB2312"/>
          <w:bCs/>
          <w:sz w:val="24"/>
          <w:szCs w:val="28"/>
          <w:highlight w:val="none"/>
        </w:rPr>
        <w:br w:type="page"/>
      </w:r>
      <w:bookmarkStart w:id="26" w:name="_Toc21365"/>
      <w:bookmarkStart w:id="27" w:name="_Toc90658404"/>
      <w:bookmarkStart w:id="28" w:name="_Toc27884"/>
      <w:bookmarkStart w:id="29" w:name="_Toc90656853"/>
      <w:bookmarkStart w:id="30" w:name="_Toc26691"/>
      <w:r>
        <w:rPr>
          <w:rFonts w:ascii="仿宋" w:hAnsi="仿宋" w:eastAsia="仿宋" w:cs="仿宋_GB2312"/>
          <w:b/>
          <w:sz w:val="24"/>
          <w:szCs w:val="28"/>
          <w:highlight w:val="none"/>
        </w:rPr>
        <w:t>8</w:t>
      </w:r>
      <w:bookmarkEnd w:id="26"/>
      <w:bookmarkEnd w:id="27"/>
      <w:bookmarkEnd w:id="28"/>
      <w:bookmarkEnd w:id="29"/>
      <w:bookmarkEnd w:id="30"/>
      <w:r>
        <w:rPr>
          <w:rFonts w:hint="eastAsia" w:ascii="仿宋" w:hAnsi="仿宋" w:eastAsia="仿宋" w:cs="仿宋_GB2312"/>
          <w:b/>
          <w:sz w:val="24"/>
          <w:szCs w:val="28"/>
          <w:highlight w:val="none"/>
          <w:lang w:eastAsia="zh-CN"/>
        </w:rPr>
        <w:t>、拟派项目经理具备建筑工程专业注册建造师二级及以上（含二级）执业资格，并具有有效的安全生产考核合格证（B 证）,在本单位注册且无在建工程（承诺书）；</w:t>
      </w:r>
    </w:p>
    <w:p w14:paraId="0B394EB9">
      <w:pPr>
        <w:numPr>
          <w:ilvl w:val="0"/>
          <w:numId w:val="0"/>
        </w:numPr>
        <w:bidi w:val="0"/>
        <w:spacing w:line="360"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8-1拟派项目经理具备建筑工程专业注册建造师二级及以上（含二级）执业资格，并具有有效的安全生产考核合格证（B 证）</w:t>
      </w:r>
      <w:r>
        <w:rPr>
          <w:rFonts w:hint="eastAsia" w:ascii="仿宋" w:hAnsi="仿宋" w:eastAsia="仿宋" w:cs="仿宋"/>
          <w:b/>
          <w:bCs/>
          <w:sz w:val="24"/>
          <w:szCs w:val="24"/>
          <w:lang w:val="en-US" w:eastAsia="zh-CN"/>
        </w:rPr>
        <w:br w:type="page"/>
      </w:r>
      <w:r>
        <w:rPr>
          <w:rFonts w:hint="eastAsia" w:ascii="仿宋" w:hAnsi="仿宋" w:eastAsia="仿宋" w:cs="仿宋"/>
          <w:b/>
          <w:bCs/>
          <w:sz w:val="24"/>
          <w:szCs w:val="24"/>
          <w:lang w:val="en-US" w:eastAsia="zh-CN"/>
        </w:rPr>
        <w:t>8-2</w:t>
      </w:r>
      <w:r>
        <w:rPr>
          <w:rFonts w:hint="eastAsia" w:ascii="仿宋" w:hAnsi="仿宋" w:eastAsia="仿宋" w:cs="仿宋"/>
          <w:b/>
          <w:bCs/>
          <w:sz w:val="24"/>
          <w:szCs w:val="24"/>
        </w:rPr>
        <w:t>拟派项目经理无在建工程承诺书</w:t>
      </w:r>
    </w:p>
    <w:p w14:paraId="242AB5F6">
      <w:pPr>
        <w:autoSpaceDE w:val="0"/>
        <w:autoSpaceDN w:val="0"/>
        <w:spacing w:line="360" w:lineRule="auto"/>
        <w:jc w:val="center"/>
        <w:rPr>
          <w:rFonts w:ascii="仿宋" w:hAnsi="仿宋" w:eastAsia="仿宋"/>
          <w:b/>
          <w:sz w:val="24"/>
          <w:szCs w:val="28"/>
        </w:rPr>
      </w:pPr>
      <w:r>
        <w:rPr>
          <w:rFonts w:ascii="仿宋" w:hAnsi="仿宋" w:eastAsia="仿宋"/>
          <w:b/>
          <w:sz w:val="24"/>
          <w:szCs w:val="28"/>
        </w:rPr>
        <w:t>承 诺 书</w:t>
      </w:r>
    </w:p>
    <w:p w14:paraId="576CDAE1">
      <w:pPr>
        <w:pStyle w:val="2"/>
        <w:autoSpaceDE w:val="0"/>
        <w:autoSpaceDN w:val="0"/>
        <w:spacing w:line="360" w:lineRule="auto"/>
        <w:rPr>
          <w:rFonts w:ascii="仿宋" w:hAnsi="仿宋" w:eastAsia="仿宋"/>
          <w:b/>
          <w:sz w:val="24"/>
          <w:szCs w:val="28"/>
        </w:rPr>
      </w:pPr>
    </w:p>
    <w:p w14:paraId="55BE1887">
      <w:pPr>
        <w:tabs>
          <w:tab w:val="left" w:pos="1755"/>
        </w:tabs>
        <w:autoSpaceDE w:val="0"/>
        <w:autoSpaceDN w:val="0"/>
        <w:spacing w:line="360" w:lineRule="auto"/>
        <w:rPr>
          <w:rFonts w:hint="eastAsia" w:ascii="仿宋" w:hAnsi="仿宋" w:eastAsia="仿宋"/>
          <w:sz w:val="24"/>
          <w:szCs w:val="28"/>
          <w:lang w:eastAsia="zh-CN"/>
        </w:rPr>
      </w:pPr>
      <w:r>
        <w:rPr>
          <w:rFonts w:hint="eastAsia" w:ascii="仿宋" w:hAnsi="仿宋" w:eastAsia="仿宋"/>
          <w:sz w:val="24"/>
          <w:szCs w:val="28"/>
          <w:u w:val="single"/>
        </w:rPr>
        <w:t>致：</w:t>
      </w:r>
      <w:r>
        <w:rPr>
          <w:rFonts w:hint="eastAsia" w:ascii="仿宋" w:hAnsi="仿宋" w:eastAsia="仿宋"/>
          <w:sz w:val="24"/>
          <w:szCs w:val="28"/>
          <w:u w:val="single"/>
          <w:lang w:eastAsia="zh-CN"/>
        </w:rPr>
        <w:t>陕西省西安中学</w:t>
      </w:r>
    </w:p>
    <w:p w14:paraId="02869B0A">
      <w:pPr>
        <w:pStyle w:val="2"/>
        <w:autoSpaceDE w:val="0"/>
        <w:autoSpaceDN w:val="0"/>
        <w:spacing w:line="360" w:lineRule="auto"/>
        <w:rPr>
          <w:rFonts w:ascii="仿宋" w:hAnsi="仿宋" w:eastAsia="仿宋"/>
          <w:sz w:val="24"/>
          <w:szCs w:val="28"/>
        </w:rPr>
      </w:pPr>
    </w:p>
    <w:p w14:paraId="3F87D05A">
      <w:pPr>
        <w:tabs>
          <w:tab w:val="left" w:pos="5149"/>
          <w:tab w:val="left" w:pos="8398"/>
        </w:tabs>
        <w:autoSpaceDE w:val="0"/>
        <w:autoSpaceDN w:val="0"/>
        <w:spacing w:line="360" w:lineRule="auto"/>
        <w:ind w:firstLine="500" w:firstLineChars="200"/>
        <w:rPr>
          <w:rFonts w:ascii="仿宋" w:hAnsi="仿宋" w:eastAsia="仿宋"/>
          <w:sz w:val="24"/>
          <w:szCs w:val="28"/>
        </w:rPr>
      </w:pPr>
      <w:r>
        <w:rPr>
          <w:rFonts w:ascii="仿宋" w:hAnsi="仿宋" w:eastAsia="仿宋"/>
          <w:spacing w:val="5"/>
          <w:sz w:val="24"/>
          <w:szCs w:val="28"/>
        </w:rPr>
        <w:t>我方在此声明，我方拟派</w:t>
      </w:r>
      <w:r>
        <w:rPr>
          <w:rFonts w:ascii="仿宋" w:hAnsi="仿宋" w:eastAsia="仿宋"/>
          <w:spacing w:val="6"/>
          <w:sz w:val="24"/>
          <w:szCs w:val="28"/>
        </w:rPr>
        <w:t>往</w:t>
      </w:r>
      <w:r>
        <w:rPr>
          <w:rFonts w:ascii="仿宋" w:hAnsi="仿宋" w:eastAsia="仿宋"/>
          <w:spacing w:val="6"/>
          <w:sz w:val="24"/>
          <w:szCs w:val="28"/>
          <w:u w:val="single"/>
        </w:rPr>
        <w:t xml:space="preserve"> </w:t>
      </w:r>
      <w:r>
        <w:rPr>
          <w:rFonts w:hint="eastAsia" w:ascii="仿宋" w:hAnsi="仿宋" w:eastAsia="仿宋"/>
          <w:spacing w:val="6"/>
          <w:sz w:val="24"/>
          <w:szCs w:val="28"/>
          <w:u w:val="single"/>
        </w:rPr>
        <w:t xml:space="preserve">     </w:t>
      </w:r>
      <w:r>
        <w:rPr>
          <w:rFonts w:ascii="仿宋" w:hAnsi="仿宋" w:eastAsia="仿宋"/>
          <w:spacing w:val="5"/>
          <w:sz w:val="24"/>
          <w:szCs w:val="28"/>
          <w:u w:val="single"/>
        </w:rPr>
        <w:t>（项目名称</w:t>
      </w:r>
      <w:r>
        <w:rPr>
          <w:rFonts w:ascii="仿宋" w:hAnsi="仿宋" w:eastAsia="仿宋"/>
          <w:sz w:val="24"/>
          <w:szCs w:val="28"/>
          <w:u w:val="single"/>
        </w:rPr>
        <w:t>）</w:t>
      </w:r>
      <w:r>
        <w:rPr>
          <w:rFonts w:hint="eastAsia" w:ascii="仿宋" w:hAnsi="仿宋" w:eastAsia="仿宋"/>
          <w:sz w:val="24"/>
          <w:szCs w:val="28"/>
          <w:u w:val="single"/>
        </w:rPr>
        <w:t xml:space="preserve">     </w:t>
      </w:r>
      <w:r>
        <w:rPr>
          <w:rFonts w:ascii="仿宋" w:hAnsi="仿宋" w:eastAsia="仿宋"/>
          <w:spacing w:val="5"/>
          <w:sz w:val="24"/>
          <w:szCs w:val="28"/>
        </w:rPr>
        <w:t>的项目经</w:t>
      </w:r>
      <w:r>
        <w:rPr>
          <w:rFonts w:ascii="仿宋" w:hAnsi="仿宋" w:eastAsia="仿宋"/>
          <w:sz w:val="24"/>
          <w:szCs w:val="28"/>
        </w:rPr>
        <w:t>理（项目经理姓名</w:t>
      </w:r>
      <w:r>
        <w:rPr>
          <w:rFonts w:hint="eastAsia" w:ascii="仿宋" w:hAnsi="仿宋" w:eastAsia="仿宋"/>
          <w:sz w:val="24"/>
          <w:szCs w:val="28"/>
        </w:rPr>
        <w:t>、身份证号</w:t>
      </w:r>
      <w:r>
        <w:rPr>
          <w:rFonts w:hint="eastAsia" w:ascii="仿宋" w:hAnsi="仿宋" w:eastAsia="仿宋"/>
          <w:sz w:val="24"/>
          <w:szCs w:val="28"/>
          <w:lang w:val="en-US" w:eastAsia="zh-CN"/>
        </w:rPr>
        <w:t>、职称证</w:t>
      </w:r>
      <w:r>
        <w:rPr>
          <w:rFonts w:ascii="仿宋" w:hAnsi="仿宋" w:eastAsia="仿宋"/>
          <w:sz w:val="24"/>
          <w:szCs w:val="28"/>
        </w:rPr>
        <w:t>）现阶段没有担任任何在施建设工程项目的项目经理。</w:t>
      </w:r>
    </w:p>
    <w:p w14:paraId="489D0156">
      <w:pPr>
        <w:autoSpaceDE w:val="0"/>
        <w:autoSpaceDN w:val="0"/>
        <w:spacing w:line="360" w:lineRule="auto"/>
        <w:ind w:firstLine="480" w:firstLineChars="200"/>
        <w:rPr>
          <w:rFonts w:ascii="仿宋" w:hAnsi="仿宋" w:eastAsia="仿宋"/>
          <w:sz w:val="24"/>
          <w:szCs w:val="28"/>
        </w:rPr>
      </w:pPr>
      <w:r>
        <w:rPr>
          <w:rFonts w:ascii="仿宋" w:hAnsi="仿宋" w:eastAsia="仿宋"/>
          <w:sz w:val="24"/>
          <w:szCs w:val="28"/>
        </w:rPr>
        <w:t>我方保证本次</w:t>
      </w:r>
      <w:r>
        <w:rPr>
          <w:rFonts w:hint="eastAsia" w:ascii="仿宋" w:hAnsi="仿宋" w:eastAsia="仿宋"/>
          <w:sz w:val="24"/>
          <w:szCs w:val="28"/>
        </w:rPr>
        <w:t>投标</w:t>
      </w:r>
      <w:r>
        <w:rPr>
          <w:rFonts w:ascii="仿宋" w:hAnsi="仿宋" w:eastAsia="仿宋"/>
          <w:sz w:val="24"/>
          <w:szCs w:val="28"/>
        </w:rPr>
        <w:t>所有内容和资料均真实、有效、准确，并愿意承担因我方就此弄虚作假所引起的一切法律后果。</w:t>
      </w:r>
    </w:p>
    <w:p w14:paraId="2D2EC15F">
      <w:pPr>
        <w:autoSpaceDE w:val="0"/>
        <w:autoSpaceDN w:val="0"/>
        <w:spacing w:line="360" w:lineRule="auto"/>
        <w:ind w:firstLine="480" w:firstLineChars="200"/>
        <w:rPr>
          <w:rFonts w:ascii="仿宋" w:hAnsi="仿宋" w:eastAsia="仿宋"/>
          <w:sz w:val="24"/>
          <w:szCs w:val="28"/>
        </w:rPr>
      </w:pPr>
      <w:r>
        <w:rPr>
          <w:rFonts w:ascii="仿宋" w:hAnsi="仿宋" w:eastAsia="仿宋"/>
          <w:sz w:val="24"/>
          <w:szCs w:val="28"/>
        </w:rPr>
        <w:t>特此承诺</w:t>
      </w:r>
      <w:r>
        <w:rPr>
          <w:rFonts w:hint="eastAsia" w:ascii="仿宋" w:hAnsi="仿宋" w:eastAsia="仿宋"/>
          <w:sz w:val="24"/>
          <w:szCs w:val="28"/>
        </w:rPr>
        <w:t>。</w:t>
      </w:r>
    </w:p>
    <w:p w14:paraId="4B0C3592"/>
    <w:p w14:paraId="7EF9D67B">
      <w:pPr>
        <w:bidi w:val="0"/>
      </w:pPr>
    </w:p>
    <w:p w14:paraId="42F64B5A"/>
    <w:p w14:paraId="5E77BC50">
      <w:pPr>
        <w:bidi w:val="0"/>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68810FD6">
        <w:tblPrEx>
          <w:tblCellMar>
            <w:top w:w="0" w:type="dxa"/>
            <w:left w:w="108" w:type="dxa"/>
            <w:bottom w:w="0" w:type="dxa"/>
            <w:right w:w="108" w:type="dxa"/>
          </w:tblCellMar>
        </w:tblPrEx>
        <w:trPr>
          <w:trHeight w:val="680" w:hRule="atLeast"/>
        </w:trPr>
        <w:tc>
          <w:tcPr>
            <w:tcW w:w="2268" w:type="dxa"/>
            <w:noWrap w:val="0"/>
            <w:vAlign w:val="bottom"/>
          </w:tcPr>
          <w:p w14:paraId="1706D580">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14:paraId="7139859C">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38C79EE6">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14:paraId="2D68B3CC">
        <w:tblPrEx>
          <w:tblCellMar>
            <w:top w:w="0" w:type="dxa"/>
            <w:left w:w="108" w:type="dxa"/>
            <w:bottom w:w="0" w:type="dxa"/>
            <w:right w:w="108" w:type="dxa"/>
          </w:tblCellMar>
        </w:tblPrEx>
        <w:trPr>
          <w:trHeight w:val="680" w:hRule="atLeast"/>
        </w:trPr>
        <w:tc>
          <w:tcPr>
            <w:tcW w:w="2268" w:type="dxa"/>
            <w:noWrap w:val="0"/>
            <w:vAlign w:val="bottom"/>
          </w:tcPr>
          <w:p w14:paraId="39A4FDFA">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14:paraId="1A04C44A">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28218D10">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14:paraId="0B1F4272">
        <w:tblPrEx>
          <w:tblCellMar>
            <w:top w:w="0" w:type="dxa"/>
            <w:left w:w="108" w:type="dxa"/>
            <w:bottom w:w="0" w:type="dxa"/>
            <w:right w:w="108" w:type="dxa"/>
          </w:tblCellMar>
        </w:tblPrEx>
        <w:trPr>
          <w:trHeight w:val="680" w:hRule="atLeast"/>
        </w:trPr>
        <w:tc>
          <w:tcPr>
            <w:tcW w:w="2268" w:type="dxa"/>
            <w:noWrap w:val="0"/>
            <w:vAlign w:val="bottom"/>
          </w:tcPr>
          <w:p w14:paraId="5387D7CC">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14:paraId="6B5B40A9">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073CA9A4">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14:paraId="7618202A">
      <w:pPr>
        <w:bidi w:val="0"/>
      </w:pPr>
    </w:p>
    <w:p w14:paraId="2F0D45ED">
      <w:pPr>
        <w:bidi w:val="0"/>
      </w:pPr>
      <w:r>
        <w:br w:type="page"/>
      </w:r>
      <w:bookmarkStart w:id="31" w:name="_Toc8957"/>
      <w:bookmarkStart w:id="32" w:name="_Toc20227"/>
    </w:p>
    <w:p w14:paraId="42D32B8D">
      <w:pPr>
        <w:spacing w:line="360" w:lineRule="auto"/>
        <w:outlineLvl w:val="1"/>
        <w:rPr>
          <w:rFonts w:hint="default" w:ascii="仿宋" w:hAnsi="仿宋" w:eastAsia="仿宋" w:cs="仿宋_GB2312"/>
          <w:b/>
          <w:sz w:val="24"/>
          <w:szCs w:val="28"/>
          <w:highlight w:val="none"/>
          <w:lang w:val="en-US" w:eastAsia="zh-CN"/>
        </w:rPr>
      </w:pPr>
      <w:r>
        <w:rPr>
          <w:rFonts w:hint="eastAsia" w:ascii="仿宋" w:hAnsi="仿宋" w:eastAsia="仿宋" w:cs="仿宋_GB2312"/>
          <w:b/>
          <w:sz w:val="24"/>
          <w:szCs w:val="28"/>
          <w:highlight w:val="none"/>
          <w:lang w:val="en-US" w:eastAsia="zh-CN"/>
        </w:rPr>
        <w:t>9、本项目为专门面向中小企业采购的采购项目，仅限符合《政府采购促进中小企业发展办法》（财库〔2020〕46 号）条件的中小企业参与，投标人应填写中小企业声明函并对真实性负责</w:t>
      </w:r>
    </w:p>
    <w:p w14:paraId="7851918B">
      <w:pPr>
        <w:bidi w:val="0"/>
        <w:jc w:val="center"/>
        <w:rPr>
          <w:rFonts w:hint="eastAsia" w:ascii="仿宋" w:hAnsi="仿宋" w:eastAsia="仿宋" w:cs="仿宋"/>
          <w:b/>
          <w:bCs/>
          <w:sz w:val="36"/>
          <w:szCs w:val="44"/>
        </w:rPr>
      </w:pPr>
      <w:bookmarkStart w:id="33" w:name="_Toc14426"/>
      <w:r>
        <w:rPr>
          <w:rFonts w:hint="eastAsia" w:ascii="仿宋" w:hAnsi="仿宋" w:eastAsia="仿宋" w:cs="仿宋"/>
          <w:b/>
          <w:bCs/>
          <w:sz w:val="36"/>
          <w:szCs w:val="44"/>
        </w:rPr>
        <w:t>中小企业声明函（工程、服务）</w:t>
      </w:r>
      <w:bookmarkEnd w:id="33"/>
    </w:p>
    <w:p w14:paraId="5CB0AFFA">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本公司（联合体）郑重声明，根据《政府采购促进中小企业发展管理办法》（财库﹝2020﹞46 号）的规定，本公司（联合体）参加</w:t>
      </w:r>
      <w:r>
        <w:rPr>
          <w:rFonts w:hint="eastAsia" w:ascii="仿宋" w:hAnsi="仿宋" w:eastAsia="仿宋" w:cs="仿宋"/>
          <w:color w:val="auto"/>
          <w:kern w:val="0"/>
          <w:sz w:val="24"/>
          <w:szCs w:val="24"/>
          <w:highlight w:val="none"/>
          <w:u w:val="single"/>
          <w:lang w:bidi="ar"/>
        </w:rPr>
        <w:t>（单位名称）</w:t>
      </w:r>
      <w:r>
        <w:rPr>
          <w:rFonts w:hint="eastAsia" w:ascii="仿宋" w:hAnsi="仿宋" w:eastAsia="仿宋" w:cs="仿宋"/>
          <w:color w:val="auto"/>
          <w:kern w:val="0"/>
          <w:sz w:val="24"/>
          <w:szCs w:val="24"/>
          <w:highlight w:val="none"/>
          <w:lang w:bidi="ar"/>
        </w:rPr>
        <w:t>的</w:t>
      </w:r>
      <w:r>
        <w:rPr>
          <w:rFonts w:hint="eastAsia" w:ascii="仿宋" w:hAnsi="仿宋" w:eastAsia="仿宋" w:cs="仿宋"/>
          <w:color w:val="auto"/>
          <w:kern w:val="0"/>
          <w:sz w:val="24"/>
          <w:szCs w:val="24"/>
          <w:highlight w:val="none"/>
          <w:u w:val="single"/>
          <w:lang w:bidi="ar"/>
        </w:rPr>
        <w:t>（项目名称）</w:t>
      </w:r>
      <w:r>
        <w:rPr>
          <w:rFonts w:hint="eastAsia" w:ascii="仿宋" w:hAnsi="仿宋" w:eastAsia="仿宋" w:cs="仿宋"/>
          <w:color w:val="auto"/>
          <w:kern w:val="0"/>
          <w:sz w:val="24"/>
          <w:szCs w:val="24"/>
          <w:highlight w:val="none"/>
          <w:lang w:bidi="ar"/>
        </w:rPr>
        <w:t>采购活动，工程的施工单位全部为符合政策要求的中小企业（或者：服务全部由符合政策要求的中小企业承接）。相关企业（含联合体中的中小企业、签订分包意向协议的中小企业）的具体情况如下：</w:t>
      </w:r>
    </w:p>
    <w:p w14:paraId="59A7AD67">
      <w:pPr>
        <w:widowControl/>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1. </w:t>
      </w:r>
      <w:r>
        <w:rPr>
          <w:rFonts w:hint="eastAsia" w:ascii="仿宋" w:hAnsi="仿宋" w:eastAsia="仿宋" w:cs="仿宋"/>
          <w:i/>
          <w:iCs/>
          <w:color w:val="auto"/>
          <w:kern w:val="0"/>
          <w:sz w:val="24"/>
          <w:szCs w:val="24"/>
          <w:highlight w:val="none"/>
          <w:u w:val="single"/>
          <w:lang w:bidi="ar"/>
        </w:rPr>
        <w:t xml:space="preserve">（标的名称） </w:t>
      </w:r>
      <w:r>
        <w:rPr>
          <w:rFonts w:hint="eastAsia" w:ascii="仿宋" w:hAnsi="仿宋" w:eastAsia="仿宋" w:cs="仿宋"/>
          <w:color w:val="auto"/>
          <w:kern w:val="0"/>
          <w:sz w:val="24"/>
          <w:szCs w:val="24"/>
          <w:highlight w:val="none"/>
          <w:lang w:bidi="ar"/>
        </w:rPr>
        <w:t>，属于</w:t>
      </w:r>
      <w:r>
        <w:rPr>
          <w:rFonts w:hint="eastAsia" w:ascii="仿宋" w:hAnsi="仿宋" w:eastAsia="仿宋" w:cs="仿宋"/>
          <w:i/>
          <w:iCs/>
          <w:color w:val="auto"/>
          <w:kern w:val="0"/>
          <w:sz w:val="24"/>
          <w:szCs w:val="24"/>
          <w:highlight w:val="none"/>
          <w:u w:val="single"/>
          <w:lang w:bidi="ar"/>
        </w:rPr>
        <w:t>（</w:t>
      </w:r>
      <w:r>
        <w:rPr>
          <w:rFonts w:hint="eastAsia" w:ascii="仿宋" w:hAnsi="仿宋" w:eastAsia="仿宋" w:cs="仿宋"/>
          <w:i/>
          <w:iCs/>
          <w:color w:val="auto"/>
          <w:kern w:val="0"/>
          <w:sz w:val="24"/>
          <w:szCs w:val="24"/>
          <w:highlight w:val="none"/>
          <w:u w:val="single"/>
          <w:lang w:val="en-US" w:eastAsia="zh-CN" w:bidi="ar"/>
        </w:rPr>
        <w:t>建筑业</w:t>
      </w:r>
      <w:r>
        <w:rPr>
          <w:rFonts w:hint="eastAsia" w:ascii="仿宋" w:hAnsi="仿宋" w:eastAsia="仿宋" w:cs="仿宋"/>
          <w:i/>
          <w:iCs/>
          <w:color w:val="auto"/>
          <w:kern w:val="0"/>
          <w:sz w:val="24"/>
          <w:szCs w:val="24"/>
          <w:highlight w:val="none"/>
          <w:u w:val="single"/>
          <w:lang w:bidi="ar"/>
        </w:rPr>
        <w:t>）</w:t>
      </w:r>
      <w:r>
        <w:rPr>
          <w:rFonts w:hint="eastAsia" w:ascii="仿宋" w:hAnsi="仿宋" w:eastAsia="仿宋" w:cs="仿宋"/>
          <w:color w:val="auto"/>
          <w:kern w:val="0"/>
          <w:sz w:val="24"/>
          <w:szCs w:val="24"/>
          <w:highlight w:val="none"/>
          <w:lang w:bidi="ar"/>
        </w:rPr>
        <w:t>；承建（承接）企业为</w:t>
      </w:r>
      <w:r>
        <w:rPr>
          <w:rFonts w:hint="eastAsia" w:ascii="仿宋" w:hAnsi="仿宋" w:eastAsia="仿宋" w:cs="仿宋"/>
          <w:i/>
          <w:iCs/>
          <w:color w:val="auto"/>
          <w:kern w:val="0"/>
          <w:sz w:val="24"/>
          <w:szCs w:val="24"/>
          <w:highlight w:val="none"/>
          <w:u w:val="single"/>
          <w:lang w:bidi="ar"/>
        </w:rPr>
        <w:t>（企业名称）</w:t>
      </w:r>
      <w:r>
        <w:rPr>
          <w:rFonts w:hint="eastAsia" w:ascii="仿宋" w:hAnsi="仿宋" w:eastAsia="仿宋" w:cs="仿宋"/>
          <w:color w:val="auto"/>
          <w:kern w:val="0"/>
          <w:sz w:val="24"/>
          <w:szCs w:val="24"/>
          <w:highlight w:val="none"/>
          <w:lang w:bidi="ar"/>
        </w:rPr>
        <w:t>，从业人员</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人，营业收入为</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万元，资产总额为</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万元，属于</w:t>
      </w:r>
      <w:r>
        <w:rPr>
          <w:rFonts w:hint="eastAsia" w:ascii="仿宋" w:hAnsi="仿宋" w:eastAsia="仿宋" w:cs="仿宋"/>
          <w:i/>
          <w:iCs/>
          <w:color w:val="auto"/>
          <w:kern w:val="0"/>
          <w:sz w:val="24"/>
          <w:szCs w:val="24"/>
          <w:highlight w:val="none"/>
          <w:u w:val="single"/>
          <w:lang w:bidi="ar"/>
        </w:rPr>
        <w:t>（中型企业、小型企业、微型企业）</w:t>
      </w:r>
      <w:r>
        <w:rPr>
          <w:rFonts w:hint="eastAsia" w:ascii="仿宋" w:hAnsi="仿宋" w:eastAsia="仿宋" w:cs="仿宋"/>
          <w:color w:val="auto"/>
          <w:kern w:val="0"/>
          <w:sz w:val="24"/>
          <w:szCs w:val="24"/>
          <w:highlight w:val="none"/>
          <w:lang w:bidi="ar"/>
        </w:rPr>
        <w:t xml:space="preserve">； </w:t>
      </w:r>
    </w:p>
    <w:p w14:paraId="30162E51">
      <w:pPr>
        <w:widowControl/>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w:t>
      </w:r>
    </w:p>
    <w:p w14:paraId="145BD278">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以上企业，不属于大企业的分支机构，不存在控股股东为大企业的情形，也不存在与大企业的负责人为同一人的情形。</w:t>
      </w:r>
    </w:p>
    <w:p w14:paraId="655EDF85">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本企业对上述声明内容的真实性负责。如有虚假，将依 法承担相应责任。 </w:t>
      </w:r>
    </w:p>
    <w:p w14:paraId="53FE9369">
      <w:pPr>
        <w:widowControl/>
        <w:spacing w:line="360" w:lineRule="auto"/>
        <w:jc w:val="center"/>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 xml:space="preserve">                 </w:t>
      </w:r>
    </w:p>
    <w:p w14:paraId="54D92580">
      <w:pPr>
        <w:widowControl/>
        <w:spacing w:line="360" w:lineRule="auto"/>
        <w:jc w:val="center"/>
        <w:rPr>
          <w:rFonts w:hint="eastAsia" w:ascii="仿宋" w:hAnsi="仿宋" w:eastAsia="仿宋" w:cs="仿宋"/>
          <w:color w:val="auto"/>
          <w:kern w:val="0"/>
          <w:sz w:val="24"/>
          <w:szCs w:val="24"/>
          <w:highlight w:val="none"/>
          <w:lang w:bidi="ar"/>
        </w:rPr>
      </w:pPr>
    </w:p>
    <w:p w14:paraId="208873A1">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                        企业名称（盖章）：</w:t>
      </w:r>
    </w:p>
    <w:p w14:paraId="2C18BA35">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                              日 期：</w:t>
      </w:r>
    </w:p>
    <w:p w14:paraId="7A9C6E86">
      <w:pPr>
        <w:widowControl/>
        <w:spacing w:line="360" w:lineRule="auto"/>
        <w:jc w:val="left"/>
        <w:rPr>
          <w:rFonts w:hint="eastAsia" w:ascii="仿宋" w:hAnsi="仿宋" w:eastAsia="仿宋" w:cs="仿宋"/>
          <w:color w:val="auto"/>
          <w:sz w:val="24"/>
          <w:szCs w:val="24"/>
          <w:highlight w:val="none"/>
        </w:rPr>
      </w:pPr>
    </w:p>
    <w:p w14:paraId="75098344">
      <w:pPr>
        <w:rPr>
          <w:rFonts w:hint="eastAsia" w:ascii="仿宋" w:hAnsi="仿宋" w:eastAsia="仿宋" w:cs="仿宋"/>
          <w:color w:val="auto"/>
          <w:highlight w:val="none"/>
        </w:rPr>
      </w:pPr>
      <w:bookmarkStart w:id="34" w:name="_Toc12018"/>
      <w:r>
        <w:rPr>
          <w:rFonts w:hint="eastAsia" w:ascii="仿宋" w:hAnsi="仿宋" w:eastAsia="仿宋" w:cs="仿宋"/>
          <w:color w:val="auto"/>
          <w:kern w:val="0"/>
          <w:szCs w:val="21"/>
          <w:highlight w:val="none"/>
          <w:lang w:bidi="ar"/>
        </w:rPr>
        <w:t>从业人员、营业收入、资产总额填报上一年度数据，无上一年度数据的新成立企业可不填报。</w:t>
      </w:r>
      <w:bookmarkEnd w:id="34"/>
    </w:p>
    <w:p w14:paraId="778B19A8">
      <w:pPr>
        <w:spacing w:line="360" w:lineRule="auto"/>
        <w:rPr>
          <w:rFonts w:hint="eastAsia" w:ascii="仿宋" w:hAnsi="仿宋" w:eastAsia="仿宋" w:cs="仿宋"/>
          <w:b/>
          <w:bCs/>
          <w:color w:val="36363D"/>
          <w:sz w:val="24"/>
          <w:szCs w:val="40"/>
        </w:rPr>
      </w:pPr>
      <w:r>
        <w:rPr>
          <w:rFonts w:hint="eastAsia" w:ascii="仿宋" w:hAnsi="仿宋" w:eastAsia="仿宋" w:cs="仿宋"/>
          <w:b/>
          <w:bCs/>
          <w:color w:val="36363D"/>
          <w:sz w:val="24"/>
          <w:szCs w:val="40"/>
        </w:rPr>
        <w:t>备注：本项目界定行业为</w:t>
      </w:r>
      <w:r>
        <w:rPr>
          <w:rFonts w:hint="eastAsia" w:ascii="仿宋" w:hAnsi="仿宋" w:eastAsia="仿宋" w:cs="仿宋"/>
          <w:b/>
          <w:bCs/>
          <w:color w:val="36363D"/>
          <w:sz w:val="24"/>
          <w:szCs w:val="40"/>
          <w:lang w:val="en-US" w:eastAsia="zh-CN"/>
        </w:rPr>
        <w:t>建筑</w:t>
      </w:r>
      <w:r>
        <w:rPr>
          <w:rFonts w:hint="eastAsia" w:ascii="仿宋" w:hAnsi="仿宋" w:eastAsia="仿宋" w:cs="仿宋"/>
          <w:b/>
          <w:bCs/>
          <w:color w:val="36363D"/>
          <w:sz w:val="24"/>
          <w:szCs w:val="40"/>
          <w:lang w:eastAsia="zh-CN"/>
        </w:rPr>
        <w:t>业</w:t>
      </w:r>
      <w:r>
        <w:rPr>
          <w:rFonts w:hint="eastAsia" w:ascii="仿宋" w:hAnsi="仿宋" w:eastAsia="仿宋" w:cs="仿宋"/>
          <w:b/>
          <w:bCs/>
          <w:color w:val="36363D"/>
          <w:sz w:val="24"/>
          <w:szCs w:val="40"/>
        </w:rPr>
        <w:t>。</w:t>
      </w:r>
    </w:p>
    <w:p w14:paraId="2AB2AEBC">
      <w:pPr>
        <w:spacing w:line="360" w:lineRule="auto"/>
        <w:rPr>
          <w:rFonts w:hint="eastAsia" w:ascii="仿宋" w:hAnsi="仿宋" w:eastAsia="仿宋" w:cs="仿宋"/>
          <w:b/>
          <w:bCs/>
          <w:color w:val="36363D"/>
          <w:sz w:val="24"/>
          <w:szCs w:val="40"/>
        </w:rPr>
      </w:pPr>
      <w:r>
        <w:rPr>
          <w:rFonts w:hint="eastAsia" w:ascii="仿宋" w:hAnsi="仿宋" w:eastAsia="仿宋" w:cs="仿宋"/>
          <w:b/>
          <w:bCs/>
          <w:color w:val="36363D"/>
          <w:sz w:val="24"/>
          <w:szCs w:val="40"/>
        </w:rPr>
        <w:t>中小企业判别标准如下：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21F4EDE">
      <w:pPr>
        <w:widowControl/>
        <w:spacing w:line="360" w:lineRule="auto"/>
        <w:jc w:val="left"/>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本表所属行业不允更改，更改将导致无法认定。</w:t>
      </w:r>
      <w:r>
        <w:rPr>
          <w:rFonts w:hint="eastAsia" w:ascii="仿宋" w:hAnsi="仿宋" w:eastAsia="仿宋" w:cs="仿宋"/>
          <w:color w:val="000000"/>
          <w:kern w:val="0"/>
          <w:sz w:val="24"/>
          <w:szCs w:val="24"/>
          <w:lang w:val="en-US" w:eastAsia="zh-CN"/>
        </w:rPr>
        <w:t>系统自带的中小企业声明函必须依照该标准进行判断。</w:t>
      </w:r>
    </w:p>
    <w:p w14:paraId="4B2E1777">
      <w:pPr>
        <w:bidi w:val="0"/>
        <w:rPr>
          <w:rFonts w:hint="eastAsia"/>
          <w:lang w:val="en-US" w:eastAsia="zh-CN"/>
        </w:rPr>
      </w:pPr>
    </w:p>
    <w:p w14:paraId="1D684210">
      <w:pPr>
        <w:rPr>
          <w:rFonts w:hint="eastAsia" w:ascii="仿宋" w:hAnsi="仿宋" w:eastAsia="仿宋" w:cs="仿宋_GB2312"/>
          <w:b/>
          <w:sz w:val="24"/>
          <w:szCs w:val="28"/>
          <w:highlight w:val="none"/>
          <w:lang w:val="en-US" w:eastAsia="zh-CN"/>
        </w:rPr>
      </w:pPr>
      <w:r>
        <w:rPr>
          <w:rFonts w:hint="eastAsia" w:ascii="仿宋" w:hAnsi="仿宋" w:eastAsia="仿宋" w:cs="仿宋_GB2312"/>
          <w:b/>
          <w:sz w:val="24"/>
          <w:szCs w:val="28"/>
          <w:highlight w:val="none"/>
          <w:lang w:val="en-US" w:eastAsia="zh-CN"/>
        </w:rPr>
        <w:br w:type="page"/>
      </w:r>
    </w:p>
    <w:p w14:paraId="456791B4">
      <w:pPr>
        <w:spacing w:line="360" w:lineRule="auto"/>
        <w:outlineLvl w:val="1"/>
        <w:rPr>
          <w:rFonts w:ascii="仿宋" w:hAnsi="仿宋" w:eastAsia="仿宋" w:cs="仿宋_GB2312"/>
          <w:b/>
          <w:sz w:val="24"/>
          <w:szCs w:val="28"/>
          <w:highlight w:val="none"/>
        </w:rPr>
      </w:pPr>
      <w:r>
        <w:rPr>
          <w:rFonts w:hint="eastAsia" w:ascii="仿宋" w:hAnsi="仿宋" w:eastAsia="仿宋" w:cs="仿宋_GB2312"/>
          <w:b/>
          <w:sz w:val="24"/>
          <w:szCs w:val="28"/>
          <w:highlight w:val="none"/>
          <w:lang w:val="en-US" w:eastAsia="zh-CN"/>
        </w:rPr>
        <w:t>10、</w:t>
      </w:r>
      <w:r>
        <w:rPr>
          <w:rFonts w:hint="eastAsia" w:ascii="仿宋" w:hAnsi="仿宋" w:eastAsia="仿宋" w:cs="仿宋_GB2312"/>
          <w:b/>
          <w:sz w:val="24"/>
          <w:szCs w:val="28"/>
          <w:highlight w:val="none"/>
        </w:rPr>
        <w:t>本项目不接受联合体磋商。</w:t>
      </w:r>
      <w:bookmarkEnd w:id="31"/>
      <w:bookmarkEnd w:id="32"/>
    </w:p>
    <w:p w14:paraId="1907A8D4">
      <w:pPr>
        <w:rPr>
          <w:highlight w:val="none"/>
        </w:rPr>
      </w:pPr>
    </w:p>
    <w:p w14:paraId="6EC23D3F">
      <w:pPr>
        <w:pStyle w:val="4"/>
        <w:wordWrap w:val="0"/>
        <w:spacing w:before="0" w:beforeAutospacing="0" w:after="0" w:afterAutospacing="0" w:line="360" w:lineRule="auto"/>
        <w:rPr>
          <w:rFonts w:ascii="仿宋" w:hAnsi="仿宋" w:eastAsia="仿宋" w:cs="仿宋_GB2312"/>
          <w:szCs w:val="24"/>
          <w:highlight w:val="none"/>
          <w:u w:val="single"/>
          <w:shd w:val="clear" w:color="auto" w:fill="FFFFFF"/>
        </w:rPr>
      </w:pPr>
    </w:p>
    <w:p w14:paraId="439773B4">
      <w:pPr>
        <w:pStyle w:val="4"/>
        <w:wordWrap w:val="0"/>
        <w:spacing w:before="0" w:beforeAutospacing="0" w:after="0" w:afterAutospacing="0" w:line="360" w:lineRule="auto"/>
        <w:ind w:firstLine="420"/>
        <w:rPr>
          <w:rFonts w:hint="eastAsia" w:ascii="仿宋" w:hAnsi="仿宋" w:eastAsia="仿宋" w:cs="仿宋_GB2312"/>
          <w:szCs w:val="24"/>
          <w:highlight w:val="none"/>
          <w:u w:val="single"/>
          <w:shd w:val="clear" w:color="auto" w:fill="FFFFFF"/>
          <w:lang w:eastAsia="zh-CN"/>
        </w:rPr>
      </w:pPr>
      <w:r>
        <w:rPr>
          <w:rFonts w:hint="eastAsia" w:ascii="仿宋" w:hAnsi="仿宋" w:eastAsia="仿宋" w:cs="仿宋_GB2312"/>
          <w:szCs w:val="24"/>
          <w:highlight w:val="none"/>
          <w:u w:val="single"/>
          <w:shd w:val="clear" w:color="auto" w:fill="FFFFFF"/>
        </w:rPr>
        <w:t>致：</w:t>
      </w:r>
      <w:r>
        <w:rPr>
          <w:rFonts w:hint="eastAsia" w:ascii="仿宋" w:hAnsi="仿宋" w:eastAsia="仿宋" w:cs="仿宋_GB2312"/>
          <w:szCs w:val="24"/>
          <w:highlight w:val="none"/>
          <w:u w:val="single"/>
          <w:shd w:val="clear" w:color="auto" w:fill="FFFFFF"/>
          <w:lang w:eastAsia="zh-CN"/>
        </w:rPr>
        <w:t>陕西省西安中学</w:t>
      </w:r>
    </w:p>
    <w:p w14:paraId="255DE2D0">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我方作为项目名称</w:t>
      </w:r>
      <w:r>
        <w:rPr>
          <w:rFonts w:hint="eastAsia" w:ascii="仿宋" w:hAnsi="仿宋" w:eastAsia="仿宋" w:cs="仿宋_GB2312"/>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（项目编号：</w:t>
      </w:r>
      <w:r>
        <w:rPr>
          <w:rFonts w:hint="eastAsia" w:ascii="仿宋" w:hAnsi="仿宋" w:eastAsia="仿宋" w:cs="仿宋_GB2312"/>
          <w:i/>
          <w:iCs/>
          <w:szCs w:val="24"/>
          <w:highlight w:val="none"/>
          <w:u w:val="single"/>
          <w:shd w:val="clear" w:color="auto" w:fill="FFFFFF"/>
        </w:rPr>
        <w:t xml:space="preserve">          </w:t>
      </w:r>
      <w:r>
        <w:rPr>
          <w:rFonts w:hint="eastAsia" w:ascii="仿宋" w:hAnsi="仿宋" w:eastAsia="仿宋" w:cs="仿宋_GB2312"/>
          <w:szCs w:val="24"/>
          <w:highlight w:val="none"/>
          <w:shd w:val="clear" w:color="auto" w:fill="FFFFFF"/>
        </w:rPr>
        <w:t xml:space="preserve">）的投标供应商，在此郑重声明： </w:t>
      </w:r>
    </w:p>
    <w:p w14:paraId="5D716776">
      <w:pPr>
        <w:pStyle w:val="4"/>
        <w:wordWrap w:val="0"/>
        <w:spacing w:before="0" w:beforeAutospacing="0" w:after="0" w:afterAutospacing="0" w:line="360" w:lineRule="auto"/>
        <w:ind w:firstLine="420"/>
        <w:rPr>
          <w:rFonts w:ascii="仿宋" w:hAnsi="仿宋" w:eastAsia="仿宋" w:cs="仿宋_GB2312"/>
          <w:szCs w:val="24"/>
          <w:highlight w:val="none"/>
          <w:shd w:val="clear" w:color="auto" w:fill="FFFFFF"/>
        </w:rPr>
      </w:pPr>
      <w:r>
        <w:rPr>
          <w:rFonts w:hint="eastAsia" w:ascii="仿宋" w:hAnsi="仿宋" w:eastAsia="仿宋" w:cs="仿宋_GB2312"/>
          <w:szCs w:val="24"/>
          <w:highlight w:val="none"/>
          <w:shd w:val="clear" w:color="auto" w:fill="FFFFFF"/>
        </w:rPr>
        <w:t>我单位参与本项目并非联合体磋商，本项目由本公司独立承担。</w:t>
      </w:r>
    </w:p>
    <w:p w14:paraId="4766602B">
      <w:pPr>
        <w:pStyle w:val="4"/>
        <w:wordWrap w:val="0"/>
        <w:spacing w:before="0" w:beforeAutospacing="0" w:after="0" w:afterAutospacing="0" w:line="360" w:lineRule="auto"/>
        <w:ind w:firstLine="420"/>
        <w:rPr>
          <w:rFonts w:hint="eastAsia" w:ascii="仿宋" w:hAnsi="仿宋" w:eastAsia="仿宋" w:cs="仿宋_GB2312"/>
          <w:szCs w:val="24"/>
          <w:highlight w:val="none"/>
        </w:rPr>
      </w:pPr>
      <w:r>
        <w:rPr>
          <w:rFonts w:hint="eastAsia" w:ascii="仿宋" w:hAnsi="仿宋" w:eastAsia="仿宋" w:cs="仿宋_GB2312"/>
          <w:szCs w:val="24"/>
          <w:highlight w:val="none"/>
          <w:shd w:val="clear" w:color="auto" w:fill="FFFFFF"/>
        </w:rPr>
        <w:t xml:space="preserve">特此声明。 </w:t>
      </w:r>
    </w:p>
    <w:p w14:paraId="71550141">
      <w:pPr>
        <w:rPr>
          <w:highlight w:val="none"/>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14:paraId="32241C17">
        <w:tblPrEx>
          <w:tblCellMar>
            <w:top w:w="0" w:type="dxa"/>
            <w:left w:w="108" w:type="dxa"/>
            <w:bottom w:w="0" w:type="dxa"/>
            <w:right w:w="108" w:type="dxa"/>
          </w:tblCellMar>
        </w:tblPrEx>
        <w:trPr>
          <w:trHeight w:val="680" w:hRule="atLeast"/>
        </w:trPr>
        <w:tc>
          <w:tcPr>
            <w:tcW w:w="2268" w:type="dxa"/>
            <w:noWrap w:val="0"/>
            <w:vAlign w:val="bottom"/>
          </w:tcPr>
          <w:p w14:paraId="33609F17">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法定代表人或被授权代表签字或盖章</w:t>
            </w:r>
          </w:p>
        </w:tc>
        <w:tc>
          <w:tcPr>
            <w:tcW w:w="287" w:type="dxa"/>
            <w:noWrap w:val="0"/>
            <w:vAlign w:val="bottom"/>
          </w:tcPr>
          <w:p w14:paraId="4512AA4C">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15E4C930">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r w14:paraId="22C63D1D">
        <w:tblPrEx>
          <w:tblCellMar>
            <w:top w:w="0" w:type="dxa"/>
            <w:left w:w="108" w:type="dxa"/>
            <w:bottom w:w="0" w:type="dxa"/>
            <w:right w:w="108" w:type="dxa"/>
          </w:tblCellMar>
        </w:tblPrEx>
        <w:trPr>
          <w:trHeight w:val="680" w:hRule="atLeast"/>
        </w:trPr>
        <w:tc>
          <w:tcPr>
            <w:tcW w:w="2268" w:type="dxa"/>
            <w:noWrap w:val="0"/>
            <w:vAlign w:val="bottom"/>
          </w:tcPr>
          <w:p w14:paraId="516A89D3">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供应商</w:t>
            </w:r>
          </w:p>
        </w:tc>
        <w:tc>
          <w:tcPr>
            <w:tcW w:w="287" w:type="dxa"/>
            <w:noWrap w:val="0"/>
            <w:vAlign w:val="bottom"/>
          </w:tcPr>
          <w:p w14:paraId="3FC4398C">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7F586F58">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r>
              <w:rPr>
                <w:rFonts w:ascii="仿宋" w:hAnsi="仿宋" w:eastAsia="仿宋"/>
                <w:color w:val="000000"/>
                <w:sz w:val="24"/>
                <w:szCs w:val="24"/>
                <w:highlight w:val="none"/>
                <w:u w:val="single"/>
              </w:rPr>
              <w:t xml:space="preserve">  </w:t>
            </w:r>
          </w:p>
        </w:tc>
      </w:tr>
      <w:tr w14:paraId="1E1CBDBF">
        <w:tblPrEx>
          <w:tblCellMar>
            <w:top w:w="0" w:type="dxa"/>
            <w:left w:w="108" w:type="dxa"/>
            <w:bottom w:w="0" w:type="dxa"/>
            <w:right w:w="108" w:type="dxa"/>
          </w:tblCellMar>
        </w:tblPrEx>
        <w:trPr>
          <w:trHeight w:val="680" w:hRule="atLeast"/>
        </w:trPr>
        <w:tc>
          <w:tcPr>
            <w:tcW w:w="2268" w:type="dxa"/>
            <w:noWrap w:val="0"/>
            <w:vAlign w:val="bottom"/>
          </w:tcPr>
          <w:p w14:paraId="036D9952">
            <w:pPr>
              <w:pStyle w:val="2"/>
              <w:jc w:val="distribute"/>
              <w:rPr>
                <w:rFonts w:ascii="仿宋" w:hAnsi="仿宋" w:eastAsia="仿宋"/>
                <w:b/>
                <w:color w:val="000000"/>
                <w:sz w:val="24"/>
                <w:szCs w:val="24"/>
                <w:highlight w:val="none"/>
              </w:rPr>
            </w:pPr>
            <w:r>
              <w:rPr>
                <w:rFonts w:hint="eastAsia" w:ascii="仿宋" w:hAnsi="仿宋" w:eastAsia="仿宋" w:cs="仿宋_GB2312"/>
                <w:color w:val="000000"/>
                <w:sz w:val="24"/>
                <w:szCs w:val="24"/>
                <w:highlight w:val="none"/>
              </w:rPr>
              <w:t>日期</w:t>
            </w:r>
          </w:p>
        </w:tc>
        <w:tc>
          <w:tcPr>
            <w:tcW w:w="287" w:type="dxa"/>
            <w:noWrap w:val="0"/>
            <w:vAlign w:val="bottom"/>
          </w:tcPr>
          <w:p w14:paraId="2134367E">
            <w:pPr>
              <w:pStyle w:val="2"/>
              <w:jc w:val="left"/>
              <w:rPr>
                <w:rFonts w:ascii="仿宋" w:hAnsi="仿宋" w:eastAsia="仿宋" w:cs="仿宋_GB2312"/>
                <w:b/>
                <w:color w:val="000000"/>
                <w:sz w:val="24"/>
                <w:szCs w:val="24"/>
                <w:highlight w:val="none"/>
              </w:rPr>
            </w:pPr>
            <w:r>
              <w:rPr>
                <w:rFonts w:hint="eastAsia" w:ascii="仿宋" w:hAnsi="仿宋" w:eastAsia="仿宋" w:cs="仿宋_GB2312"/>
                <w:color w:val="000000"/>
                <w:sz w:val="24"/>
                <w:szCs w:val="24"/>
                <w:highlight w:val="none"/>
              </w:rPr>
              <w:t>：</w:t>
            </w:r>
          </w:p>
        </w:tc>
        <w:tc>
          <w:tcPr>
            <w:tcW w:w="3115" w:type="dxa"/>
            <w:noWrap w:val="0"/>
            <w:vAlign w:val="bottom"/>
          </w:tcPr>
          <w:p w14:paraId="16EF8B5B">
            <w:pPr>
              <w:pStyle w:val="2"/>
              <w:rPr>
                <w:rFonts w:ascii="仿宋" w:hAnsi="仿宋" w:eastAsia="仿宋"/>
                <w:b/>
                <w:color w:val="000000"/>
                <w:sz w:val="24"/>
                <w:szCs w:val="24"/>
                <w:highlight w:val="none"/>
                <w:u w:val="single"/>
              </w:rPr>
            </w:pPr>
            <w:r>
              <w:rPr>
                <w:rFonts w:hint="eastAsia" w:ascii="仿宋" w:hAnsi="仿宋" w:eastAsia="仿宋"/>
                <w:color w:val="000000"/>
                <w:sz w:val="24"/>
                <w:szCs w:val="24"/>
                <w:highlight w:val="none"/>
                <w:u w:val="single"/>
              </w:rPr>
              <w:t xml:space="preserve">                       </w:t>
            </w:r>
          </w:p>
        </w:tc>
      </w:tr>
    </w:tbl>
    <w:p w14:paraId="6D4BC34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1OWZhYTc1NDE3N2UwZTAzMTA5NzVmZWUwNWJjODkifQ=="/>
    <w:docVar w:name="KSO_WPS_MARK_KEY" w:val="9432659c-9b54-41b4-84a0-7de9e3e5189f"/>
  </w:docVars>
  <w:rsids>
    <w:rsidRoot w:val="04E725CA"/>
    <w:rsid w:val="04E725CA"/>
    <w:rsid w:val="08843F0D"/>
    <w:rsid w:val="1AE72091"/>
    <w:rsid w:val="33D23548"/>
    <w:rsid w:val="659430C0"/>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sz w:val="30"/>
      <w:szCs w:val="20"/>
    </w:rPr>
  </w:style>
  <w:style w:type="paragraph" w:styleId="3">
    <w:name w:val="Body Text Indent"/>
    <w:basedOn w:val="1"/>
    <w:qFormat/>
    <w:uiPriority w:val="0"/>
    <w:pPr>
      <w:ind w:firstLine="600" w:firstLineChars="200"/>
    </w:pPr>
    <w:rPr>
      <w:rFonts w:ascii="宋体" w:hAnsi="宋体" w:eastAsia="宋体" w:cs="Times New Roman"/>
      <w:sz w:val="30"/>
      <w:szCs w:val="22"/>
    </w:rPr>
  </w:style>
  <w:style w:type="paragraph" w:styleId="4">
    <w:name w:val="Normal (Web)"/>
    <w:basedOn w:val="1"/>
    <w:qFormat/>
    <w:uiPriority w:val="99"/>
    <w:pPr>
      <w:widowControl/>
      <w:spacing w:before="100" w:beforeAutospacing="1" w:after="100" w:afterAutospacing="1"/>
      <w:jc w:val="left"/>
    </w:pPr>
    <w:rPr>
      <w:rFonts w:ascii="宋体" w:hAnsi="宋体"/>
      <w:kern w:val="0"/>
      <w:sz w:val="24"/>
      <w:szCs w:val="20"/>
    </w:rPr>
  </w:style>
  <w:style w:type="paragraph" w:styleId="5">
    <w:name w:val="Body Text First Indent 2"/>
    <w:basedOn w:val="3"/>
    <w:qFormat/>
    <w:uiPriority w:val="99"/>
    <w:pPr>
      <w:ind w:firstLine="420"/>
    </w:pPr>
    <w:rPr>
      <w:rFonts w:eastAsia="宋体" w:cs="Times New Roman"/>
      <w:spacing w:val="0"/>
      <w:kern w:val="0"/>
      <w:sz w:val="24"/>
      <w:szCs w:val="20"/>
      <w:shd w:val="clear" w:color="auto"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3552</Words>
  <Characters>3606</Characters>
  <Lines>0</Lines>
  <Paragraphs>0</Paragraphs>
  <TotalTime>1</TotalTime>
  <ScaleCrop>false</ScaleCrop>
  <LinksUpToDate>false</LinksUpToDate>
  <CharactersWithSpaces>4567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2024-02-28T08:45:00Z</dcterms:created>
  <dc:creator>admin</dc:creator>
  <cp:lastModifiedBy>Admin</cp:lastModifiedBy>
  <dcterms:modified xsi:type="dcterms:W3CDTF">2024-08-09T09:59:57Z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79E210E3FDAF4FDDA70D79F1FFF23045_11</vt:lpwstr>
  </property>
</Properties>
</file>