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</w:rPr>
        <w:t>零配件及耗材简要说明一览表</w:t>
      </w:r>
    </w:p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项目编号：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2"/>
        <w:gridCol w:w="2055"/>
        <w:gridCol w:w="2533"/>
        <w:gridCol w:w="477"/>
        <w:gridCol w:w="477"/>
        <w:gridCol w:w="477"/>
        <w:gridCol w:w="691"/>
        <w:gridCol w:w="477"/>
        <w:gridCol w:w="477"/>
        <w:gridCol w:w="4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所配套设备主体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备品备件名称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规格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生产商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</w:tc>
      </w:tr>
    </w:tbl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</w:p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注：相同规格的货物不重复填写。</w:t>
      </w:r>
    </w:p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>
      <w:pPr>
        <w:ind w:firstLine="2650" w:firstLineChars="1100"/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0279691D"/>
    <w:rsid w:val="0279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2024-08-20T07:32:00Z</dcterms:created>
  <dc:creator>Zhe</dc:creator>
  <cp:lastModifiedBy>Zhe</cp:lastModifiedBy>
  <dcterms:modified xsi:type="dcterms:W3CDTF">2024-08-20T07:32:30Z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CB626D7DD8D7404FAA80F4CB66F3A640_11</vt:lpwstr>
  </property>
</Properties>
</file>