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9ABA7">
      <w:r>
        <w:rPr>
          <w:rFonts w:hint="eastAsia"/>
          <w:lang w:val="en-US" w:eastAsia="zh-CN"/>
        </w:rPr>
        <w:t>采购需求：</w:t>
      </w:r>
      <w:r>
        <w:t>西安市中医医院标识、导视、宣传采购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MGVhMzNhOGJlY2JhYTlmNTJiOTEwZjc2ZWExZGUifQ=="/>
  </w:docVars>
  <w:rsids>
    <w:rsidRoot w:val="00000000"/>
    <w:rsid w:val="0053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2024-11-05T02:20:42Z</dcterms:created>
  <dc:creator>leoのmama</dc:creator>
  <cp:lastModifiedBy>陕西中技招标有限公司</cp:lastModifiedBy>
  <dcterms:modified xsi:type="dcterms:W3CDTF">2024-11-05T02:21:13Z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FBBDC4918EF744D2AAA0AD6505148901_12</vt:lpwstr>
  </property>
</Properties>
</file>