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D6718">
      <w:pPr>
        <w:jc w:val="center"/>
        <w:outlineLvl w:val="1"/>
        <w:rPr>
          <w:rFonts w:hint="eastAsia" w:ascii="仿宋" w:hAnsi="仿宋" w:eastAsia="仿宋" w:cs="仿宋"/>
          <w:bCs/>
          <w:color w:val="auto"/>
          <w:szCs w:val="32"/>
          <w:highlight w:val="none"/>
        </w:rPr>
      </w:pPr>
      <w:bookmarkStart w:id="0" w:name="_Toc3052"/>
      <w:r>
        <w:rPr>
          <w:rFonts w:hint="eastAsia" w:ascii="仿宋" w:hAnsi="仿宋" w:eastAsia="仿宋" w:cs="仿宋"/>
          <w:b/>
          <w:bCs w:val="0"/>
          <w:color w:val="auto"/>
          <w:sz w:val="32"/>
          <w:szCs w:val="48"/>
          <w:highlight w:val="none"/>
        </w:rPr>
        <w:t>中小企业声明函（工程、服务）</w:t>
      </w:r>
      <w:bookmarkEnd w:id="0"/>
    </w:p>
    <w:p w14:paraId="52854E3B">
      <w:pPr>
        <w:rPr>
          <w:rFonts w:hint="eastAsia" w:ascii="仿宋" w:hAnsi="仿宋" w:eastAsia="仿宋" w:cs="仿宋"/>
          <w:color w:val="auto"/>
          <w:highlight w:val="none"/>
        </w:rPr>
      </w:pPr>
    </w:p>
    <w:p w14:paraId="62E9AAE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>（单位名称）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包号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6DDE896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1. 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，属于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（其他未列明行业）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万元，属于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； </w:t>
      </w:r>
    </w:p>
    <w:p w14:paraId="60A626CB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2. 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，属于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（其他未列明行业）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万元，属于</w:t>
      </w:r>
      <w:r>
        <w:rPr>
          <w:rFonts w:hint="eastAsia" w:ascii="仿宋" w:hAnsi="仿宋" w:eastAsia="仿宋" w:cs="仿宋"/>
          <w:i/>
          <w:iCs/>
          <w:color w:val="auto"/>
          <w:kern w:val="0"/>
          <w:sz w:val="24"/>
          <w:szCs w:val="24"/>
          <w:highlight w:val="none"/>
          <w:u w:val="single"/>
          <w:lang w:bidi="ar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； </w:t>
      </w:r>
    </w:p>
    <w:p w14:paraId="5E200334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……</w:t>
      </w:r>
    </w:p>
    <w:p w14:paraId="634630F8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>以上企业，不属于大企业的分支机构，不存在控股股东为大企业的情形，也不存在与大企业的负责人为同一人的情形。</w:t>
      </w:r>
    </w:p>
    <w:p w14:paraId="3CEE24B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本企业对上述声明内容的真实性负责。如有虚假，将依 法承担相应责任。 </w:t>
      </w:r>
    </w:p>
    <w:p w14:paraId="2DED0FA4"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                 </w:t>
      </w:r>
    </w:p>
    <w:p w14:paraId="4B02FABE"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</w:pPr>
    </w:p>
    <w:p w14:paraId="5B7716EC"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                        企业名称（盖章）：</w:t>
      </w:r>
    </w:p>
    <w:p w14:paraId="4A39C811">
      <w:pPr>
        <w:widowControl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bidi="ar"/>
        </w:rPr>
        <w:t xml:space="preserve">                              日 期：</w:t>
      </w:r>
    </w:p>
    <w:p w14:paraId="74C773B5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yellow"/>
        </w:rPr>
      </w:pPr>
    </w:p>
    <w:p w14:paraId="16F4C91F">
      <w:pPr>
        <w:rPr>
          <w:rFonts w:hint="eastAsia" w:ascii="仿宋" w:hAnsi="仿宋" w:eastAsia="仿宋" w:cs="仿宋"/>
          <w:color w:val="auto"/>
          <w:highlight w:val="none"/>
        </w:rPr>
      </w:pPr>
      <w:bookmarkStart w:id="1" w:name="_Toc12018"/>
      <w:r>
        <w:rPr>
          <w:rFonts w:hint="eastAsia" w:ascii="仿宋" w:hAnsi="仿宋" w:eastAsia="仿宋" w:cs="仿宋"/>
          <w:color w:val="auto"/>
          <w:kern w:val="0"/>
          <w:szCs w:val="21"/>
          <w:highlight w:val="none"/>
          <w:lang w:bidi="ar"/>
        </w:rPr>
        <w:t>从业人员、营业收入、资产总额填报上一年度数据，无上一年度数据的新成立企业可不填报。</w:t>
      </w:r>
      <w:bookmarkEnd w:id="1"/>
    </w:p>
    <w:p w14:paraId="6754DD17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</w:rPr>
        <w:t>备注：本项目界定行业为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40"/>
          <w:lang w:eastAsia="zh-CN"/>
        </w:rPr>
        <w:t>其他未列明行业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40"/>
        </w:rPr>
        <w:t>。</w:t>
      </w:r>
    </w:p>
    <w:p w14:paraId="39D1A87C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40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40"/>
        </w:rPr>
        <w:t>中小企业判别标准如下：从业人员300人以下的为中小微型企业。其中，从业人员100人及以上的为中型企业;从业人员10人及以上的为小型企业;从业人员10人以下的为微型企业。</w:t>
      </w:r>
    </w:p>
    <w:p w14:paraId="7558402C">
      <w:pPr>
        <w:widowControl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本表所属行业不允更改，更改将导致无法认定。</w:t>
      </w:r>
    </w:p>
    <w:p w14:paraId="3B8D94C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0E76397"/>
    <w:rsid w:val="0A4002CC"/>
    <w:rsid w:val="24AD7951"/>
    <w:rsid w:val="70E7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2024-11-04T09:42:00Z</dcterms:created>
  <dc:creator>admin</dc:creator>
  <cp:lastModifiedBy>admin</cp:lastModifiedBy>
  <dcterms:modified xsi:type="dcterms:W3CDTF">2024-11-04T09:42:21Z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FBCD93A7672A4FA296D7AD07C2115400_11</vt:lpwstr>
  </property>
</Properties>
</file>