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E00B2">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14:paraId="2108CD2D">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14:paraId="07FA750B">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1、具有独立承担民事责任的能力（企业法人应提供统一社会信用代码的营业执照；事业法人应提供事业单位法人证、组织机构代码证等证明文件；其他组织应提供合法证明文件；自然人提供身份证明文件）。</w:t>
      </w:r>
    </w:p>
    <w:p w14:paraId="0538DC3B">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p w14:paraId="72292DC8">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3、具有履行合同所必需的设备和专业技术能力的书面声明</w:t>
      </w:r>
      <w:r>
        <w:rPr>
          <w:rFonts w:hint="eastAsia" w:ascii="宋体" w:hAnsi="宋体" w:eastAsia="宋体" w:cs="宋体"/>
          <w:sz w:val="24"/>
          <w:szCs w:val="22"/>
          <w:highlight w:val="none"/>
        </w:rPr>
        <w:t>；</w:t>
      </w:r>
    </w:p>
    <w:p w14:paraId="49B62783">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4、有依法缴纳税收和社会保障资金的良好记录（提供开标前12个月内任一月份的社保和缴纳税收的证明，依法不需要缴纳社会保障资金、免税或无须缴纳税款的供应商，应提供相关证明文件)；</w:t>
      </w:r>
    </w:p>
    <w:p w14:paraId="3E9D1ED3">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5、参加政府采购活动前 3 年内在经营活动中没有重大违法记录的书面声明。</w:t>
      </w:r>
    </w:p>
    <w:p w14:paraId="6743B830">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14:paraId="4A2083B4">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14:paraId="69DA1FE2">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2、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4611E19C">
      <w:pPr>
        <w:spacing w:line="360" w:lineRule="auto"/>
        <w:rPr>
          <w:rFonts w:hint="eastAsia" w:ascii="宋体" w:hAnsi="宋体" w:eastAsia="宋体" w:cs="宋体"/>
          <w:sz w:val="24"/>
          <w:szCs w:val="22"/>
          <w:highlight w:val="none"/>
          <w:lang w:val="en-US" w:eastAsia="zh-CN"/>
        </w:rPr>
      </w:pPr>
    </w:p>
    <w:p w14:paraId="02F335B5">
      <w:pPr>
        <w:spacing w:line="400" w:lineRule="atLeast"/>
        <w:rPr>
          <w:rFonts w:hint="eastAsia" w:ascii="宋体" w:hAnsi="宋体" w:eastAsia="宋体" w:cs="宋体"/>
          <w:highlight w:val="none"/>
        </w:rPr>
      </w:pPr>
    </w:p>
    <w:p w14:paraId="60800E2D">
      <w:pPr>
        <w:spacing w:line="400" w:lineRule="atLeast"/>
        <w:rPr>
          <w:rFonts w:hint="eastAsia" w:ascii="宋体" w:hAnsi="宋体" w:eastAsia="宋体" w:cs="宋体"/>
          <w:highlight w:val="none"/>
        </w:rPr>
      </w:pPr>
    </w:p>
    <w:p w14:paraId="43C51487">
      <w:pPr>
        <w:pStyle w:val="5"/>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 xml:space="preserve">附件1 </w:t>
      </w:r>
      <w:r>
        <w:rPr>
          <w:rFonts w:hint="eastAsia" w:ascii="宋体" w:hAnsi="宋体" w:eastAsia="宋体" w:cs="宋体"/>
          <w:b/>
          <w:bCs/>
          <w:highlight w:val="none"/>
          <w:lang w:val="en-US" w:eastAsia="zh-CN"/>
        </w:rPr>
        <w:t>具有独立承担民事责任的能力（企业法人应提供统一社会信用代码的营业执照；事业法人应提供事业单位法人证、组织机构代码证等证明文件；其他组织应提供合法证明文件；自然人提供身份证明文件）。</w:t>
      </w:r>
    </w:p>
    <w:p w14:paraId="07BFA18D">
      <w:pPr>
        <w:spacing w:line="360" w:lineRule="auto"/>
        <w:rPr>
          <w:rFonts w:hint="eastAsia" w:ascii="宋体" w:hAnsi="宋体" w:eastAsia="宋体" w:cs="宋体"/>
          <w:sz w:val="24"/>
          <w:highlight w:val="none"/>
        </w:rPr>
      </w:pPr>
    </w:p>
    <w:p w14:paraId="0F91A98F">
      <w:pPr>
        <w:spacing w:line="360" w:lineRule="auto"/>
        <w:rPr>
          <w:rFonts w:hint="eastAsia" w:ascii="宋体" w:hAnsi="宋体" w:eastAsia="宋体" w:cs="宋体"/>
          <w:sz w:val="24"/>
          <w:highlight w:val="none"/>
        </w:rPr>
      </w:pPr>
    </w:p>
    <w:p w14:paraId="797A207E">
      <w:pPr>
        <w:spacing w:line="360" w:lineRule="auto"/>
        <w:rPr>
          <w:rFonts w:hint="eastAsia" w:ascii="宋体" w:hAnsi="宋体" w:eastAsia="宋体" w:cs="宋体"/>
          <w:sz w:val="24"/>
          <w:highlight w:val="none"/>
        </w:rPr>
      </w:pPr>
    </w:p>
    <w:p w14:paraId="72A2767F">
      <w:pPr>
        <w:spacing w:line="360" w:lineRule="auto"/>
        <w:rPr>
          <w:rFonts w:hint="eastAsia" w:ascii="宋体" w:hAnsi="宋体" w:eastAsia="宋体" w:cs="宋体"/>
          <w:sz w:val="24"/>
          <w:highlight w:val="none"/>
        </w:rPr>
      </w:pPr>
    </w:p>
    <w:p w14:paraId="66567D0E">
      <w:pPr>
        <w:spacing w:line="360" w:lineRule="auto"/>
        <w:rPr>
          <w:rFonts w:hint="eastAsia" w:ascii="宋体" w:hAnsi="宋体" w:eastAsia="宋体" w:cs="宋体"/>
          <w:sz w:val="24"/>
          <w:highlight w:val="none"/>
        </w:rPr>
      </w:pPr>
    </w:p>
    <w:p w14:paraId="045E3BC9">
      <w:pPr>
        <w:spacing w:line="360" w:lineRule="auto"/>
        <w:rPr>
          <w:rFonts w:hint="eastAsia" w:ascii="宋体" w:hAnsi="宋体" w:eastAsia="宋体" w:cs="宋体"/>
          <w:sz w:val="24"/>
          <w:highlight w:val="none"/>
        </w:rPr>
      </w:pPr>
    </w:p>
    <w:p w14:paraId="0A3AD196">
      <w:pPr>
        <w:spacing w:line="360" w:lineRule="auto"/>
        <w:rPr>
          <w:rFonts w:hint="eastAsia" w:ascii="宋体" w:hAnsi="宋体" w:eastAsia="宋体" w:cs="宋体"/>
          <w:sz w:val="24"/>
          <w:highlight w:val="none"/>
        </w:rPr>
      </w:pPr>
    </w:p>
    <w:p w14:paraId="252347E9">
      <w:pPr>
        <w:spacing w:line="360" w:lineRule="auto"/>
        <w:rPr>
          <w:rFonts w:hint="eastAsia" w:ascii="宋体" w:hAnsi="宋体" w:eastAsia="宋体" w:cs="宋体"/>
          <w:sz w:val="24"/>
          <w:highlight w:val="none"/>
        </w:rPr>
      </w:pPr>
    </w:p>
    <w:p w14:paraId="5798557A">
      <w:pPr>
        <w:spacing w:line="360" w:lineRule="auto"/>
        <w:rPr>
          <w:rFonts w:hint="eastAsia" w:ascii="宋体" w:hAnsi="宋体" w:eastAsia="宋体" w:cs="宋体"/>
          <w:sz w:val="24"/>
          <w:highlight w:val="none"/>
        </w:rPr>
      </w:pPr>
    </w:p>
    <w:p w14:paraId="71E247AD">
      <w:pPr>
        <w:spacing w:line="360" w:lineRule="auto"/>
        <w:rPr>
          <w:rFonts w:hint="eastAsia" w:ascii="宋体" w:hAnsi="宋体" w:eastAsia="宋体" w:cs="宋体"/>
          <w:sz w:val="24"/>
          <w:highlight w:val="none"/>
        </w:rPr>
      </w:pPr>
    </w:p>
    <w:p w14:paraId="187F2297">
      <w:pPr>
        <w:spacing w:line="360" w:lineRule="auto"/>
        <w:rPr>
          <w:rFonts w:hint="eastAsia" w:ascii="宋体" w:hAnsi="宋体" w:eastAsia="宋体" w:cs="宋体"/>
          <w:sz w:val="24"/>
          <w:highlight w:val="none"/>
        </w:rPr>
      </w:pPr>
    </w:p>
    <w:p w14:paraId="29E4009A">
      <w:pPr>
        <w:spacing w:line="360" w:lineRule="auto"/>
        <w:rPr>
          <w:rFonts w:hint="eastAsia" w:ascii="宋体" w:hAnsi="宋体" w:eastAsia="宋体" w:cs="宋体"/>
          <w:sz w:val="24"/>
          <w:highlight w:val="none"/>
        </w:rPr>
      </w:pPr>
    </w:p>
    <w:p w14:paraId="30708490">
      <w:pPr>
        <w:spacing w:line="360" w:lineRule="auto"/>
        <w:rPr>
          <w:rFonts w:hint="eastAsia" w:ascii="宋体" w:hAnsi="宋体" w:eastAsia="宋体" w:cs="宋体"/>
          <w:sz w:val="24"/>
          <w:highlight w:val="none"/>
        </w:rPr>
      </w:pPr>
    </w:p>
    <w:p w14:paraId="1E12BB58">
      <w:pPr>
        <w:spacing w:line="360" w:lineRule="auto"/>
        <w:rPr>
          <w:rFonts w:hint="eastAsia" w:ascii="宋体" w:hAnsi="宋体" w:eastAsia="宋体" w:cs="宋体"/>
          <w:sz w:val="24"/>
          <w:highlight w:val="none"/>
        </w:rPr>
      </w:pPr>
    </w:p>
    <w:p w14:paraId="272DCDDA">
      <w:pPr>
        <w:spacing w:line="360" w:lineRule="auto"/>
        <w:rPr>
          <w:rFonts w:hint="eastAsia" w:ascii="宋体" w:hAnsi="宋体" w:eastAsia="宋体" w:cs="宋体"/>
          <w:sz w:val="24"/>
          <w:highlight w:val="none"/>
        </w:rPr>
      </w:pPr>
    </w:p>
    <w:p w14:paraId="1E89416A">
      <w:pPr>
        <w:spacing w:line="360" w:lineRule="auto"/>
        <w:rPr>
          <w:rFonts w:hint="eastAsia" w:ascii="宋体" w:hAnsi="宋体" w:eastAsia="宋体" w:cs="宋体"/>
          <w:sz w:val="24"/>
          <w:highlight w:val="none"/>
        </w:rPr>
      </w:pPr>
    </w:p>
    <w:p w14:paraId="5FFC732C">
      <w:pPr>
        <w:spacing w:line="360" w:lineRule="auto"/>
        <w:rPr>
          <w:rFonts w:hint="eastAsia" w:ascii="宋体" w:hAnsi="宋体" w:eastAsia="宋体" w:cs="宋体"/>
          <w:sz w:val="24"/>
          <w:highlight w:val="none"/>
        </w:rPr>
      </w:pPr>
    </w:p>
    <w:p w14:paraId="68F26C51">
      <w:pPr>
        <w:pStyle w:val="3"/>
        <w:rPr>
          <w:rFonts w:hint="eastAsia" w:ascii="宋体" w:hAnsi="宋体" w:eastAsia="宋体" w:cs="宋体"/>
          <w:highlight w:val="none"/>
        </w:rPr>
      </w:pPr>
    </w:p>
    <w:p w14:paraId="70FEAB95">
      <w:pPr>
        <w:spacing w:line="360" w:lineRule="auto"/>
        <w:rPr>
          <w:rFonts w:hint="eastAsia" w:ascii="宋体" w:hAnsi="宋体" w:eastAsia="宋体" w:cs="宋体"/>
          <w:sz w:val="24"/>
          <w:highlight w:val="none"/>
        </w:rPr>
      </w:pPr>
    </w:p>
    <w:p w14:paraId="42D77295">
      <w:pPr>
        <w:spacing w:line="360" w:lineRule="auto"/>
        <w:rPr>
          <w:rFonts w:hint="eastAsia" w:ascii="宋体" w:hAnsi="宋体" w:eastAsia="宋体" w:cs="宋体"/>
          <w:sz w:val="24"/>
          <w:highlight w:val="none"/>
        </w:rPr>
      </w:pPr>
      <w:bookmarkStart w:id="1" w:name="_Toc24599"/>
      <w:bookmarkStart w:id="2" w:name="_Toc24657"/>
      <w:bookmarkStart w:id="3" w:name="_Toc11646"/>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14:paraId="10B3FCA6">
      <w:pPr>
        <w:spacing w:line="360" w:lineRule="auto"/>
        <w:rPr>
          <w:rFonts w:hint="eastAsia" w:ascii="宋体" w:hAnsi="宋体" w:eastAsia="宋体" w:cs="宋体"/>
          <w:sz w:val="24"/>
          <w:highlight w:val="none"/>
        </w:rPr>
      </w:pPr>
    </w:p>
    <w:p w14:paraId="2CD9942D">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14:paraId="24565172">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14:paraId="584F57AF">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80DF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672317C7">
            <w:pPr>
              <w:spacing w:line="360" w:lineRule="auto"/>
              <w:rPr>
                <w:rFonts w:hint="eastAsia" w:ascii="宋体" w:hAnsi="宋体" w:eastAsia="宋体" w:cs="宋体"/>
                <w:sz w:val="24"/>
                <w:highlight w:val="none"/>
              </w:rPr>
            </w:pPr>
          </w:p>
          <w:p w14:paraId="17F4A0A2">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11E20A74">
            <w:pPr>
              <w:spacing w:line="360" w:lineRule="auto"/>
              <w:jc w:val="center"/>
              <w:rPr>
                <w:rFonts w:hint="eastAsia" w:ascii="宋体" w:hAnsi="宋体" w:eastAsia="宋体" w:cs="宋体"/>
                <w:sz w:val="24"/>
                <w:highlight w:val="none"/>
              </w:rPr>
            </w:pPr>
          </w:p>
          <w:p w14:paraId="56EBC5F6">
            <w:pPr>
              <w:spacing w:line="360" w:lineRule="auto"/>
              <w:jc w:val="center"/>
              <w:rPr>
                <w:rFonts w:hint="eastAsia" w:ascii="宋体" w:hAnsi="宋体" w:eastAsia="宋体" w:cs="宋体"/>
                <w:sz w:val="24"/>
                <w:highlight w:val="none"/>
              </w:rPr>
            </w:pPr>
          </w:p>
          <w:p w14:paraId="58E27E1C">
            <w:pPr>
              <w:spacing w:line="360" w:lineRule="auto"/>
              <w:jc w:val="center"/>
              <w:rPr>
                <w:rFonts w:hint="eastAsia" w:ascii="宋体" w:hAnsi="宋体" w:eastAsia="宋体" w:cs="宋体"/>
                <w:sz w:val="24"/>
                <w:highlight w:val="none"/>
              </w:rPr>
            </w:pPr>
          </w:p>
        </w:tc>
        <w:tc>
          <w:tcPr>
            <w:tcW w:w="4502" w:type="dxa"/>
            <w:noWrap w:val="0"/>
            <w:vAlign w:val="top"/>
          </w:tcPr>
          <w:p w14:paraId="6E3F0385">
            <w:pPr>
              <w:spacing w:line="360" w:lineRule="auto"/>
              <w:rPr>
                <w:rFonts w:hint="eastAsia" w:ascii="宋体" w:hAnsi="宋体" w:eastAsia="宋体" w:cs="宋体"/>
                <w:sz w:val="24"/>
                <w:highlight w:val="none"/>
              </w:rPr>
            </w:pPr>
          </w:p>
          <w:p w14:paraId="7CF6D311">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3926E909">
            <w:pPr>
              <w:spacing w:line="360" w:lineRule="auto"/>
              <w:jc w:val="center"/>
              <w:rPr>
                <w:rFonts w:hint="eastAsia" w:ascii="宋体" w:hAnsi="宋体" w:eastAsia="宋体" w:cs="宋体"/>
                <w:sz w:val="24"/>
                <w:highlight w:val="none"/>
              </w:rPr>
            </w:pPr>
          </w:p>
          <w:p w14:paraId="42DB333B">
            <w:pPr>
              <w:spacing w:line="360" w:lineRule="auto"/>
              <w:jc w:val="center"/>
              <w:rPr>
                <w:rFonts w:hint="eastAsia" w:ascii="宋体" w:hAnsi="宋体" w:eastAsia="宋体" w:cs="宋体"/>
                <w:sz w:val="24"/>
                <w:highlight w:val="none"/>
              </w:rPr>
            </w:pPr>
          </w:p>
          <w:p w14:paraId="390FE640">
            <w:pPr>
              <w:spacing w:line="360" w:lineRule="auto"/>
              <w:jc w:val="center"/>
              <w:rPr>
                <w:rFonts w:hint="eastAsia" w:ascii="宋体" w:hAnsi="宋体" w:eastAsia="宋体" w:cs="宋体"/>
                <w:sz w:val="24"/>
                <w:highlight w:val="none"/>
              </w:rPr>
            </w:pPr>
          </w:p>
        </w:tc>
      </w:tr>
    </w:tbl>
    <w:p w14:paraId="2B78B16A">
      <w:pPr>
        <w:spacing w:line="360" w:lineRule="auto"/>
        <w:rPr>
          <w:rFonts w:hint="eastAsia" w:ascii="宋体" w:hAnsi="宋体" w:eastAsia="宋体" w:cs="宋体"/>
          <w:sz w:val="24"/>
          <w:highlight w:val="none"/>
        </w:rPr>
      </w:pPr>
    </w:p>
    <w:p w14:paraId="1BE62B4D">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579DB033">
      <w:pPr>
        <w:spacing w:line="360" w:lineRule="auto"/>
        <w:jc w:val="right"/>
        <w:rPr>
          <w:rFonts w:hint="eastAsia" w:ascii="宋体" w:hAnsi="宋体" w:eastAsia="宋体" w:cs="宋体"/>
          <w:sz w:val="24"/>
          <w:highlight w:val="none"/>
        </w:rPr>
      </w:pPr>
    </w:p>
    <w:p w14:paraId="18B13044">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24E02CC1">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0D81F792">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58682E2C">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188C8D60">
      <w:pPr>
        <w:pStyle w:val="3"/>
        <w:rPr>
          <w:rFonts w:hint="eastAsia" w:ascii="宋体" w:hAnsi="宋体" w:eastAsia="宋体" w:cs="宋体"/>
          <w:highlight w:val="none"/>
        </w:rPr>
      </w:pPr>
    </w:p>
    <w:p w14:paraId="0567C823">
      <w:pPr>
        <w:spacing w:line="360" w:lineRule="auto"/>
        <w:rPr>
          <w:rFonts w:hint="eastAsia" w:ascii="宋体" w:hAnsi="宋体" w:eastAsia="宋体" w:cs="宋体"/>
          <w:sz w:val="24"/>
          <w:highlight w:val="none"/>
        </w:rPr>
      </w:pPr>
    </w:p>
    <w:p w14:paraId="593197BA">
      <w:pPr>
        <w:spacing w:line="360" w:lineRule="auto"/>
        <w:rPr>
          <w:rFonts w:hint="eastAsia" w:ascii="宋体" w:hAnsi="宋体" w:eastAsia="宋体" w:cs="宋体"/>
          <w:sz w:val="24"/>
          <w:highlight w:val="none"/>
        </w:rPr>
      </w:pPr>
    </w:p>
    <w:p w14:paraId="6A1B59B5">
      <w:pPr>
        <w:spacing w:line="360" w:lineRule="auto"/>
        <w:rPr>
          <w:rFonts w:hint="eastAsia" w:ascii="宋体" w:hAnsi="宋体" w:eastAsia="宋体" w:cs="宋体"/>
          <w:b/>
          <w:bCs/>
          <w:sz w:val="24"/>
          <w:highlight w:val="none"/>
        </w:rPr>
      </w:pPr>
      <w:bookmarkStart w:id="4" w:name="_Toc332805616"/>
      <w:bookmarkStart w:id="5" w:name="_Toc332805171"/>
    </w:p>
    <w:p w14:paraId="3AC7BE6D">
      <w:pPr>
        <w:pStyle w:val="11"/>
        <w:rPr>
          <w:rFonts w:hint="eastAsia" w:ascii="宋体" w:hAnsi="宋体" w:eastAsia="宋体" w:cs="宋体"/>
          <w:highlight w:val="none"/>
        </w:rPr>
      </w:pPr>
    </w:p>
    <w:p w14:paraId="5475ABE9">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14:paraId="5B9EE6C7">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049E8D36">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p w14:paraId="30D71838">
      <w:pPr>
        <w:spacing w:line="360" w:lineRule="auto"/>
        <w:rPr>
          <w:rFonts w:hint="eastAsia" w:ascii="宋体" w:hAnsi="宋体" w:eastAsia="宋体" w:cs="宋体"/>
          <w:sz w:val="24"/>
          <w:highlight w:val="none"/>
        </w:rPr>
      </w:pPr>
    </w:p>
    <w:p w14:paraId="5B527DCD">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617"/>
      <w:bookmarkStart w:id="7" w:name="_Toc332805172"/>
    </w:p>
    <w:p w14:paraId="5F975E03">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14:paraId="47285616">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4A3C558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w:t>
      </w:r>
      <w:r>
        <w:rPr>
          <w:rFonts w:hint="eastAsia" w:eastAsia="宋体"/>
          <w:lang w:val="en-US" w:eastAsia="zh-CN"/>
        </w:rPr>
        <w:t>1</w:t>
      </w:r>
      <w:r>
        <w:rPr>
          <w:rFonts w:hint="eastAsia"/>
          <w:lang w:val="en-US" w:eastAsia="zh-CN"/>
        </w:rPr>
        <w:t>个</w:t>
      </w:r>
      <w:r>
        <w:t>月</w:t>
      </w:r>
      <w:r>
        <w:rPr>
          <w:rFonts w:hint="eastAsia" w:ascii="宋体" w:hAnsi="宋体" w:eastAsia="宋体" w:cs="宋体"/>
          <w:sz w:val="24"/>
          <w:highlight w:val="none"/>
        </w:rPr>
        <w:t>的社会保障资金缴纳记录复印件并加盖供应商单位公章，自行编写无效。依法不需要缴纳社会保障资金的供应商提供相应证明文件证明依法不需要缴纳社会保障资金；</w:t>
      </w:r>
    </w:p>
    <w:p w14:paraId="0AA0BF4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03F0DFFD">
      <w:pPr>
        <w:spacing w:line="360" w:lineRule="auto"/>
        <w:rPr>
          <w:rFonts w:hint="eastAsia" w:ascii="宋体" w:hAnsi="宋体" w:eastAsia="宋体" w:cs="宋体"/>
          <w:sz w:val="24"/>
          <w:highlight w:val="none"/>
        </w:rPr>
      </w:pPr>
    </w:p>
    <w:p w14:paraId="4FCFC323">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618"/>
      <w:bookmarkStart w:id="11" w:name="_Toc332805173"/>
    </w:p>
    <w:p w14:paraId="5CF22157">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14:paraId="76E3ABD5">
      <w:pPr>
        <w:spacing w:line="360" w:lineRule="auto"/>
        <w:rPr>
          <w:rFonts w:hint="eastAsia" w:ascii="宋体" w:hAnsi="宋体" w:eastAsia="宋体" w:cs="宋体"/>
          <w:sz w:val="24"/>
          <w:highlight w:val="none"/>
        </w:rPr>
      </w:pPr>
    </w:p>
    <w:p w14:paraId="7FC239AE">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1E160DB8">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w:t>
      </w:r>
      <w:r>
        <w:rPr>
          <w:rFonts w:hint="eastAsia" w:ascii="宋体" w:hAnsi="宋体" w:eastAsia="宋体" w:cs="宋体"/>
          <w:sz w:val="24"/>
          <w:highlight w:val="none"/>
        </w:rPr>
        <w:t>月内任意</w:t>
      </w:r>
      <w:r>
        <w:rPr>
          <w:rFonts w:hint="eastAsia" w:ascii="宋体" w:hAnsi="宋体" w:eastAsia="宋体" w:cs="宋体"/>
          <w:sz w:val="24"/>
          <w:highlight w:val="none"/>
          <w:lang w:val="en-US" w:eastAsia="zh-CN"/>
        </w:rPr>
        <w:t>1个</w:t>
      </w:r>
      <w:r>
        <w:rPr>
          <w:rFonts w:hint="eastAsia" w:ascii="宋体" w:hAnsi="宋体" w:eastAsia="宋体" w:cs="宋体"/>
          <w:sz w:val="24"/>
          <w:highlight w:val="none"/>
        </w:rPr>
        <w:t>月的依法缴纳税收记录。依法免税的供应商提供相应文件证明其依法免税。</w:t>
      </w:r>
    </w:p>
    <w:p w14:paraId="5AB5ABF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14:paraId="45BFF874">
      <w:pPr>
        <w:spacing w:line="360" w:lineRule="auto"/>
        <w:rPr>
          <w:rFonts w:hint="eastAsia" w:ascii="宋体" w:hAnsi="宋体" w:eastAsia="宋体" w:cs="宋体"/>
          <w:sz w:val="24"/>
          <w:highlight w:val="none"/>
        </w:rPr>
      </w:pPr>
    </w:p>
    <w:p w14:paraId="22DEB739">
      <w:pPr>
        <w:spacing w:line="360" w:lineRule="auto"/>
        <w:rPr>
          <w:rFonts w:hint="eastAsia" w:ascii="宋体" w:hAnsi="宋体" w:eastAsia="宋体" w:cs="宋体"/>
          <w:sz w:val="24"/>
          <w:highlight w:val="none"/>
        </w:rPr>
      </w:pPr>
    </w:p>
    <w:p w14:paraId="2CAF3499">
      <w:pPr>
        <w:spacing w:line="360" w:lineRule="auto"/>
        <w:rPr>
          <w:rFonts w:hint="eastAsia" w:ascii="宋体" w:hAnsi="宋体" w:eastAsia="宋体" w:cs="宋体"/>
          <w:sz w:val="24"/>
          <w:highlight w:val="none"/>
        </w:rPr>
      </w:pPr>
    </w:p>
    <w:p w14:paraId="513CAF40">
      <w:pPr>
        <w:spacing w:line="360" w:lineRule="auto"/>
        <w:rPr>
          <w:rFonts w:hint="eastAsia" w:ascii="宋体" w:hAnsi="宋体" w:eastAsia="宋体" w:cs="宋体"/>
          <w:sz w:val="24"/>
          <w:highlight w:val="none"/>
        </w:rPr>
      </w:pPr>
    </w:p>
    <w:p w14:paraId="1573387A">
      <w:pPr>
        <w:spacing w:line="360" w:lineRule="auto"/>
        <w:rPr>
          <w:rFonts w:hint="eastAsia" w:ascii="宋体" w:hAnsi="宋体" w:eastAsia="宋体" w:cs="宋体"/>
          <w:sz w:val="24"/>
          <w:highlight w:val="none"/>
        </w:rPr>
      </w:pPr>
    </w:p>
    <w:p w14:paraId="48139CFA">
      <w:pPr>
        <w:spacing w:line="360" w:lineRule="auto"/>
        <w:rPr>
          <w:rFonts w:hint="eastAsia" w:ascii="宋体" w:hAnsi="宋体" w:eastAsia="宋体" w:cs="宋体"/>
          <w:sz w:val="24"/>
          <w:highlight w:val="none"/>
        </w:rPr>
      </w:pPr>
    </w:p>
    <w:p w14:paraId="6BFC52FF">
      <w:pPr>
        <w:spacing w:line="360" w:lineRule="auto"/>
        <w:rPr>
          <w:rFonts w:hint="eastAsia" w:ascii="宋体" w:hAnsi="宋体" w:eastAsia="宋体" w:cs="宋体"/>
          <w:sz w:val="24"/>
          <w:highlight w:val="none"/>
        </w:rPr>
      </w:pPr>
    </w:p>
    <w:p w14:paraId="1FE888F7">
      <w:pPr>
        <w:spacing w:line="360" w:lineRule="auto"/>
        <w:rPr>
          <w:rFonts w:hint="eastAsia" w:ascii="宋体" w:hAnsi="宋体" w:eastAsia="宋体" w:cs="宋体"/>
          <w:sz w:val="24"/>
          <w:highlight w:val="none"/>
        </w:rPr>
      </w:pPr>
    </w:p>
    <w:p w14:paraId="454B6542">
      <w:pPr>
        <w:spacing w:line="360" w:lineRule="auto"/>
        <w:rPr>
          <w:rFonts w:hint="eastAsia" w:ascii="宋体" w:hAnsi="宋体" w:eastAsia="宋体" w:cs="宋体"/>
          <w:sz w:val="24"/>
          <w:highlight w:val="none"/>
        </w:rPr>
      </w:pPr>
    </w:p>
    <w:p w14:paraId="45904286">
      <w:pPr>
        <w:spacing w:line="360" w:lineRule="auto"/>
        <w:rPr>
          <w:rFonts w:hint="eastAsia" w:ascii="宋体" w:hAnsi="宋体" w:eastAsia="宋体" w:cs="宋体"/>
          <w:sz w:val="24"/>
          <w:highlight w:val="none"/>
        </w:rPr>
      </w:pPr>
    </w:p>
    <w:p w14:paraId="3696D0D3">
      <w:pPr>
        <w:spacing w:line="360" w:lineRule="auto"/>
        <w:rPr>
          <w:rFonts w:hint="eastAsia" w:ascii="宋体" w:hAnsi="宋体" w:eastAsia="宋体" w:cs="宋体"/>
          <w:sz w:val="24"/>
          <w:highlight w:val="none"/>
        </w:rPr>
      </w:pPr>
    </w:p>
    <w:p w14:paraId="60C2D479">
      <w:pPr>
        <w:spacing w:line="360" w:lineRule="auto"/>
        <w:rPr>
          <w:rFonts w:hint="eastAsia" w:ascii="宋体" w:hAnsi="宋体" w:eastAsia="宋体" w:cs="宋体"/>
          <w:sz w:val="24"/>
          <w:highlight w:val="none"/>
        </w:rPr>
      </w:pPr>
    </w:p>
    <w:p w14:paraId="3D24CDEF">
      <w:pPr>
        <w:spacing w:line="360" w:lineRule="auto"/>
        <w:rPr>
          <w:rFonts w:hint="eastAsia" w:ascii="宋体" w:hAnsi="宋体" w:eastAsia="宋体" w:cs="宋体"/>
          <w:sz w:val="24"/>
          <w:highlight w:val="none"/>
        </w:rPr>
      </w:pPr>
    </w:p>
    <w:p w14:paraId="53E3C2D4">
      <w:pPr>
        <w:spacing w:line="360" w:lineRule="auto"/>
        <w:rPr>
          <w:rFonts w:hint="eastAsia" w:ascii="宋体" w:hAnsi="宋体" w:eastAsia="宋体" w:cs="宋体"/>
          <w:sz w:val="24"/>
          <w:highlight w:val="none"/>
        </w:rPr>
      </w:pPr>
    </w:p>
    <w:p w14:paraId="19266A03">
      <w:pPr>
        <w:spacing w:line="360" w:lineRule="auto"/>
        <w:rPr>
          <w:rFonts w:hint="eastAsia" w:ascii="宋体" w:hAnsi="宋体" w:eastAsia="宋体" w:cs="宋体"/>
          <w:sz w:val="24"/>
          <w:highlight w:val="none"/>
        </w:rPr>
      </w:pPr>
    </w:p>
    <w:p w14:paraId="14DF599F">
      <w:pPr>
        <w:pStyle w:val="3"/>
        <w:rPr>
          <w:rFonts w:hint="eastAsia" w:ascii="宋体" w:hAnsi="宋体" w:eastAsia="宋体" w:cs="宋体"/>
          <w:sz w:val="24"/>
          <w:szCs w:val="24"/>
          <w:highlight w:val="none"/>
        </w:rPr>
      </w:pPr>
    </w:p>
    <w:p w14:paraId="54F7BA4B">
      <w:pPr>
        <w:rPr>
          <w:rFonts w:hint="eastAsia" w:ascii="宋体" w:hAnsi="宋体" w:eastAsia="宋体" w:cs="宋体"/>
          <w:sz w:val="24"/>
          <w:highlight w:val="none"/>
        </w:rPr>
      </w:pPr>
    </w:p>
    <w:p w14:paraId="57B97AA4">
      <w:pPr>
        <w:pStyle w:val="3"/>
        <w:rPr>
          <w:rFonts w:hint="eastAsia" w:ascii="宋体" w:hAnsi="宋体" w:eastAsia="宋体" w:cs="宋体"/>
          <w:highlight w:val="none"/>
        </w:rPr>
      </w:pPr>
    </w:p>
    <w:p w14:paraId="0EEAA7C9">
      <w:pPr>
        <w:spacing w:line="360" w:lineRule="auto"/>
        <w:rPr>
          <w:rFonts w:hint="eastAsia" w:ascii="宋体" w:hAnsi="宋体" w:eastAsia="宋体" w:cs="宋体"/>
          <w:sz w:val="24"/>
          <w:highlight w:val="none"/>
        </w:rPr>
      </w:pPr>
    </w:p>
    <w:p w14:paraId="19C9FD56">
      <w:pPr>
        <w:spacing w:line="360" w:lineRule="auto"/>
        <w:rPr>
          <w:rFonts w:hint="eastAsia" w:ascii="宋体" w:hAnsi="宋体" w:eastAsia="宋体" w:cs="宋体"/>
          <w:sz w:val="24"/>
          <w:highlight w:val="none"/>
        </w:rPr>
      </w:pPr>
    </w:p>
    <w:p w14:paraId="5CD80A49">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56E4B099">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14:paraId="537EDF6D">
      <w:pPr>
        <w:spacing w:line="360" w:lineRule="auto"/>
        <w:rPr>
          <w:rFonts w:hint="eastAsia" w:ascii="宋体" w:hAnsi="宋体" w:eastAsia="宋体" w:cs="宋体"/>
          <w:sz w:val="24"/>
          <w:highlight w:val="none"/>
        </w:rPr>
      </w:pPr>
    </w:p>
    <w:p w14:paraId="483B56F3">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2763912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638CA77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0A14BFA">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4E2D9646">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2B232D5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1C6C2CA2">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095DC2E1">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13D70478">
      <w:pPr>
        <w:pStyle w:val="4"/>
        <w:rPr>
          <w:rFonts w:hint="eastAsia" w:ascii="宋体" w:hAnsi="宋体" w:eastAsia="宋体" w:cs="宋体"/>
          <w:szCs w:val="24"/>
          <w:highlight w:val="none"/>
          <w:shd w:val="clear" w:color="auto" w:fill="FFFFFF"/>
        </w:rPr>
      </w:pPr>
    </w:p>
    <w:p w14:paraId="66CE8B8E">
      <w:pPr>
        <w:pStyle w:val="4"/>
        <w:rPr>
          <w:rFonts w:hint="eastAsia" w:ascii="宋体" w:hAnsi="宋体" w:eastAsia="宋体" w:cs="宋体"/>
          <w:szCs w:val="24"/>
          <w:highlight w:val="none"/>
          <w:shd w:val="clear" w:color="auto" w:fill="FFFFFF"/>
        </w:rPr>
      </w:pPr>
    </w:p>
    <w:p w14:paraId="51319DB5">
      <w:pPr>
        <w:spacing w:line="360" w:lineRule="auto"/>
        <w:rPr>
          <w:rFonts w:hint="eastAsia" w:ascii="宋体" w:hAnsi="宋体" w:eastAsia="宋体" w:cs="宋体"/>
          <w:sz w:val="24"/>
          <w:highlight w:val="none"/>
        </w:rPr>
      </w:pPr>
    </w:p>
    <w:p w14:paraId="636474E2">
      <w:pPr>
        <w:spacing w:line="360" w:lineRule="auto"/>
        <w:rPr>
          <w:rFonts w:hint="eastAsia" w:ascii="宋体" w:hAnsi="宋体" w:eastAsia="宋体" w:cs="宋体"/>
          <w:sz w:val="24"/>
          <w:highlight w:val="none"/>
        </w:rPr>
      </w:pPr>
    </w:p>
    <w:p w14:paraId="7658A5D4">
      <w:pPr>
        <w:spacing w:line="360" w:lineRule="auto"/>
        <w:rPr>
          <w:rFonts w:hint="eastAsia" w:ascii="宋体" w:hAnsi="宋体" w:eastAsia="宋体" w:cs="宋体"/>
          <w:sz w:val="24"/>
          <w:highlight w:val="none"/>
        </w:rPr>
      </w:pPr>
    </w:p>
    <w:p w14:paraId="5D1EFB93">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39AA5C41">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12AE4B18">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6126BAAC">
      <w:pPr>
        <w:spacing w:line="360" w:lineRule="auto"/>
        <w:rPr>
          <w:rFonts w:hint="eastAsia" w:ascii="宋体" w:hAnsi="宋体" w:eastAsia="宋体" w:cs="宋体"/>
          <w:sz w:val="24"/>
          <w:highlight w:val="none"/>
        </w:rPr>
      </w:pPr>
    </w:p>
    <w:p w14:paraId="7D41C3F4">
      <w:pPr>
        <w:pStyle w:val="3"/>
        <w:rPr>
          <w:rFonts w:hint="eastAsia" w:ascii="宋体" w:hAnsi="宋体" w:eastAsia="宋体" w:cs="宋体"/>
          <w:sz w:val="24"/>
          <w:szCs w:val="24"/>
          <w:highlight w:val="none"/>
        </w:rPr>
      </w:pPr>
    </w:p>
    <w:p w14:paraId="79036A03">
      <w:pPr>
        <w:rPr>
          <w:rFonts w:hint="eastAsia" w:ascii="宋体" w:hAnsi="宋体" w:eastAsia="宋体" w:cs="宋体"/>
          <w:sz w:val="24"/>
          <w:highlight w:val="none"/>
        </w:rPr>
      </w:pPr>
    </w:p>
    <w:p w14:paraId="19AE7E1D">
      <w:pPr>
        <w:pStyle w:val="4"/>
        <w:rPr>
          <w:rFonts w:hint="eastAsia" w:ascii="宋体" w:hAnsi="宋体" w:eastAsia="宋体" w:cs="宋体"/>
          <w:highlight w:val="none"/>
        </w:rPr>
      </w:pPr>
    </w:p>
    <w:p w14:paraId="7CC2D19A">
      <w:pPr>
        <w:pStyle w:val="4"/>
        <w:rPr>
          <w:rFonts w:hint="eastAsia" w:ascii="宋体" w:hAnsi="宋体" w:eastAsia="宋体" w:cs="宋体"/>
          <w:highlight w:val="none"/>
        </w:rPr>
      </w:pPr>
    </w:p>
    <w:p w14:paraId="339C97F6">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14:paraId="1264FB67">
      <w:pPr>
        <w:spacing w:line="360" w:lineRule="auto"/>
        <w:rPr>
          <w:rFonts w:hint="eastAsia" w:ascii="宋体" w:hAnsi="宋体" w:eastAsia="宋体" w:cs="宋体"/>
          <w:sz w:val="24"/>
          <w:highlight w:val="none"/>
        </w:rPr>
      </w:pPr>
    </w:p>
    <w:p w14:paraId="2D3B64A3">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0D727EBD">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u w:val="single"/>
          <w:lang w:val="en-US" w:eastAsia="zh-CN"/>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1028DF95">
      <w:pPr>
        <w:spacing w:before="240" w:beforeLines="100" w:after="120" w:afterLines="50" w:line="360" w:lineRule="auto"/>
        <w:ind w:firstLine="170"/>
        <w:rPr>
          <w:rFonts w:hint="eastAsia" w:ascii="宋体" w:hAnsi="宋体" w:eastAsia="宋体" w:cs="宋体"/>
          <w:spacing w:val="4"/>
          <w:sz w:val="24"/>
          <w:highlight w:val="none"/>
        </w:rPr>
      </w:pPr>
    </w:p>
    <w:p w14:paraId="7ECD66A4">
      <w:pPr>
        <w:pStyle w:val="8"/>
        <w:rPr>
          <w:rFonts w:hint="eastAsia" w:ascii="宋体" w:hAnsi="宋体" w:eastAsia="宋体" w:cs="宋体"/>
          <w:spacing w:val="4"/>
          <w:sz w:val="24"/>
          <w:highlight w:val="none"/>
        </w:rPr>
      </w:pPr>
    </w:p>
    <w:p w14:paraId="27055FC4">
      <w:pPr>
        <w:rPr>
          <w:rFonts w:hint="eastAsia" w:ascii="宋体" w:hAnsi="宋体" w:eastAsia="宋体" w:cs="宋体"/>
          <w:highlight w:val="none"/>
        </w:rPr>
      </w:pPr>
    </w:p>
    <w:p w14:paraId="6187FE45">
      <w:pPr>
        <w:pStyle w:val="3"/>
        <w:rPr>
          <w:rFonts w:hint="eastAsia" w:ascii="宋体" w:hAnsi="宋体" w:eastAsia="宋体" w:cs="宋体"/>
          <w:spacing w:val="4"/>
          <w:sz w:val="24"/>
          <w:szCs w:val="24"/>
          <w:highlight w:val="none"/>
        </w:rPr>
      </w:pPr>
    </w:p>
    <w:p w14:paraId="0A8723D0">
      <w:pPr>
        <w:rPr>
          <w:rFonts w:hint="eastAsia" w:ascii="宋体" w:hAnsi="宋体" w:eastAsia="宋体" w:cs="宋体"/>
          <w:highlight w:val="none"/>
        </w:rPr>
      </w:pPr>
    </w:p>
    <w:p w14:paraId="6AE131DD">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14:paraId="74A79C07">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14:paraId="532B54CB">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14:paraId="4A85B98C">
      <w:pPr>
        <w:spacing w:line="360" w:lineRule="auto"/>
        <w:rPr>
          <w:rFonts w:hint="eastAsia" w:ascii="宋体" w:hAnsi="宋体" w:eastAsia="宋体" w:cs="宋体"/>
          <w:sz w:val="24"/>
          <w:highlight w:val="none"/>
        </w:rPr>
      </w:pPr>
    </w:p>
    <w:p w14:paraId="36FACDAF">
      <w:pPr>
        <w:spacing w:line="360" w:lineRule="auto"/>
        <w:rPr>
          <w:rFonts w:hint="eastAsia" w:ascii="宋体" w:hAnsi="宋体" w:eastAsia="宋体" w:cs="宋体"/>
          <w:sz w:val="24"/>
          <w:highlight w:val="none"/>
        </w:rPr>
      </w:pPr>
    </w:p>
    <w:p w14:paraId="011FF308">
      <w:pPr>
        <w:spacing w:line="360" w:lineRule="auto"/>
        <w:rPr>
          <w:rFonts w:hint="eastAsia" w:ascii="宋体" w:hAnsi="宋体" w:eastAsia="宋体" w:cs="宋体"/>
          <w:sz w:val="24"/>
          <w:highlight w:val="none"/>
        </w:rPr>
      </w:pPr>
    </w:p>
    <w:p w14:paraId="285F9E92">
      <w:pPr>
        <w:spacing w:line="360" w:lineRule="auto"/>
        <w:rPr>
          <w:rFonts w:hint="eastAsia" w:ascii="宋体" w:hAnsi="宋体" w:eastAsia="宋体" w:cs="宋体"/>
          <w:sz w:val="24"/>
          <w:highlight w:val="none"/>
        </w:rPr>
      </w:pPr>
    </w:p>
    <w:p w14:paraId="1D37D2EE">
      <w:pPr>
        <w:rPr>
          <w:rFonts w:hint="eastAsia" w:ascii="宋体" w:hAnsi="宋体" w:eastAsia="宋体" w:cs="宋体"/>
          <w:sz w:val="24"/>
          <w:highlight w:val="none"/>
        </w:rPr>
      </w:pPr>
    </w:p>
    <w:p w14:paraId="57D67D1C">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14:paraId="35A70A18">
      <w:pPr>
        <w:rPr>
          <w:rFonts w:hint="eastAsia" w:ascii="宋体" w:hAnsi="宋体" w:eastAsia="宋体" w:cs="宋体"/>
          <w:b/>
          <w:bCs/>
          <w:sz w:val="24"/>
          <w:highlight w:val="none"/>
        </w:rPr>
      </w:pPr>
      <w:r>
        <w:rPr>
          <w:rFonts w:hint="eastAsia" w:ascii="宋体" w:hAnsi="宋体" w:eastAsia="宋体" w:cs="宋体"/>
          <w:b/>
          <w:bCs/>
          <w:sz w:val="24"/>
          <w:highlight w:val="none"/>
        </w:rPr>
        <w:t>附件8 招标文件要求的其他证明文件</w:t>
      </w:r>
    </w:p>
    <w:p w14:paraId="5B88B08A">
      <w:pPr>
        <w:pStyle w:val="8"/>
        <w:rPr>
          <w:rFonts w:hint="eastAsia" w:ascii="宋体" w:hAnsi="宋体" w:eastAsia="宋体" w:cs="宋体"/>
        </w:rPr>
      </w:pPr>
    </w:p>
    <w:p w14:paraId="53217011">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p>
    <w:p w14:paraId="6364DF44">
      <w:pPr>
        <w:pStyle w:val="7"/>
        <w:wordWrap w:val="0"/>
        <w:spacing w:before="0" w:beforeAutospacing="0" w:after="0" w:afterAutospacing="0" w:line="360" w:lineRule="auto"/>
        <w:jc w:val="cente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14:paraId="1D67CA62">
      <w:pPr>
        <w:pStyle w:val="7"/>
        <w:wordWrap w:val="0"/>
        <w:spacing w:before="0" w:beforeAutospacing="0" w:after="0" w:afterAutospacing="0" w:line="360" w:lineRule="auto"/>
        <w:rPr>
          <w:rFonts w:hint="eastAsia" w:ascii="宋体" w:hAnsi="宋体" w:eastAsia="宋体" w:cs="宋体"/>
          <w:szCs w:val="24"/>
          <w:shd w:val="clear" w:color="auto" w:fill="FFFFFF"/>
        </w:rPr>
      </w:pPr>
    </w:p>
    <w:p w14:paraId="49D56B69">
      <w:pPr>
        <w:pStyle w:val="7"/>
        <w:wordWrap w:val="0"/>
        <w:spacing w:before="0" w:beforeAutospacing="0" w:after="0" w:afterAutospacing="0" w:line="360" w:lineRule="auto"/>
        <w:rPr>
          <w:rFonts w:hint="default" w:ascii="宋体" w:hAnsi="宋体" w:eastAsia="宋体" w:cs="宋体"/>
          <w:szCs w:val="24"/>
          <w:shd w:val="clear" w:color="auto" w:fill="FFFFFF"/>
          <w:lang w:val="en-US" w:eastAsia="zh-CN"/>
        </w:rPr>
      </w:pPr>
      <w:r>
        <w:rPr>
          <w:rFonts w:hint="eastAsia" w:ascii="宋体" w:hAnsi="宋体" w:eastAsia="宋体" w:cs="宋体"/>
          <w:szCs w:val="24"/>
          <w:shd w:val="clear" w:color="auto" w:fill="FFFFFF"/>
        </w:rPr>
        <w:t>致：</w:t>
      </w:r>
      <w:r>
        <w:rPr>
          <w:rFonts w:hint="eastAsia" w:ascii="宋体" w:hAnsi="宋体" w:eastAsia="宋体" w:cs="宋体"/>
          <w:spacing w:val="4"/>
          <w:sz w:val="24"/>
          <w:highlight w:val="none"/>
          <w:u w:val="single"/>
        </w:rPr>
        <w:t xml:space="preserve"> （采购人名称） </w:t>
      </w:r>
    </w:p>
    <w:p w14:paraId="4C163A8C">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）的投标供应商，在此郑重声明： </w:t>
      </w:r>
    </w:p>
    <w:p w14:paraId="1893D155">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我单位参与本项目并非联合体投标，本项目由本公司独立承担。</w:t>
      </w:r>
    </w:p>
    <w:p w14:paraId="66372033">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14:paraId="4F49CA23">
      <w:pPr>
        <w:pStyle w:val="3"/>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79582774">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090C48B">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6E0980C7">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385894C">
      <w:pPr>
        <w:spacing w:line="360" w:lineRule="auto"/>
        <w:ind w:firstLine="420"/>
        <w:jc w:val="center"/>
        <w:outlineLvl w:val="9"/>
        <w:rPr>
          <w:rFonts w:hint="eastAsia" w:ascii="宋体" w:hAnsi="宋体" w:eastAsia="宋体" w:cs="宋体"/>
        </w:rPr>
      </w:pPr>
      <w:r>
        <w:rPr>
          <w:rFonts w:hint="eastAsia" w:ascii="宋体" w:hAnsi="宋体" w:eastAsia="宋体" w:cs="宋体"/>
          <w:sz w:val="24"/>
          <w:szCs w:val="24"/>
          <w:shd w:val="clear" w:color="auto" w:fill="FFFFFF"/>
        </w:rPr>
        <w:br w:type="page"/>
      </w:r>
      <w:bookmarkStart w:id="12" w:name="_Toc30128"/>
      <w:bookmarkStart w:id="13" w:name="_Toc9230"/>
      <w:r>
        <w:rPr>
          <w:rFonts w:hint="eastAsia" w:ascii="宋体" w:hAnsi="宋体" w:eastAsia="宋体" w:cs="宋体"/>
          <w:b/>
          <w:bCs/>
          <w:sz w:val="32"/>
          <w:szCs w:val="32"/>
        </w:rPr>
        <w:t>供应商参加政府采购活动承诺书</w:t>
      </w:r>
      <w:bookmarkEnd w:id="12"/>
      <w:bookmarkEnd w:id="13"/>
    </w:p>
    <w:p w14:paraId="461C863C">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5A8BC231">
      <w:pPr>
        <w:autoSpaceDE w:val="0"/>
        <w:autoSpaceDN w:val="0"/>
        <w:adjustRightInd w:val="0"/>
        <w:spacing w:line="400" w:lineRule="exact"/>
        <w:jc w:val="center"/>
        <w:rPr>
          <w:rFonts w:hint="eastAsia" w:ascii="宋体" w:hAnsi="宋体" w:eastAsia="宋体" w:cs="宋体"/>
          <w:b/>
          <w:bCs/>
          <w:sz w:val="24"/>
          <w:szCs w:val="22"/>
          <w:lang w:val="zh-CN"/>
        </w:rPr>
      </w:pPr>
    </w:p>
    <w:p w14:paraId="6431F8EA">
      <w:pPr>
        <w:autoSpaceDE w:val="0"/>
        <w:autoSpaceDN w:val="0"/>
        <w:adjustRightInd w:val="0"/>
        <w:spacing w:line="400" w:lineRule="exact"/>
        <w:rPr>
          <w:rFonts w:hint="eastAsia" w:ascii="宋体" w:hAnsi="宋体" w:eastAsia="宋体" w:cs="宋体"/>
          <w:bCs/>
          <w:kern w:val="0"/>
          <w:sz w:val="24"/>
          <w:lang w:val="zh-CN"/>
        </w:rPr>
      </w:pPr>
      <w:r>
        <w:rPr>
          <w:rFonts w:hint="eastAsia" w:ascii="宋体" w:hAnsi="宋体" w:eastAsia="宋体" w:cs="宋体"/>
          <w:bCs/>
          <w:kern w:val="0"/>
          <w:sz w:val="24"/>
          <w:lang w:val="zh-CN"/>
        </w:rPr>
        <w:t>致：</w:t>
      </w:r>
      <w:r>
        <w:rPr>
          <w:rFonts w:hint="eastAsia" w:ascii="宋体" w:hAnsi="宋体" w:eastAsia="宋体" w:cs="宋体"/>
          <w:spacing w:val="4"/>
          <w:sz w:val="24"/>
          <w:highlight w:val="none"/>
          <w:u w:val="single"/>
        </w:rPr>
        <w:t xml:space="preserve"> （采购人名称） </w:t>
      </w:r>
      <w:bookmarkStart w:id="16" w:name="_GoBack"/>
      <w:bookmarkEnd w:id="16"/>
    </w:p>
    <w:p w14:paraId="46E7533B">
      <w:pPr>
        <w:autoSpaceDE w:val="0"/>
        <w:autoSpaceDN w:val="0"/>
        <w:adjustRightInd w:val="0"/>
        <w:spacing w:line="400" w:lineRule="exact"/>
        <w:rPr>
          <w:rFonts w:hint="eastAsia" w:ascii="宋体" w:hAnsi="宋体" w:eastAsia="宋体" w:cs="宋体"/>
          <w:kern w:val="0"/>
          <w:sz w:val="24"/>
          <w:lang w:val="zh-CN"/>
        </w:rPr>
      </w:pPr>
    </w:p>
    <w:p w14:paraId="3C3CF3BB">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71025682">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0B75D450">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4FE27A62">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604CC4BF">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37F6BDCC">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2CDEBC85">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751FAC51">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若本企业（单位）发生有悖于上述承诺的行为，愿意接受《中华人民共和国政府采购法》和《政府采购法实施条例》中对供应商的相关处理。</w:t>
      </w:r>
    </w:p>
    <w:p w14:paraId="202A8CEA">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5B060663">
      <w:pPr>
        <w:spacing w:line="360" w:lineRule="auto"/>
        <w:ind w:firstLine="480" w:firstLineChars="200"/>
        <w:rPr>
          <w:rFonts w:hint="eastAsia" w:ascii="宋体" w:hAnsi="宋体" w:eastAsia="宋体" w:cs="宋体"/>
          <w:sz w:val="24"/>
        </w:rPr>
      </w:pPr>
    </w:p>
    <w:p w14:paraId="76F108B6">
      <w:pPr>
        <w:rPr>
          <w:rFonts w:hint="eastAsia" w:ascii="宋体" w:hAnsi="宋体" w:eastAsia="宋体" w:cs="宋体"/>
        </w:rPr>
      </w:pPr>
    </w:p>
    <w:p w14:paraId="3F6B651D">
      <w:pPr>
        <w:rPr>
          <w:rFonts w:hint="eastAsia" w:ascii="宋体" w:hAnsi="宋体" w:eastAsia="宋体" w:cs="宋体"/>
        </w:rPr>
      </w:pPr>
    </w:p>
    <w:p w14:paraId="40EAAFC3">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5D98F2E">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3C048ADA">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2E7EB128">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4" w:name="_Toc9834"/>
      <w:bookmarkStart w:id="15" w:name="_Toc373"/>
      <w:r>
        <w:rPr>
          <w:rFonts w:hint="eastAsia" w:ascii="宋体" w:hAnsi="宋体" w:eastAsia="宋体" w:cs="宋体"/>
          <w:b/>
          <w:bCs/>
          <w:sz w:val="32"/>
          <w:szCs w:val="32"/>
        </w:rPr>
        <w:t>拒绝商业贿赂承诺书</w:t>
      </w:r>
      <w:bookmarkEnd w:id="14"/>
      <w:bookmarkEnd w:id="15"/>
    </w:p>
    <w:p w14:paraId="718370FA">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02AFEED7">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381D94C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0DEC5AA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62E1EFA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7A985FD2">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1BD75758">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7F744113">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72429707">
      <w:pPr>
        <w:pStyle w:val="6"/>
        <w:rPr>
          <w:rFonts w:hint="eastAsia" w:ascii="宋体" w:hAnsi="宋体" w:eastAsia="宋体" w:cs="宋体"/>
        </w:rPr>
      </w:pPr>
    </w:p>
    <w:p w14:paraId="0655142E">
      <w:pPr>
        <w:pStyle w:val="6"/>
        <w:rPr>
          <w:rFonts w:hint="eastAsia" w:ascii="宋体" w:hAnsi="宋体" w:eastAsia="宋体" w:cs="宋体"/>
        </w:rPr>
      </w:pPr>
    </w:p>
    <w:p w14:paraId="4EEBB13A">
      <w:pPr>
        <w:pStyle w:val="6"/>
        <w:rPr>
          <w:rFonts w:hint="eastAsia" w:ascii="宋体" w:hAnsi="宋体" w:eastAsia="宋体" w:cs="宋体"/>
        </w:rPr>
      </w:pPr>
    </w:p>
    <w:p w14:paraId="13236B4C">
      <w:pPr>
        <w:pStyle w:val="6"/>
        <w:rPr>
          <w:rFonts w:hint="eastAsia" w:ascii="宋体" w:hAnsi="宋体" w:eastAsia="宋体" w:cs="宋体"/>
        </w:rPr>
      </w:pPr>
    </w:p>
    <w:p w14:paraId="5F2994E5">
      <w:pPr>
        <w:pStyle w:val="6"/>
        <w:rPr>
          <w:rFonts w:hint="eastAsia" w:ascii="宋体" w:hAnsi="宋体" w:eastAsia="宋体" w:cs="宋体"/>
        </w:rPr>
      </w:pPr>
    </w:p>
    <w:p w14:paraId="7FD09C37">
      <w:pPr>
        <w:pStyle w:val="6"/>
        <w:rPr>
          <w:rFonts w:hint="eastAsia" w:ascii="宋体" w:hAnsi="宋体" w:eastAsia="宋体" w:cs="宋体"/>
        </w:rPr>
      </w:pPr>
    </w:p>
    <w:p w14:paraId="64A458FD">
      <w:pPr>
        <w:pStyle w:val="6"/>
        <w:rPr>
          <w:rFonts w:hint="eastAsia" w:ascii="宋体" w:hAnsi="宋体" w:eastAsia="宋体" w:cs="宋体"/>
        </w:rPr>
      </w:pPr>
    </w:p>
    <w:p w14:paraId="3E658196">
      <w:pPr>
        <w:pStyle w:val="6"/>
        <w:rPr>
          <w:rFonts w:hint="eastAsia" w:ascii="宋体" w:hAnsi="宋体" w:eastAsia="宋体" w:cs="宋体"/>
        </w:rPr>
      </w:pPr>
    </w:p>
    <w:p w14:paraId="7DD2440D">
      <w:pPr>
        <w:pStyle w:val="6"/>
        <w:rPr>
          <w:rFonts w:hint="eastAsia" w:ascii="宋体" w:hAnsi="宋体" w:eastAsia="宋体" w:cs="宋体"/>
        </w:rPr>
      </w:pPr>
    </w:p>
    <w:p w14:paraId="1DCBE4BB">
      <w:pPr>
        <w:pStyle w:val="6"/>
        <w:rPr>
          <w:rFonts w:hint="eastAsia" w:ascii="宋体" w:hAnsi="宋体" w:eastAsia="宋体" w:cs="宋体"/>
        </w:rPr>
      </w:pPr>
    </w:p>
    <w:p w14:paraId="2F8D6E60">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68008FB8">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7B62CD74">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34888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4D6525">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143FD">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1OWZmN2YwYjlkNTNiNTA5NjRhNGNmYzlmZmM3MzcifQ=="/>
  </w:docVars>
  <w:rsids>
    <w:rsidRoot w:val="00000000"/>
    <w:rsid w:val="0A2D3298"/>
    <w:rsid w:val="0F9067A2"/>
    <w:rsid w:val="1DC615E1"/>
    <w:rsid w:val="23D762F6"/>
    <w:rsid w:val="29DF7CB3"/>
    <w:rsid w:val="4A385867"/>
    <w:rsid w:val="52B70F1D"/>
    <w:rsid w:val="54FF5686"/>
    <w:rsid w:val="5DFF1700"/>
    <w:rsid w:val="630E5203"/>
    <w:rsid w:val="699D127A"/>
    <w:rsid w:val="75E129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qFormat/>
    <w:uiPriority w:val="0"/>
    <w:pPr>
      <w:adjustRightInd w:val="0"/>
      <w:spacing w:after="0" w:afterLines="0"/>
      <w:ind w:firstLine="420"/>
      <w:jc w:val="left"/>
      <w:textAlignment w:val="baseline"/>
    </w:pPr>
    <w:rPr>
      <w:kern w:val="0"/>
    </w:rPr>
  </w:style>
  <w:style w:type="paragraph" w:customStyle="1" w:styleId="11">
    <w:name w:val="正文缩进1"/>
    <w:basedOn w:val="2"/>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3705</Words>
  <Characters>3732</Characters>
  <Lines>0</Lines>
  <Paragraphs>0</Paragraphs>
  <TotalTime>0</TotalTime>
  <ScaleCrop>false</ScaleCrop>
  <LinksUpToDate>false</LinksUpToDate>
  <CharactersWithSpaces>4363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2024-09-23T06:25:00Z</dcterms:created>
  <dc:creator>Admin</dc:creator>
  <cp:lastModifiedBy>连杰</cp:lastModifiedBy>
  <dcterms:modified xsi:type="dcterms:W3CDTF">2024-09-24T06:32:58Z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FE7A128907BD4739ADE160863217F0EA_12</vt:lpwstr>
  </property>
</Properties>
</file>