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动态信号测试与分析系统采购项目</w:t>
      </w:r>
    </w:p>
    <w:p>
      <w:pPr>
        <w:pStyle w:val="null3"/>
        <w:jc w:val="center"/>
        <w:outlineLvl w:val="2"/>
      </w:pPr>
      <w:r>
        <w:rPr>
          <w:sz w:val="28"/>
          <w:b/>
        </w:rPr>
        <w:t>采购项目编号：</w:t>
      </w:r>
      <w:r>
        <w:rPr>
          <w:sz w:val="28"/>
          <w:b/>
        </w:rPr>
        <w:t>SZT2024-SN-SC-ZC-HW-0979</w:t>
      </w:r>
      <w:r>
        <w:br/>
      </w:r>
      <w:r>
        <w:br/>
      </w:r>
      <w:r>
        <w:br/>
      </w:r>
    </w:p>
    <w:p>
      <w:pPr>
        <w:pStyle w:val="null3"/>
        <w:jc w:val="center"/>
        <w:outlineLvl w:val="2"/>
      </w:pPr>
      <w:r>
        <w:rPr>
          <w:sz w:val="28"/>
          <w:b/>
        </w:rPr>
        <w:t>西安建筑科技大学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2024年10月21日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西安建筑科技大学</w:t>
      </w:r>
      <w:r>
        <w:rPr/>
        <w:t>委托，拟对</w:t>
      </w:r>
      <w:r>
        <w:rPr/>
        <w:t>动态信号测试与分析系统采购项目</w:t>
      </w:r>
      <w:r>
        <w:rPr/>
        <w:t>进行国内公开招标，兹邀请符合本次招标要求的供应商参加投标。</w:t>
      </w:r>
    </w:p>
    <w:p>
      <w:pPr>
        <w:pStyle w:val="null3"/>
        <w:outlineLvl w:val="2"/>
      </w:pPr>
      <w:r>
        <w:rPr>
          <w:sz w:val="28"/>
          <w:b/>
        </w:rPr>
        <w:t>一、采购项目编号：</w:t>
      </w:r>
      <w:r>
        <w:rPr>
          <w:sz w:val="28"/>
          <w:b/>
        </w:rPr>
        <w:t>SZT2024-SN-SC-ZC-HW-0979</w:t>
      </w:r>
    </w:p>
    <w:p>
      <w:pPr>
        <w:pStyle w:val="null3"/>
        <w:outlineLvl w:val="2"/>
      </w:pPr>
      <w:r>
        <w:rPr>
          <w:sz w:val="28"/>
          <w:b/>
        </w:rPr>
        <w:t>二、采购项目名称：</w:t>
      </w:r>
      <w:r>
        <w:rPr>
          <w:sz w:val="28"/>
          <w:b/>
        </w:rPr>
        <w:t>动态信号测试与分析系统采购项目</w:t>
      </w:r>
    </w:p>
    <w:p>
      <w:pPr>
        <w:pStyle w:val="null3"/>
        <w:outlineLvl w:val="2"/>
      </w:pPr>
      <w:r>
        <w:rPr>
          <w:sz w:val="28"/>
          <w:b/>
        </w:rPr>
        <w:t>三、招标项目简介</w:t>
      </w:r>
    </w:p>
    <w:p>
      <w:pPr>
        <w:pStyle w:val="null3"/>
        <w:ind w:firstLine="480"/>
      </w:pPr>
      <w:r>
        <w:rPr/>
        <w:t>动态信号测试与分析系统采购项目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闫老师</w:t>
      </w:r>
    </w:p>
    <w:p>
      <w:pPr>
        <w:pStyle w:val="null3"/>
      </w:pPr>
      <w:r>
        <w:rPr/>
        <w:t xml:space="preserve"> 联系电话： </w:t>
      </w:r>
      <w:r>
        <w:rPr/>
        <w:t>029-82201427</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连杰、马帅、史肖霞、单博</w:t>
      </w:r>
    </w:p>
    <w:p>
      <w:pPr>
        <w:pStyle w:val="null3"/>
      </w:pPr>
      <w:r>
        <w:rPr/>
        <w:t xml:space="preserve"> 联系电话： </w:t>
      </w:r>
      <w:r>
        <w:rPr/>
        <w:t>029-88364979-849</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采购包1：760,000.00元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缴交渠道：电子保函,转账、支票、汇票等（需通过实体账户、户名及开户行信息）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说明：供应商中标后凭中标通知书向学校缴纳中标金额的5%作为履约保证金，待合同履约完毕后无息退还。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采购代理服务费的收取参见国家计委颁布的《招标代理服务收费管理暂行办法》（计价格〔2002〕1980号）和（发改办价格〔2003〕857号）收费标准，按照成交金额100万（不含）以下，按照文件标准计费正常收取；100万（含）以上，按照文件标准计费下浮25%收取。此采购代理服务费应计入投标中，但不需要单独开列。此采购代理服务费应计入投标中，但不需要单独开列。2、收款账户如下： 收款单位：陕西中技招标有限公司； 开户银行：招商银行西安分行营业部；银行账号：129916812810001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西安建筑科技大学</w:t>
      </w:r>
      <w:r>
        <w:rPr/>
        <w:t>和</w:t>
      </w:r>
      <w:r>
        <w:rPr/>
        <w:t>陕西中技招标有限公司</w:t>
      </w:r>
      <w:r>
        <w:rPr/>
        <w:t>享有。对招标文件中供应商参加本次政府采购活动应当具备的条件，招标项目技术、服务、商务及其他要求，评标细则及标准由</w:t>
      </w:r>
      <w:r>
        <w:rPr/>
        <w:t>西安建筑科技大学</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西安建筑科技大学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 4.其他按招标文件、投标文件及合同约定执行。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动态信号测试与分析系统采购项目</w:t>
      </w:r>
    </w:p>
    <w:p>
      <w:pPr>
        <w:pStyle w:val="null3"/>
        <w:outlineLvl w:val="2"/>
      </w:pPr>
      <w:r>
        <w:rPr>
          <w:sz w:val="28"/>
          <w:b/>
        </w:rPr>
        <w:t>3.2采购内容</w:t>
      </w:r>
    </w:p>
    <w:p>
      <w:pPr>
        <w:pStyle w:val="null3"/>
      </w:pPr>
      <w:r>
        <w:rPr/>
        <w:t>采购包1：</w:t>
      </w:r>
    </w:p>
    <w:p>
      <w:pPr>
        <w:pStyle w:val="null3"/>
      </w:pPr>
      <w:r>
        <w:rPr/>
        <w:t>采购包预算金额（元）: 760,000.00</w:t>
      </w:r>
    </w:p>
    <w:p>
      <w:pPr>
        <w:pStyle w:val="null3"/>
      </w:pPr>
      <w:r>
        <w:rPr/>
        <w:t>采购包最高限价（元）: 722,000.00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多通道数据采集仪、数据采集与测试分析软件、各类传感器及配套仪器</w:t>
            </w:r>
          </w:p>
        </w:tc>
        <w:tc>
          <w:tcPr>
            <w:tcW w:type="dxa" w:w="831"/>
          </w:tcPr>
          <w:p>
            <w:pPr>
              <w:pStyle w:val="null3"/>
              <w:jc w:val="right"/>
            </w:pPr>
            <w:r>
              <w:rPr/>
              <w:t>1.00</w:t>
            </w:r>
          </w:p>
        </w:tc>
        <w:tc>
          <w:tcPr>
            <w:tcW w:type="dxa" w:w="831"/>
          </w:tcPr>
          <w:p>
            <w:pPr>
              <w:pStyle w:val="null3"/>
              <w:jc w:val="right"/>
            </w:pPr>
            <w:r>
              <w:rPr/>
              <w:t>760,000.00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标的名称：多通道数据采集仪、数据采集与测试分析软件、各类传感器及配套仪器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1.</w:t>
            </w:r>
            <w:r>
              <w:rPr>
                <w:rFonts w:ascii="宋体" w:hAnsi="宋体" w:cs="宋体" w:eastAsia="宋体"/>
                <w:sz w:val="24"/>
              </w:rPr>
              <w:t>项目概述</w:t>
            </w:r>
            <w:r>
              <w:rPr>
                <w:rFonts w:ascii="宋体" w:hAnsi="宋体" w:cs="宋体" w:eastAsia="宋体"/>
                <w:sz w:val="24"/>
              </w:rPr>
              <w:t>：</w:t>
            </w:r>
          </w:p>
          <w:p>
            <w:pPr>
              <w:pStyle w:val="null3"/>
              <w:jc w:val="both"/>
            </w:pPr>
            <w:r>
              <w:rPr>
                <w:rFonts w:ascii="宋体" w:hAnsi="宋体" w:cs="宋体" w:eastAsia="宋体"/>
                <w:sz w:val="24"/>
              </w:rPr>
              <w:t>本项目采购面向工业设备监测领域，采购内容为动态信号测试与分析系统，包括多通道数据采集仪、测试分析软件、无线传感器系统及采集系统配件。系统须满足研究团队需要，通过有线、无线的方式，实现对工业设备、实验台等对象的动态信号多通道数据采集、存储、显示，提供振动、噪声、应变等多种数据采集和信号分析功能。本项目供应商须为我方提供成套的采集系统，完成系统硬件、软件集成调试、技术培训等工作，保证系统高效、稳定、安全运行。</w:t>
            </w:r>
          </w:p>
          <w:p>
            <w:pPr>
              <w:pStyle w:val="null3"/>
              <w:jc w:val="both"/>
            </w:pPr>
            <w:r>
              <w:rPr>
                <w:rFonts w:ascii="宋体" w:hAnsi="宋体" w:cs="宋体" w:eastAsia="宋体"/>
                <w:sz w:val="24"/>
              </w:rPr>
              <w:t>2.</w:t>
            </w:r>
            <w:r>
              <w:rPr>
                <w:rFonts w:ascii="宋体" w:hAnsi="宋体" w:cs="宋体" w:eastAsia="宋体"/>
                <w:sz w:val="24"/>
              </w:rPr>
              <w:t>核心产品</w:t>
            </w:r>
            <w:r>
              <w:rPr>
                <w:rFonts w:ascii="宋体" w:hAnsi="宋体" w:cs="宋体" w:eastAsia="宋体"/>
                <w:sz w:val="24"/>
              </w:rPr>
              <w:t>：</w:t>
            </w:r>
          </w:p>
          <w:p>
            <w:pPr>
              <w:pStyle w:val="null3"/>
              <w:jc w:val="both"/>
            </w:pPr>
            <w:r>
              <w:rPr>
                <w:rFonts w:ascii="宋体" w:hAnsi="宋体" w:cs="宋体" w:eastAsia="宋体"/>
                <w:sz w:val="24"/>
              </w:rPr>
              <w:t>动态信号测试与分析系统</w:t>
            </w:r>
            <w:r>
              <w:rPr>
                <w:rFonts w:ascii="宋体" w:hAnsi="宋体" w:cs="宋体" w:eastAsia="宋体"/>
                <w:sz w:val="24"/>
              </w:rPr>
              <w:t>。</w:t>
            </w:r>
          </w:p>
          <w:p>
            <w:pPr>
              <w:pStyle w:val="null3"/>
              <w:jc w:val="both"/>
            </w:pPr>
            <w:r>
              <w:rPr>
                <w:rFonts w:ascii="宋体" w:hAnsi="宋体" w:cs="宋体" w:eastAsia="宋体"/>
                <w:sz w:val="24"/>
              </w:rPr>
              <w:t>3.</w:t>
            </w:r>
            <w:r>
              <w:rPr>
                <w:rFonts w:ascii="宋体" w:hAnsi="宋体" w:cs="宋体" w:eastAsia="宋体"/>
                <w:sz w:val="24"/>
              </w:rPr>
              <w:t>采购清</w:t>
            </w:r>
            <w:r>
              <w:rPr>
                <w:rFonts w:ascii="宋体" w:hAnsi="宋体" w:cs="宋体" w:eastAsia="宋体"/>
                <w:sz w:val="24"/>
              </w:rPr>
              <w:t>单及技术标准、配置要求</w:t>
            </w:r>
            <w:r>
              <w:rPr>
                <w:rFonts w:ascii="宋体" w:hAnsi="宋体" w:cs="宋体" w:eastAsia="宋体"/>
                <w:sz w:val="24"/>
              </w:rPr>
              <w:t>：</w:t>
            </w:r>
          </w:p>
          <w:tbl>
            <w:tblPr>
              <w:tblBorders>
                <w:top w:val="none" w:color="000000" w:sz="4"/>
                <w:left w:val="none" w:color="000000" w:sz="4"/>
                <w:bottom w:val="none" w:color="000000" w:sz="4"/>
                <w:right w:val="none" w:color="000000" w:sz="4"/>
                <w:insideH w:val="none"/>
                <w:insideV w:val="none"/>
              </w:tblBorders>
            </w:tblPr>
            <w:tblGrid>
              <w:gridCol w:w="339"/>
              <w:gridCol w:w="420"/>
              <w:gridCol w:w="985"/>
              <w:gridCol w:w="470"/>
              <w:gridCol w:w="339"/>
            </w:tblGrid>
            <w:tr>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序号</w:t>
                  </w:r>
                </w:p>
              </w:tc>
              <w:tc>
                <w:tcPr>
                  <w:tcW w:type="dxa" w:w="4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产品名称</w:t>
                  </w:r>
                </w:p>
              </w:tc>
              <w:tc>
                <w:tcPr>
                  <w:tcW w:type="dxa" w:w="9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技术标准</w:t>
                  </w:r>
                </w:p>
              </w:tc>
              <w:tc>
                <w:tcPr>
                  <w:tcW w:type="dxa" w:w="4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配置要求</w:t>
                  </w:r>
                </w:p>
              </w:tc>
              <w:tc>
                <w:tcPr>
                  <w:tcW w:type="dxa" w:w="3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数量</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多通道数据采集仪</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技术指标不低于：</w:t>
                  </w:r>
                </w:p>
                <w:p>
                  <w:pPr>
                    <w:pStyle w:val="null3"/>
                    <w:jc w:val="left"/>
                  </w:pPr>
                  <w:r>
                    <w:rPr>
                      <w:rFonts w:ascii="宋体" w:hAnsi="宋体" w:cs="宋体" w:eastAsia="宋体"/>
                      <w:sz w:val="21"/>
                    </w:rPr>
                    <w:t>★</w:t>
                  </w:r>
                  <w:r>
                    <w:rPr>
                      <w:rFonts w:ascii="宋体" w:hAnsi="宋体" w:cs="宋体" w:eastAsia="宋体"/>
                      <w:sz w:val="21"/>
                    </w:rPr>
                    <w:t>1.单台通道数：24，支持后期扩展至32通道；</w:t>
                  </w:r>
                </w:p>
                <w:p>
                  <w:pPr>
                    <w:pStyle w:val="null3"/>
                    <w:jc w:val="left"/>
                  </w:pPr>
                  <w:r>
                    <w:rPr>
                      <w:rFonts w:ascii="calibri" w:hAnsi="calibri" w:cs="calibri" w:eastAsia="calibri"/>
                      <w:sz w:val="21"/>
                    </w:rPr>
                    <w:t>▲</w:t>
                  </w:r>
                  <w:r>
                    <w:rPr>
                      <w:rFonts w:ascii="宋体" w:hAnsi="宋体" w:cs="宋体" w:eastAsia="宋体"/>
                      <w:sz w:val="21"/>
                    </w:rPr>
                    <w:t>2.A/D精度：24位；</w:t>
                  </w:r>
                </w:p>
                <w:p>
                  <w:pPr>
                    <w:pStyle w:val="null3"/>
                    <w:jc w:val="left"/>
                  </w:pPr>
                  <w:r>
                    <w:rPr>
                      <w:rFonts w:ascii="宋体" w:hAnsi="宋体" w:cs="宋体" w:eastAsia="宋体"/>
                      <w:sz w:val="21"/>
                    </w:rPr>
                    <w:t>3.需采用便携、坚固式设计；</w:t>
                  </w:r>
                </w:p>
                <w:p>
                  <w:pPr>
                    <w:pStyle w:val="null3"/>
                    <w:jc w:val="left"/>
                  </w:pPr>
                  <w:r>
                    <w:rPr>
                      <w:rFonts w:ascii="calibri" w:hAnsi="calibri" w:cs="calibri" w:eastAsia="calibri"/>
                      <w:sz w:val="21"/>
                    </w:rPr>
                    <w:t>▲</w:t>
                  </w:r>
                  <w:r>
                    <w:rPr>
                      <w:rFonts w:ascii="宋体" w:hAnsi="宋体" w:cs="宋体" w:eastAsia="宋体"/>
                      <w:sz w:val="21"/>
                    </w:rPr>
                    <w:t>4.采样频率：1Hz～200kHz，多档程控可选，每通道或每张板卡可以设置不同的采样频率；</w:t>
                  </w:r>
                </w:p>
                <w:p>
                  <w:pPr>
                    <w:pStyle w:val="null3"/>
                    <w:jc w:val="left"/>
                  </w:pPr>
                  <w:r>
                    <w:rPr>
                      <w:rFonts w:ascii="calibri" w:hAnsi="calibri" w:cs="calibri" w:eastAsia="calibri"/>
                      <w:sz w:val="21"/>
                    </w:rPr>
                    <w:t>▲</w:t>
                  </w:r>
                  <w:r>
                    <w:rPr>
                      <w:rFonts w:ascii="宋体" w:hAnsi="宋体" w:cs="宋体" w:eastAsia="宋体"/>
                      <w:sz w:val="21"/>
                    </w:rPr>
                    <w:t>5. 配合调理器或直接接入各种形式的应变计，完成全桥、半桥、 1/4 桥（120Ω 三线制）状态的应力应变的测试，同时接入应变计数量不少于8个；</w:t>
                  </w:r>
                </w:p>
                <w:p>
                  <w:pPr>
                    <w:pStyle w:val="null3"/>
                    <w:jc w:val="left"/>
                  </w:pPr>
                  <w:r>
                    <w:rPr>
                      <w:rFonts w:ascii="宋体" w:hAnsi="宋体" w:cs="宋体" w:eastAsia="宋体"/>
                      <w:sz w:val="21"/>
                    </w:rPr>
                    <w:t>★支持DC/AC/IEPE型等传感器的接入，程控切换；</w:t>
                  </w:r>
                </w:p>
                <w:p>
                  <w:pPr>
                    <w:pStyle w:val="null3"/>
                    <w:jc w:val="left"/>
                  </w:pPr>
                  <w:r>
                    <w:rPr>
                      <w:rFonts w:ascii="宋体" w:hAnsi="宋体" w:cs="宋体" w:eastAsia="宋体"/>
                      <w:sz w:val="21"/>
                    </w:rPr>
                    <w:t>★6.输入量程不小于±0.1V～±10V；</w:t>
                  </w:r>
                </w:p>
                <w:p>
                  <w:pPr>
                    <w:pStyle w:val="null3"/>
                    <w:jc w:val="left"/>
                  </w:pPr>
                  <w:r>
                    <w:rPr>
                      <w:rFonts w:ascii="宋体" w:hAnsi="宋体" w:cs="宋体" w:eastAsia="宋体"/>
                      <w:sz w:val="21"/>
                    </w:rPr>
                    <w:t>7.通道异常自检测功能，通过硬件或软件可识别通道异常；</w:t>
                  </w:r>
                </w:p>
                <w:p>
                  <w:pPr>
                    <w:pStyle w:val="null3"/>
                    <w:jc w:val="left"/>
                  </w:pPr>
                  <w:r>
                    <w:rPr>
                      <w:rFonts w:ascii="calibri" w:hAnsi="calibri" w:cs="calibri" w:eastAsia="calibri"/>
                      <w:sz w:val="21"/>
                    </w:rPr>
                    <w:t>▲</w:t>
                  </w:r>
                  <w:r>
                    <w:rPr>
                      <w:rFonts w:ascii="宋体" w:hAnsi="宋体" w:cs="宋体" w:eastAsia="宋体"/>
                      <w:sz w:val="21"/>
                    </w:rPr>
                    <w:t>8. 支持不少于2通道 50MHz脉冲计数器的转速通道，最大输入电压：±10V；触发电平：支持正负脉冲触发（触发电平软件可调）</w:t>
                  </w:r>
                </w:p>
                <w:p>
                  <w:pPr>
                    <w:pStyle w:val="null3"/>
                    <w:jc w:val="left"/>
                  </w:pPr>
                  <w:r>
                    <w:rPr>
                      <w:rFonts w:ascii="calibri" w:hAnsi="calibri" w:cs="calibri" w:eastAsia="calibri"/>
                      <w:sz w:val="21"/>
                    </w:rPr>
                    <w:t>▲</w:t>
                  </w:r>
                  <w:r>
                    <w:rPr>
                      <w:rFonts w:ascii="宋体" w:hAnsi="宋体" w:cs="宋体" w:eastAsia="宋体"/>
                      <w:sz w:val="21"/>
                    </w:rPr>
                    <w:t>9.含以太网接口，支持并行网络级联同步采集）；</w:t>
                  </w:r>
                </w:p>
                <w:p>
                  <w:pPr>
                    <w:pStyle w:val="null3"/>
                    <w:jc w:val="left"/>
                  </w:pPr>
                  <w:r>
                    <w:rPr>
                      <w:rFonts w:ascii="宋体" w:hAnsi="宋体" w:cs="宋体" w:eastAsia="宋体"/>
                      <w:sz w:val="21"/>
                    </w:rPr>
                    <w:t>10.存储空间不少于128GB，支持单机离线采样功能；</w:t>
                  </w:r>
                </w:p>
                <w:p>
                  <w:pPr>
                    <w:pStyle w:val="null3"/>
                    <w:jc w:val="left"/>
                  </w:pPr>
                  <w:r>
                    <w:rPr>
                      <w:rFonts w:ascii="calibri" w:hAnsi="calibri" w:cs="calibri" w:eastAsia="calibri"/>
                      <w:sz w:val="21"/>
                    </w:rPr>
                    <w:t>▲</w:t>
                  </w:r>
                  <w:r>
                    <w:rPr>
                      <w:rFonts w:ascii="宋体" w:hAnsi="宋体" w:cs="宋体" w:eastAsia="宋体"/>
                      <w:sz w:val="21"/>
                    </w:rPr>
                    <w:t>11.内置WIFI 功能，可独立配置；</w:t>
                  </w:r>
                </w:p>
                <w:p>
                  <w:pPr>
                    <w:pStyle w:val="null3"/>
                    <w:jc w:val="left"/>
                  </w:pPr>
                  <w:r>
                    <w:rPr>
                      <w:rFonts w:ascii="calibri" w:hAnsi="calibri" w:cs="calibri" w:eastAsia="calibri"/>
                      <w:sz w:val="21"/>
                    </w:rPr>
                    <w:t>▲</w:t>
                  </w:r>
                  <w:r>
                    <w:rPr>
                      <w:rFonts w:ascii="宋体" w:hAnsi="宋体" w:cs="宋体" w:eastAsia="宋体"/>
                      <w:sz w:val="21"/>
                    </w:rPr>
                    <w:t>12.具备多台同类型设备的同步采集，同步精度小于400纳秒，内置北斗/ GPS模块；</w:t>
                  </w:r>
                </w:p>
                <w:p>
                  <w:pPr>
                    <w:pStyle w:val="null3"/>
                    <w:jc w:val="left"/>
                  </w:pPr>
                  <w:r>
                    <w:rPr>
                      <w:rFonts w:ascii="calibri" w:hAnsi="calibri" w:cs="calibri" w:eastAsia="calibri"/>
                      <w:sz w:val="21"/>
                    </w:rPr>
                    <w:t>▲</w:t>
                  </w:r>
                  <w:r>
                    <w:rPr>
                      <w:rFonts w:ascii="宋体" w:hAnsi="宋体" w:cs="宋体" w:eastAsia="宋体"/>
                      <w:sz w:val="21"/>
                    </w:rPr>
                    <w:t>13.内置电源控制管理系统及大容量电池，电池工作时长大于6小时，支持接入</w:t>
                  </w:r>
                  <w:r>
                    <w:rPr>
                      <w:rFonts w:ascii="宋体" w:hAnsi="宋体" w:cs="宋体" w:eastAsia="宋体"/>
                      <w:sz w:val="21"/>
                    </w:rPr>
                    <w:t>外部直流电源，</w:t>
                  </w:r>
                  <w:r>
                    <w:rPr>
                      <w:rFonts w:ascii="宋体" w:hAnsi="宋体" w:cs="宋体" w:eastAsia="宋体"/>
                      <w:sz w:val="21"/>
                    </w:rPr>
                    <w:t>外部供电电压范围</w:t>
                  </w:r>
                  <w:r>
                    <w:rPr>
                      <w:rFonts w:ascii="宋体" w:hAnsi="宋体" w:cs="宋体" w:eastAsia="宋体"/>
                      <w:sz w:val="21"/>
                    </w:rPr>
                    <w:t>10-32VDC；</w:t>
                  </w:r>
                </w:p>
                <w:p>
                  <w:pPr>
                    <w:pStyle w:val="null3"/>
                    <w:jc w:val="left"/>
                  </w:pPr>
                  <w:r>
                    <w:rPr>
                      <w:rFonts w:ascii="宋体" w:hAnsi="宋体" w:cs="宋体" w:eastAsia="宋体"/>
                      <w:sz w:val="21"/>
                    </w:rPr>
                    <w:t>14.产品使用环境适用于 GB/T6587-2012-III 组条件, 或与GB/T6587-2012-III要求相近的产品实验标准，且有专业第三方检测机构出具的检测报告。</w:t>
                  </w:r>
                </w:p>
                <w:p>
                  <w:pPr>
                    <w:pStyle w:val="null3"/>
                    <w:jc w:val="center"/>
                  </w:pP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w:t>
                  </w:r>
                  <w:r>
                    <w:rPr>
                      <w:rFonts w:ascii="宋体" w:hAnsi="宋体" w:cs="宋体" w:eastAsia="宋体"/>
                      <w:sz w:val="21"/>
                      <w:color w:val="000000"/>
                    </w:rPr>
                    <w:t>.符合采集仪器对振动、噪声、冲击、应变等传感器信号接入功能的要求；</w:t>
                  </w:r>
                </w:p>
                <w:p>
                  <w:pPr>
                    <w:pStyle w:val="null3"/>
                    <w:jc w:val="left"/>
                  </w:pPr>
                  <w:r>
                    <w:rPr>
                      <w:rFonts w:ascii="宋体" w:hAnsi="宋体" w:cs="宋体" w:eastAsia="宋体"/>
                      <w:sz w:val="21"/>
                      <w:color w:val="000000"/>
                    </w:rPr>
                    <w:t>2. 附件含满足仪器所列功能、保证设备正常运行的控制器、转接线等必备附件。</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数据采集与测试分析软件</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软件应满足以下要求：</w:t>
                  </w:r>
                </w:p>
                <w:p>
                  <w:pPr>
                    <w:pStyle w:val="null3"/>
                    <w:jc w:val="both"/>
                  </w:pPr>
                  <w:r>
                    <w:rPr>
                      <w:rFonts w:ascii="宋体" w:hAnsi="宋体" w:cs="宋体" w:eastAsia="宋体"/>
                      <w:sz w:val="21"/>
                    </w:rPr>
                    <w:t>（</w:t>
                  </w:r>
                  <w:r>
                    <w:rPr>
                      <w:rFonts w:ascii="宋体" w:hAnsi="宋体" w:cs="宋体" w:eastAsia="宋体"/>
                      <w:sz w:val="21"/>
                    </w:rPr>
                    <w:t>0）数据采集方面：</w:t>
                  </w:r>
                </w:p>
                <w:p>
                  <w:pPr>
                    <w:pStyle w:val="null3"/>
                    <w:jc w:val="both"/>
                  </w:pPr>
                  <w:r>
                    <w:rPr>
                      <w:rFonts w:ascii="宋体" w:hAnsi="宋体" w:cs="宋体" w:eastAsia="宋体"/>
                      <w:sz w:val="21"/>
                    </w:rPr>
                    <w:t>a.传感器组态配置信息支持快速配置、自动保存、历史配置重复调用等功能；</w:t>
                  </w:r>
                </w:p>
                <w:p>
                  <w:pPr>
                    <w:pStyle w:val="null3"/>
                    <w:jc w:val="both"/>
                  </w:pPr>
                  <w:r>
                    <w:rPr>
                      <w:rFonts w:ascii="宋体" w:hAnsi="宋体" w:cs="宋体" w:eastAsia="宋体"/>
                      <w:sz w:val="21"/>
                    </w:rPr>
                    <w:t>b.采集过程可靠性高，支持连续采集48小时，无故障发生；</w:t>
                  </w:r>
                </w:p>
                <w:p>
                  <w:pPr>
                    <w:pStyle w:val="null3"/>
                    <w:jc w:val="both"/>
                  </w:pPr>
                  <w:r>
                    <w:rPr>
                      <w:rFonts w:ascii="宋体" w:hAnsi="宋体" w:cs="宋体" w:eastAsia="宋体"/>
                      <w:sz w:val="21"/>
                    </w:rPr>
                    <w:t>c.支持不同时间段采集的数据追加存储。</w:t>
                  </w:r>
                </w:p>
                <w:p>
                  <w:pPr>
                    <w:pStyle w:val="null3"/>
                    <w:jc w:val="both"/>
                  </w:pPr>
                  <w:r>
                    <w:rPr>
                      <w:rFonts w:ascii="calibri" w:hAnsi="calibri" w:cs="calibri" w:eastAsia="calibri"/>
                      <w:sz w:val="21"/>
                    </w:rPr>
                    <w:t>▲</w:t>
                  </w:r>
                  <w:r>
                    <w:rPr>
                      <w:rFonts w:ascii="宋体" w:hAnsi="宋体" w:cs="宋体" w:eastAsia="宋体"/>
                      <w:sz w:val="21"/>
                    </w:rPr>
                    <w:t>（</w:t>
                  </w:r>
                  <w:r>
                    <w:rPr>
                      <w:rFonts w:ascii="宋体" w:hAnsi="宋体" w:cs="宋体" w:eastAsia="宋体"/>
                      <w:sz w:val="21"/>
                    </w:rPr>
                    <w:t>1）模态分析方面包含以下功能：</w:t>
                  </w:r>
                </w:p>
                <w:p>
                  <w:pPr>
                    <w:pStyle w:val="null3"/>
                    <w:jc w:val="both"/>
                  </w:pPr>
                  <w:r>
                    <w:rPr>
                      <w:rFonts w:ascii="宋体" w:hAnsi="宋体" w:cs="宋体" w:eastAsia="宋体"/>
                      <w:sz w:val="21"/>
                    </w:rPr>
                    <w:t>a. 具备基本模态测试分析软件，含锤击、激振器EMA和环境激励OMA（RDT）/含MIMO多输入多输出模态试验/六种频域拟合/ERA特征系统实现算法/结构生成/三维振型动画/自动报告等功能。</w:t>
                  </w:r>
                </w:p>
                <w:p>
                  <w:pPr>
                    <w:pStyle w:val="null3"/>
                    <w:jc w:val="both"/>
                  </w:pPr>
                  <w:r>
                    <w:rPr>
                      <w:rFonts w:ascii="宋体" w:hAnsi="宋体" w:cs="宋体" w:eastAsia="宋体"/>
                      <w:sz w:val="21"/>
                    </w:rPr>
                    <w:t>b.具备PolyMax模态分析软件：含最小二乘复频域法、适合EMA和OMA，提供模态分析软件。</w:t>
                  </w:r>
                </w:p>
                <w:p>
                  <w:pPr>
                    <w:pStyle w:val="null3"/>
                    <w:jc w:val="left"/>
                  </w:pPr>
                  <w:r>
                    <w:rPr>
                      <w:rFonts w:ascii="宋体" w:hAnsi="宋体" w:cs="宋体" w:eastAsia="宋体"/>
                      <w:sz w:val="21"/>
                    </w:rPr>
                    <w:t>c. 模态试验后直接在同一软件中进行模态分析，无需数据转换。所有方法可以进行SIMO和MIMO分析，有ERA、SSI等模态拟合算法，有</w:t>
                  </w:r>
                  <w:r>
                    <w:rPr>
                      <w:rFonts w:ascii="宋体" w:hAnsi="宋体" w:cs="宋体" w:eastAsia="宋体"/>
                      <w:sz w:val="21"/>
                    </w:rPr>
                    <w:t>第三方专业检测机构</w:t>
                  </w:r>
                  <w:r>
                    <w:rPr>
                      <w:rFonts w:ascii="宋体" w:hAnsi="宋体" w:cs="宋体" w:eastAsia="宋体"/>
                      <w:sz w:val="21"/>
                    </w:rPr>
                    <w:t>出具的测试报告</w:t>
                  </w:r>
                  <w:r>
                    <w:rPr>
                      <w:rFonts w:ascii="宋体" w:hAnsi="宋体" w:cs="宋体" w:eastAsia="宋体"/>
                      <w:sz w:val="21"/>
                    </w:rPr>
                    <w:t>。</w:t>
                  </w:r>
                </w:p>
                <w:p>
                  <w:pPr>
                    <w:pStyle w:val="null3"/>
                    <w:jc w:val="both"/>
                  </w:pPr>
                  <w:r>
                    <w:rPr>
                      <w:rFonts w:ascii="宋体" w:hAnsi="宋体" w:cs="宋体" w:eastAsia="宋体"/>
                      <w:sz w:val="21"/>
                    </w:rPr>
                    <w:t>d.具备模态结果整理及一键自动化输出模态分析报告。</w:t>
                  </w:r>
                </w:p>
                <w:p>
                  <w:pPr>
                    <w:pStyle w:val="null3"/>
                    <w:jc w:val="both"/>
                  </w:pPr>
                  <w:r>
                    <w:rPr>
                      <w:rFonts w:ascii="宋体" w:hAnsi="宋体" w:cs="宋体" w:eastAsia="宋体"/>
                      <w:sz w:val="21"/>
                    </w:rPr>
                    <w:t>e.具备ODS测试分析。</w:t>
                  </w:r>
                </w:p>
                <w:p>
                  <w:pPr>
                    <w:pStyle w:val="null3"/>
                    <w:jc w:val="both"/>
                  </w:pPr>
                  <w:r>
                    <w:rPr>
                      <w:rFonts w:ascii="宋体" w:hAnsi="宋体" w:cs="宋体" w:eastAsia="宋体"/>
                      <w:sz w:val="21"/>
                    </w:rPr>
                    <w:t>f.包含但不限于上述模态测试分析领域的常用分析工具。</w:t>
                  </w:r>
                </w:p>
                <w:p>
                  <w:pPr>
                    <w:pStyle w:val="null3"/>
                    <w:jc w:val="both"/>
                  </w:pPr>
                  <w:r>
                    <w:rPr>
                      <w:rFonts w:ascii="calibri" w:hAnsi="calibri" w:cs="calibri" w:eastAsia="calibri"/>
                      <w:sz w:val="21"/>
                    </w:rPr>
                    <w:t>▲</w:t>
                  </w:r>
                  <w:r>
                    <w:rPr>
                      <w:rFonts w:ascii="宋体" w:hAnsi="宋体" w:cs="宋体" w:eastAsia="宋体"/>
                      <w:sz w:val="21"/>
                    </w:rPr>
                    <w:t>（</w:t>
                  </w:r>
                  <w:r>
                    <w:rPr>
                      <w:rFonts w:ascii="宋体" w:hAnsi="宋体" w:cs="宋体" w:eastAsia="宋体"/>
                      <w:sz w:val="21"/>
                    </w:rPr>
                    <w:t>2）在声学测试方面，包含下列功能：</w:t>
                  </w:r>
                </w:p>
                <w:p>
                  <w:pPr>
                    <w:pStyle w:val="null3"/>
                    <w:jc w:val="both"/>
                  </w:pPr>
                  <w:r>
                    <w:rPr>
                      <w:rFonts w:ascii="宋体" w:hAnsi="宋体" w:cs="宋体" w:eastAsia="宋体"/>
                      <w:sz w:val="21"/>
                    </w:rPr>
                    <w:t>a.噪声分析声学测试软件,含声波形连续采集/声压和1/1,1/3,1/12倍频程/A,B,C,D,L计权/声级计/频响等功能。</w:t>
                  </w:r>
                </w:p>
                <w:p>
                  <w:pPr>
                    <w:pStyle w:val="null3"/>
                    <w:jc w:val="both"/>
                  </w:pPr>
                  <w:r>
                    <w:rPr>
                      <w:rFonts w:ascii="宋体" w:hAnsi="宋体" w:cs="宋体" w:eastAsia="宋体"/>
                      <w:sz w:val="21"/>
                    </w:rPr>
                    <w:t>b.声强和三维声强测试软件，含声强测量计算/三维声强法噪声源识别/声强提取声压等功能。</w:t>
                  </w:r>
                </w:p>
                <w:p>
                  <w:pPr>
                    <w:pStyle w:val="null3"/>
                    <w:jc w:val="both"/>
                  </w:pPr>
                  <w:r>
                    <w:rPr>
                      <w:rFonts w:ascii="宋体" w:hAnsi="宋体" w:cs="宋体" w:eastAsia="宋体"/>
                      <w:sz w:val="21"/>
                    </w:rPr>
                    <w:t>c.声品质声学分析软件，主要评价指标包括：声品质、响度、尖锐度等。</w:t>
                  </w:r>
                </w:p>
                <w:p>
                  <w:pPr>
                    <w:pStyle w:val="null3"/>
                    <w:jc w:val="both"/>
                  </w:pPr>
                  <w:r>
                    <w:rPr>
                      <w:rFonts w:ascii="宋体" w:hAnsi="宋体" w:cs="宋体" w:eastAsia="宋体"/>
                      <w:sz w:val="21"/>
                    </w:rPr>
                    <w:t>d.具备噪声传感器校准功能。</w:t>
                  </w:r>
                </w:p>
                <w:p>
                  <w:pPr>
                    <w:pStyle w:val="null3"/>
                    <w:jc w:val="both"/>
                  </w:pPr>
                  <w:r>
                    <w:rPr>
                      <w:rFonts w:ascii="calibri" w:hAnsi="calibri" w:cs="calibri" w:eastAsia="calibri"/>
                      <w:sz w:val="21"/>
                    </w:rPr>
                    <w:t>▲</w:t>
                  </w:r>
                  <w:r>
                    <w:rPr>
                      <w:rFonts w:ascii="宋体" w:hAnsi="宋体" w:cs="宋体" w:eastAsia="宋体"/>
                      <w:sz w:val="21"/>
                    </w:rPr>
                    <w:t>（</w:t>
                  </w:r>
                  <w:r>
                    <w:rPr>
                      <w:rFonts w:ascii="宋体" w:hAnsi="宋体" w:cs="宋体" w:eastAsia="宋体"/>
                      <w:sz w:val="21"/>
                    </w:rPr>
                    <w:t>3）应变花分析软件：含应变花分析/45度和60度应变花/主应力/剪应力/等效应力等功能，支持三轴45度、三轴60度、四轴45度共四种可选。</w:t>
                  </w:r>
                </w:p>
                <w:p>
                  <w:pPr>
                    <w:pStyle w:val="null3"/>
                    <w:jc w:val="both"/>
                  </w:pPr>
                  <w:r>
                    <w:rPr>
                      <w:rFonts w:ascii="calibri" w:hAnsi="calibri" w:cs="calibri" w:eastAsia="calibri"/>
                      <w:sz w:val="21"/>
                    </w:rPr>
                    <w:t>▲</w:t>
                  </w:r>
                  <w:r>
                    <w:rPr>
                      <w:rFonts w:ascii="宋体" w:hAnsi="宋体" w:cs="宋体" w:eastAsia="宋体"/>
                      <w:sz w:val="21"/>
                    </w:rPr>
                    <w:t>（</w:t>
                  </w:r>
                  <w:r>
                    <w:rPr>
                      <w:rFonts w:ascii="宋体" w:hAnsi="宋体" w:cs="宋体" w:eastAsia="宋体"/>
                      <w:sz w:val="21"/>
                    </w:rPr>
                    <w:t>4）旋转机械基本分析软件，含频谱图/伯德图/极坐标图/时间谱阵/转速谱阵/时间幅值转速曲线/相位分析/动平衡分析等图谱或模块。</w:t>
                  </w:r>
                </w:p>
                <w:p>
                  <w:pPr>
                    <w:pStyle w:val="null3"/>
                    <w:jc w:val="both"/>
                  </w:pPr>
                  <w:r>
                    <w:rPr>
                      <w:rFonts w:ascii="宋体" w:hAnsi="宋体" w:cs="宋体" w:eastAsia="宋体"/>
                      <w:sz w:val="21"/>
                    </w:rPr>
                    <w:t>（</w:t>
                  </w:r>
                  <w:r>
                    <w:rPr>
                      <w:rFonts w:ascii="宋体" w:hAnsi="宋体" w:cs="宋体" w:eastAsia="宋体"/>
                      <w:sz w:val="21"/>
                    </w:rPr>
                    <w:t>6）可分析信号中的多种参量随时间或者转速的变化曲线，包括有效值、平均值、峰峰值、最大幅值、均方值、方差、均方差、偏度指标、峭度指标、主频频率转速等。</w:t>
                  </w:r>
                </w:p>
                <w:p>
                  <w:pPr>
                    <w:pStyle w:val="null3"/>
                    <w:jc w:val="both"/>
                  </w:pPr>
                  <w:r>
                    <w:rPr>
                      <w:rFonts w:ascii="宋体" w:hAnsi="宋体" w:cs="宋体" w:eastAsia="宋体"/>
                      <w:sz w:val="21"/>
                    </w:rPr>
                    <w:t>（</w:t>
                  </w:r>
                  <w:r>
                    <w:rPr>
                      <w:rFonts w:ascii="宋体" w:hAnsi="宋体" w:cs="宋体" w:eastAsia="宋体"/>
                      <w:sz w:val="21"/>
                    </w:rPr>
                    <w:t>7）具备概率分析、自相关分析、互相关分析、XY图分析、互谱分析、传函分析（FRF）、三维谱阵分析、幅域统计分析、时变参量分析。</w:t>
                  </w:r>
                </w:p>
                <w:p>
                  <w:pPr>
                    <w:pStyle w:val="null3"/>
                    <w:jc w:val="both"/>
                  </w:pPr>
                  <w:r>
                    <w:rPr>
                      <w:rFonts w:ascii="宋体" w:hAnsi="宋体" w:cs="宋体" w:eastAsia="宋体"/>
                      <w:sz w:val="21"/>
                    </w:rPr>
                    <w:t>（</w:t>
                  </w:r>
                  <w:r>
                    <w:rPr>
                      <w:rFonts w:ascii="宋体" w:hAnsi="宋体" w:cs="宋体" w:eastAsia="宋体"/>
                      <w:sz w:val="21"/>
                    </w:rPr>
                    <w:t>8）扭矩计算，用于进行实时、事后扭矩分析与处理。</w:t>
                  </w:r>
                </w:p>
                <w:p>
                  <w:pPr>
                    <w:pStyle w:val="null3"/>
                    <w:jc w:val="both"/>
                  </w:pPr>
                  <w:r>
                    <w:rPr>
                      <w:rFonts w:ascii="calibri" w:hAnsi="calibri" w:cs="calibri" w:eastAsia="calibri"/>
                      <w:sz w:val="21"/>
                    </w:rPr>
                    <w:t>▲</w:t>
                  </w:r>
                  <w:r>
                    <w:rPr>
                      <w:rFonts w:ascii="宋体" w:hAnsi="宋体" w:cs="宋体" w:eastAsia="宋体"/>
                      <w:sz w:val="21"/>
                    </w:rPr>
                    <w:t>（</w:t>
                  </w:r>
                  <w:r>
                    <w:rPr>
                      <w:rFonts w:ascii="宋体" w:hAnsi="宋体" w:cs="宋体" w:eastAsia="宋体"/>
                      <w:sz w:val="21"/>
                    </w:rPr>
                    <w:t>9）其它辅助功能：</w:t>
                  </w:r>
                </w:p>
                <w:p>
                  <w:pPr>
                    <w:pStyle w:val="null3"/>
                    <w:jc w:val="both"/>
                  </w:pPr>
                  <w:r>
                    <w:rPr>
                      <w:rFonts w:ascii="宋体" w:hAnsi="宋体" w:cs="宋体" w:eastAsia="宋体"/>
                      <w:sz w:val="21"/>
                    </w:rPr>
                    <w:t>a.原始波形与特征数据支持txt、excel、matlab、access、WAV等格式导出。</w:t>
                  </w:r>
                </w:p>
                <w:p>
                  <w:pPr>
                    <w:pStyle w:val="null3"/>
                    <w:jc w:val="both"/>
                  </w:pPr>
                  <w:r>
                    <w:rPr>
                      <w:rFonts w:ascii="宋体" w:hAnsi="宋体" w:cs="宋体" w:eastAsia="宋体"/>
                      <w:sz w:val="21"/>
                    </w:rPr>
                    <w:t>b.可进行三维谱阵分析，通过随时间变化的三维谱阵分析。</w:t>
                  </w:r>
                </w:p>
                <w:p>
                  <w:pPr>
                    <w:pStyle w:val="null3"/>
                    <w:jc w:val="both"/>
                  </w:pPr>
                  <w:r>
                    <w:rPr>
                      <w:rFonts w:ascii="宋体" w:hAnsi="宋体" w:cs="宋体" w:eastAsia="宋体"/>
                      <w:sz w:val="21"/>
                    </w:rPr>
                    <w:t>c.一键切换到全部/指定通道的波形和频谱的自由浏览状态。</w:t>
                  </w:r>
                </w:p>
                <w:p>
                  <w:pPr>
                    <w:pStyle w:val="null3"/>
                    <w:jc w:val="both"/>
                  </w:pPr>
                  <w:r>
                    <w:rPr>
                      <w:rFonts w:ascii="宋体" w:hAnsi="宋体" w:cs="宋体" w:eastAsia="宋体"/>
                      <w:sz w:val="21"/>
                    </w:rPr>
                    <w:t>d.具备自由定义显示布局，可添加实时波形、实时仪表、在线分析。</w:t>
                  </w:r>
                </w:p>
                <w:p>
                  <w:pPr>
                    <w:pStyle w:val="null3"/>
                    <w:jc w:val="both"/>
                  </w:pPr>
                  <w:r>
                    <w:rPr>
                      <w:rFonts w:ascii="宋体" w:hAnsi="宋体" w:cs="宋体" w:eastAsia="宋体"/>
                      <w:sz w:val="21"/>
                    </w:rPr>
                    <w:t>e.具备读数光标、分析光标（单、双、自动）。</w:t>
                  </w:r>
                </w:p>
                <w:p>
                  <w:pPr>
                    <w:pStyle w:val="null3"/>
                    <w:jc w:val="both"/>
                  </w:pPr>
                  <w:r>
                    <w:rPr>
                      <w:rFonts w:ascii="宋体" w:hAnsi="宋体" w:cs="宋体" w:eastAsia="宋体"/>
                      <w:sz w:val="21"/>
                    </w:rPr>
                    <w:t>f.具备动画显示:振型编辑，三维彩色振型动画，多模态多视图旋转显示，半透明显示，输出AVI文件（可选择输出文件质量，可进行压缩处理）、GIF文件。</w:t>
                  </w:r>
                </w:p>
                <w:p>
                  <w:pPr>
                    <w:pStyle w:val="null3"/>
                    <w:jc w:val="both"/>
                  </w:pPr>
                  <w:r>
                    <w:rPr>
                      <w:rFonts w:ascii="宋体" w:hAnsi="宋体" w:cs="宋体" w:eastAsia="宋体"/>
                      <w:sz w:val="21"/>
                    </w:rPr>
                    <w:t>g.具备软件截图功能。</w:t>
                  </w:r>
                </w:p>
                <w:p>
                  <w:pPr>
                    <w:pStyle w:val="null3"/>
                    <w:jc w:val="both"/>
                  </w:pPr>
                  <w:r>
                    <w:rPr>
                      <w:rFonts w:ascii="宋体" w:hAnsi="宋体" w:cs="宋体" w:eastAsia="宋体"/>
                      <w:sz w:val="21"/>
                    </w:rPr>
                    <w:t>h.提供数据分析模块二次开发环境，支持自定义分析模块的开发。</w:t>
                  </w:r>
                </w:p>
                <w:p>
                  <w:pPr>
                    <w:pStyle w:val="null3"/>
                    <w:jc w:val="left"/>
                  </w:pP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所配附件支持多台电脑安装、使用软件，提供必要的软件狗，软件安装</w:t>
                  </w:r>
                  <w:r>
                    <w:rPr>
                      <w:rFonts w:ascii="宋体" w:hAnsi="宋体" w:cs="宋体" w:eastAsia="宋体"/>
                      <w:sz w:val="21"/>
                      <w:color w:val="000000"/>
                    </w:rPr>
                    <w:t>U盘1个，操作手册1套（纸质版与电子版）</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IEPE三轴压电式加速度传感器</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宋体" w:hAnsi="宋体" w:cs="宋体" w:eastAsia="宋体"/>
                      <w:sz w:val="21"/>
                    </w:rPr>
                    <w:t>技术指标满足以下要求：</w:t>
                  </w:r>
                </w:p>
                <w:p>
                  <w:pPr>
                    <w:pStyle w:val="null3"/>
                    <w:jc w:val="both"/>
                  </w:pPr>
                  <w:r>
                    <w:rPr>
                      <w:rFonts w:ascii="宋体" w:hAnsi="宋体" w:cs="宋体" w:eastAsia="宋体"/>
                      <w:sz w:val="21"/>
                      <w:color w:val="000000"/>
                    </w:rPr>
                    <w:t>类型：</w:t>
                  </w:r>
                  <w:r>
                    <w:rPr>
                      <w:rFonts w:ascii="宋体" w:hAnsi="宋体" w:cs="宋体" w:eastAsia="宋体"/>
                      <w:sz w:val="21"/>
                      <w:color w:val="000000"/>
                    </w:rPr>
                    <w:t>IEPE型，PZT陶瓷，剪切式；</w:t>
                  </w:r>
                </w:p>
                <w:p>
                  <w:pPr>
                    <w:pStyle w:val="null3"/>
                    <w:jc w:val="both"/>
                  </w:pPr>
                  <w:r>
                    <w:rPr>
                      <w:rFonts w:ascii="宋体" w:hAnsi="宋体" w:cs="宋体" w:eastAsia="宋体"/>
                      <w:sz w:val="21"/>
                      <w:color w:val="000000"/>
                    </w:rPr>
                    <w:t>灵敏度</w:t>
                  </w:r>
                  <w:r>
                    <w:rPr>
                      <w:rFonts w:ascii="宋体" w:hAnsi="宋体" w:cs="宋体" w:eastAsia="宋体"/>
                      <w:sz w:val="21"/>
                      <w:color w:val="000000"/>
                    </w:rPr>
                    <w:t>:100mV/g（±5%）；</w:t>
                  </w:r>
                </w:p>
                <w:p>
                  <w:pPr>
                    <w:pStyle w:val="null3"/>
                    <w:jc w:val="both"/>
                  </w:pPr>
                  <w:r>
                    <w:rPr>
                      <w:rFonts w:ascii="宋体" w:hAnsi="宋体" w:cs="宋体" w:eastAsia="宋体"/>
                      <w:sz w:val="21"/>
                      <w:color w:val="000000"/>
                    </w:rPr>
                    <w:t>量程</w:t>
                  </w:r>
                  <w:r>
                    <w:rPr>
                      <w:rFonts w:ascii="宋体" w:hAnsi="宋体" w:cs="宋体" w:eastAsia="宋体"/>
                      <w:sz w:val="21"/>
                      <w:color w:val="000000"/>
                    </w:rPr>
                    <w:t>:士50g；</w:t>
                  </w:r>
                </w:p>
                <w:p>
                  <w:pPr>
                    <w:pStyle w:val="null3"/>
                    <w:jc w:val="both"/>
                  </w:pPr>
                  <w:r>
                    <w:rPr>
                      <w:rFonts w:ascii="宋体" w:hAnsi="宋体" w:cs="宋体" w:eastAsia="宋体"/>
                      <w:sz w:val="21"/>
                      <w:color w:val="000000"/>
                    </w:rPr>
                    <w:t>频率范围</w:t>
                  </w:r>
                  <w:r>
                    <w:rPr>
                      <w:rFonts w:ascii="宋体" w:hAnsi="宋体" w:cs="宋体" w:eastAsia="宋体"/>
                      <w:sz w:val="21"/>
                      <w:color w:val="000000"/>
                    </w:rPr>
                    <w:t>(士3dB)：0.6-10kHz；</w:t>
                  </w:r>
                </w:p>
                <w:p>
                  <w:pPr>
                    <w:pStyle w:val="null3"/>
                    <w:jc w:val="both"/>
                  </w:pPr>
                  <w:r>
                    <w:rPr>
                      <w:rFonts w:ascii="宋体" w:hAnsi="宋体" w:cs="宋体" w:eastAsia="宋体"/>
                      <w:sz w:val="21"/>
                      <w:color w:val="000000"/>
                    </w:rPr>
                    <w:t>频率范围</w:t>
                  </w:r>
                  <w:r>
                    <w:rPr>
                      <w:rFonts w:ascii="宋体" w:hAnsi="宋体" w:cs="宋体" w:eastAsia="宋体"/>
                      <w:sz w:val="21"/>
                      <w:color w:val="000000"/>
                    </w:rPr>
                    <w:t>(士10%)：1.0-6500Hz；</w:t>
                  </w:r>
                </w:p>
                <w:p>
                  <w:pPr>
                    <w:pStyle w:val="null3"/>
                    <w:jc w:val="both"/>
                  </w:pPr>
                  <w:r>
                    <w:rPr>
                      <w:rFonts w:ascii="宋体" w:hAnsi="宋体" w:cs="宋体" w:eastAsia="宋体"/>
                      <w:sz w:val="21"/>
                      <w:color w:val="000000"/>
                    </w:rPr>
                    <w:t>频率范围</w:t>
                  </w:r>
                  <w:r>
                    <w:rPr>
                      <w:rFonts w:ascii="宋体" w:hAnsi="宋体" w:cs="宋体" w:eastAsia="宋体"/>
                      <w:sz w:val="21"/>
                      <w:color w:val="000000"/>
                    </w:rPr>
                    <w:t>(士5%)：8.0-5500Hz；</w:t>
                  </w:r>
                </w:p>
                <w:p>
                  <w:pPr>
                    <w:pStyle w:val="null3"/>
                    <w:jc w:val="both"/>
                  </w:pPr>
                  <w:r>
                    <w:rPr>
                      <w:rFonts w:ascii="宋体" w:hAnsi="宋体" w:cs="宋体" w:eastAsia="宋体"/>
                      <w:sz w:val="21"/>
                      <w:color w:val="000000"/>
                    </w:rPr>
                    <w:t>激励电流</w:t>
                  </w:r>
                  <w:r>
                    <w:rPr>
                      <w:rFonts w:ascii="宋体" w:hAnsi="宋体" w:cs="宋体" w:eastAsia="宋体"/>
                      <w:sz w:val="21"/>
                      <w:color w:val="000000"/>
                    </w:rPr>
                    <w:t>:2-10mA；</w:t>
                  </w:r>
                </w:p>
                <w:p>
                  <w:pPr>
                    <w:pStyle w:val="null3"/>
                    <w:jc w:val="both"/>
                  </w:pPr>
                  <w:r>
                    <w:rPr>
                      <w:rFonts w:ascii="宋体" w:hAnsi="宋体" w:cs="宋体" w:eastAsia="宋体"/>
                      <w:sz w:val="21"/>
                      <w:color w:val="000000"/>
                    </w:rPr>
                    <w:t>激励电压：</w:t>
                  </w:r>
                  <w:r>
                    <w:rPr>
                      <w:rFonts w:ascii="宋体" w:hAnsi="宋体" w:cs="宋体" w:eastAsia="宋体"/>
                      <w:sz w:val="21"/>
                      <w:color w:val="000000"/>
                    </w:rPr>
                    <w:t>18-30VDC；</w:t>
                  </w:r>
                </w:p>
                <w:p>
                  <w:pPr>
                    <w:pStyle w:val="null3"/>
                    <w:jc w:val="both"/>
                  </w:pPr>
                  <w:r>
                    <w:rPr>
                      <w:rFonts w:ascii="宋体" w:hAnsi="宋体" w:cs="宋体" w:eastAsia="宋体"/>
                      <w:sz w:val="21"/>
                      <w:color w:val="000000"/>
                    </w:rPr>
                    <w:t>偏置电压：</w:t>
                  </w:r>
                  <w:r>
                    <w:rPr>
                      <w:rFonts w:ascii="宋体" w:hAnsi="宋体" w:cs="宋体" w:eastAsia="宋体"/>
                      <w:sz w:val="21"/>
                      <w:color w:val="000000"/>
                    </w:rPr>
                    <w:t>10-14VDC；</w:t>
                  </w:r>
                </w:p>
                <w:p>
                  <w:pPr>
                    <w:pStyle w:val="null3"/>
                    <w:jc w:val="both"/>
                  </w:pPr>
                  <w:r>
                    <w:rPr>
                      <w:rFonts w:ascii="宋体" w:hAnsi="宋体" w:cs="宋体" w:eastAsia="宋体"/>
                      <w:sz w:val="21"/>
                      <w:color w:val="000000"/>
                    </w:rPr>
                    <w:t>最大冲击：＞</w:t>
                  </w:r>
                  <w:r>
                    <w:rPr>
                      <w:rFonts w:ascii="宋体" w:hAnsi="宋体" w:cs="宋体" w:eastAsia="宋体"/>
                      <w:sz w:val="21"/>
                      <w:color w:val="000000"/>
                    </w:rPr>
                    <w:t>4500g，peak；</w:t>
                  </w:r>
                </w:p>
                <w:p>
                  <w:pPr>
                    <w:pStyle w:val="null3"/>
                    <w:jc w:val="both"/>
                  </w:pPr>
                  <w:r>
                    <w:rPr>
                      <w:rFonts w:ascii="宋体" w:hAnsi="宋体" w:cs="宋体" w:eastAsia="宋体"/>
                      <w:sz w:val="21"/>
                      <w:color w:val="000000"/>
                    </w:rPr>
                    <w:t>共振频率：＞</w:t>
                  </w:r>
                  <w:r>
                    <w:rPr>
                      <w:rFonts w:ascii="宋体" w:hAnsi="宋体" w:cs="宋体" w:eastAsia="宋体"/>
                      <w:sz w:val="21"/>
                      <w:color w:val="000000"/>
                    </w:rPr>
                    <w:t>20kHz ；</w:t>
                  </w:r>
                </w:p>
                <w:p>
                  <w:pPr>
                    <w:pStyle w:val="null3"/>
                    <w:jc w:val="both"/>
                  </w:pPr>
                  <w:r>
                    <w:rPr>
                      <w:rFonts w:ascii="宋体" w:hAnsi="宋体" w:cs="宋体" w:eastAsia="宋体"/>
                      <w:sz w:val="21"/>
                      <w:color w:val="000000"/>
                    </w:rPr>
                    <w:t>外壳封装：焊接；</w:t>
                  </w:r>
                </w:p>
                <w:p>
                  <w:pPr>
                    <w:pStyle w:val="null3"/>
                    <w:jc w:val="both"/>
                  </w:pPr>
                  <w:r>
                    <w:rPr>
                      <w:rFonts w:ascii="宋体" w:hAnsi="宋体" w:cs="宋体" w:eastAsia="宋体"/>
                      <w:sz w:val="21"/>
                      <w:color w:val="000000"/>
                    </w:rPr>
                    <w:t>重量：＜</w:t>
                  </w:r>
                  <w:r>
                    <w:rPr>
                      <w:rFonts w:ascii="宋体" w:hAnsi="宋体" w:cs="宋体" w:eastAsia="宋体"/>
                      <w:sz w:val="21"/>
                      <w:color w:val="000000"/>
                    </w:rPr>
                    <w:t>250g；</w:t>
                  </w:r>
                </w:p>
                <w:p>
                  <w:pPr>
                    <w:pStyle w:val="null3"/>
                    <w:jc w:val="both"/>
                  </w:pPr>
                  <w:r>
                    <w:rPr>
                      <w:rFonts w:ascii="宋体" w:hAnsi="宋体" w:cs="宋体" w:eastAsia="宋体"/>
                      <w:sz w:val="21"/>
                      <w:color w:val="000000"/>
                    </w:rPr>
                    <w:t>密封等级：</w:t>
                  </w:r>
                  <w:r>
                    <w:rPr>
                      <w:rFonts w:ascii="宋体" w:hAnsi="宋体" w:cs="宋体" w:eastAsia="宋体"/>
                      <w:sz w:val="21"/>
                      <w:color w:val="000000"/>
                    </w:rPr>
                    <w:t>IP68；</w:t>
                  </w:r>
                </w:p>
                <w:p>
                  <w:pPr>
                    <w:pStyle w:val="null3"/>
                    <w:jc w:val="both"/>
                  </w:pPr>
                  <w:r>
                    <w:rPr>
                      <w:rFonts w:ascii="宋体" w:hAnsi="宋体" w:cs="宋体" w:eastAsia="宋体"/>
                      <w:sz w:val="21"/>
                      <w:color w:val="000000"/>
                    </w:rPr>
                    <w:t>工作温度范围</w:t>
                  </w:r>
                  <w:r>
                    <w:rPr>
                      <w:rFonts w:ascii="宋体" w:hAnsi="宋体" w:cs="宋体" w:eastAsia="宋体"/>
                      <w:sz w:val="21"/>
                      <w:color w:val="000000"/>
                    </w:rPr>
                    <w:t>:-50～120℃。</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6</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IEPE单轴压电式加速度传感器</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宋体" w:hAnsi="宋体" w:cs="宋体" w:eastAsia="宋体"/>
                      <w:sz w:val="21"/>
                    </w:rPr>
                    <w:t>技术指标满足以下要求：</w:t>
                  </w:r>
                </w:p>
                <w:p>
                  <w:pPr>
                    <w:pStyle w:val="null3"/>
                    <w:jc w:val="both"/>
                  </w:pPr>
                  <w:r>
                    <w:rPr>
                      <w:rFonts w:ascii="宋体" w:hAnsi="宋体" w:cs="宋体" w:eastAsia="宋体"/>
                      <w:sz w:val="21"/>
                      <w:color w:val="000000"/>
                    </w:rPr>
                    <w:t>类型：</w:t>
                  </w:r>
                  <w:r>
                    <w:rPr>
                      <w:rFonts w:ascii="宋体" w:hAnsi="宋体" w:cs="宋体" w:eastAsia="宋体"/>
                      <w:sz w:val="21"/>
                      <w:color w:val="000000"/>
                    </w:rPr>
                    <w:t>IEPE型，PZT陶瓷，剪切式；</w:t>
                  </w:r>
                </w:p>
                <w:p>
                  <w:pPr>
                    <w:pStyle w:val="null3"/>
                    <w:jc w:val="both"/>
                  </w:pPr>
                  <w:r>
                    <w:rPr>
                      <w:rFonts w:ascii="宋体" w:hAnsi="宋体" w:cs="宋体" w:eastAsia="宋体"/>
                      <w:sz w:val="21"/>
                      <w:color w:val="000000"/>
                    </w:rPr>
                    <w:t>灵敏度</w:t>
                  </w:r>
                  <w:r>
                    <w:rPr>
                      <w:rFonts w:ascii="宋体" w:hAnsi="宋体" w:cs="宋体" w:eastAsia="宋体"/>
                      <w:sz w:val="21"/>
                      <w:color w:val="000000"/>
                    </w:rPr>
                    <w:t>:100mV/g（±5%）；</w:t>
                  </w:r>
                </w:p>
                <w:p>
                  <w:pPr>
                    <w:pStyle w:val="null3"/>
                    <w:jc w:val="both"/>
                  </w:pPr>
                  <w:r>
                    <w:rPr>
                      <w:rFonts w:ascii="宋体" w:hAnsi="宋体" w:cs="宋体" w:eastAsia="宋体"/>
                      <w:sz w:val="21"/>
                      <w:color w:val="000000"/>
                    </w:rPr>
                    <w:t>量程</w:t>
                  </w:r>
                  <w:r>
                    <w:rPr>
                      <w:rFonts w:ascii="宋体" w:hAnsi="宋体" w:cs="宋体" w:eastAsia="宋体"/>
                      <w:sz w:val="21"/>
                      <w:color w:val="000000"/>
                    </w:rPr>
                    <w:t>:士80g；</w:t>
                  </w:r>
                </w:p>
                <w:p>
                  <w:pPr>
                    <w:pStyle w:val="null3"/>
                    <w:jc w:val="both"/>
                  </w:pPr>
                  <w:r>
                    <w:rPr>
                      <w:rFonts w:ascii="宋体" w:hAnsi="宋体" w:cs="宋体" w:eastAsia="宋体"/>
                      <w:sz w:val="21"/>
                      <w:color w:val="000000"/>
                    </w:rPr>
                    <w:t>频率范围</w:t>
                  </w:r>
                  <w:r>
                    <w:rPr>
                      <w:rFonts w:ascii="宋体" w:hAnsi="宋体" w:cs="宋体" w:eastAsia="宋体"/>
                      <w:sz w:val="21"/>
                      <w:color w:val="000000"/>
                    </w:rPr>
                    <w:t>(士3dB)：0.3-15kHz；</w:t>
                  </w:r>
                </w:p>
                <w:p>
                  <w:pPr>
                    <w:pStyle w:val="null3"/>
                    <w:jc w:val="both"/>
                  </w:pPr>
                  <w:r>
                    <w:rPr>
                      <w:rFonts w:ascii="宋体" w:hAnsi="宋体" w:cs="宋体" w:eastAsia="宋体"/>
                      <w:sz w:val="21"/>
                      <w:color w:val="000000"/>
                    </w:rPr>
                    <w:t>频率范围</w:t>
                  </w:r>
                  <w:r>
                    <w:rPr>
                      <w:rFonts w:ascii="宋体" w:hAnsi="宋体" w:cs="宋体" w:eastAsia="宋体"/>
                      <w:sz w:val="21"/>
                      <w:color w:val="000000"/>
                    </w:rPr>
                    <w:t>(士10%)：1.0-10kHz；</w:t>
                  </w:r>
                </w:p>
                <w:p>
                  <w:pPr>
                    <w:pStyle w:val="null3"/>
                    <w:jc w:val="both"/>
                  </w:pPr>
                  <w:r>
                    <w:rPr>
                      <w:rFonts w:ascii="宋体" w:hAnsi="宋体" w:cs="宋体" w:eastAsia="宋体"/>
                      <w:sz w:val="21"/>
                      <w:color w:val="000000"/>
                    </w:rPr>
                    <w:t>频率范围</w:t>
                  </w:r>
                  <w:r>
                    <w:rPr>
                      <w:rFonts w:ascii="宋体" w:hAnsi="宋体" w:cs="宋体" w:eastAsia="宋体"/>
                      <w:sz w:val="21"/>
                      <w:color w:val="000000"/>
                    </w:rPr>
                    <w:t>(士5%)：10-5000Hz；</w:t>
                  </w:r>
                </w:p>
                <w:p>
                  <w:pPr>
                    <w:pStyle w:val="null3"/>
                    <w:jc w:val="both"/>
                  </w:pPr>
                  <w:r>
                    <w:rPr>
                      <w:rFonts w:ascii="宋体" w:hAnsi="宋体" w:cs="宋体" w:eastAsia="宋体"/>
                      <w:sz w:val="21"/>
                      <w:color w:val="000000"/>
                    </w:rPr>
                    <w:t>激励电流</w:t>
                  </w:r>
                  <w:r>
                    <w:rPr>
                      <w:rFonts w:ascii="宋体" w:hAnsi="宋体" w:cs="宋体" w:eastAsia="宋体"/>
                      <w:sz w:val="21"/>
                      <w:color w:val="000000"/>
                    </w:rPr>
                    <w:t>:2-10mA；</w:t>
                  </w:r>
                </w:p>
                <w:p>
                  <w:pPr>
                    <w:pStyle w:val="null3"/>
                    <w:jc w:val="both"/>
                  </w:pPr>
                  <w:r>
                    <w:rPr>
                      <w:rFonts w:ascii="宋体" w:hAnsi="宋体" w:cs="宋体" w:eastAsia="宋体"/>
                      <w:sz w:val="21"/>
                      <w:color w:val="000000"/>
                    </w:rPr>
                    <w:t>激励电压：</w:t>
                  </w:r>
                  <w:r>
                    <w:rPr>
                      <w:rFonts w:ascii="宋体" w:hAnsi="宋体" w:cs="宋体" w:eastAsia="宋体"/>
                      <w:sz w:val="21"/>
                      <w:color w:val="000000"/>
                    </w:rPr>
                    <w:t>18-30VDC；</w:t>
                  </w:r>
                </w:p>
                <w:p>
                  <w:pPr>
                    <w:pStyle w:val="null3"/>
                    <w:jc w:val="both"/>
                  </w:pPr>
                  <w:r>
                    <w:rPr>
                      <w:rFonts w:ascii="宋体" w:hAnsi="宋体" w:cs="宋体" w:eastAsia="宋体"/>
                      <w:sz w:val="21"/>
                      <w:color w:val="000000"/>
                    </w:rPr>
                    <w:t>偏置电压：</w:t>
                  </w:r>
                  <w:r>
                    <w:rPr>
                      <w:rFonts w:ascii="宋体" w:hAnsi="宋体" w:cs="宋体" w:eastAsia="宋体"/>
                      <w:sz w:val="21"/>
                      <w:color w:val="000000"/>
                    </w:rPr>
                    <w:t>10-14VDC；</w:t>
                  </w:r>
                </w:p>
                <w:p>
                  <w:pPr>
                    <w:pStyle w:val="null3"/>
                    <w:jc w:val="both"/>
                  </w:pPr>
                  <w:r>
                    <w:rPr>
                      <w:rFonts w:ascii="宋体" w:hAnsi="宋体" w:cs="宋体" w:eastAsia="宋体"/>
                      <w:sz w:val="21"/>
                      <w:color w:val="000000"/>
                    </w:rPr>
                    <w:t>最大冲击：＞</w:t>
                  </w:r>
                  <w:r>
                    <w:rPr>
                      <w:rFonts w:ascii="宋体" w:hAnsi="宋体" w:cs="宋体" w:eastAsia="宋体"/>
                      <w:sz w:val="21"/>
                      <w:color w:val="000000"/>
                    </w:rPr>
                    <w:t>4500g，peak；</w:t>
                  </w:r>
                </w:p>
                <w:p>
                  <w:pPr>
                    <w:pStyle w:val="null3"/>
                    <w:jc w:val="both"/>
                  </w:pPr>
                  <w:r>
                    <w:rPr>
                      <w:rFonts w:ascii="宋体" w:hAnsi="宋体" w:cs="宋体" w:eastAsia="宋体"/>
                      <w:sz w:val="21"/>
                      <w:color w:val="000000"/>
                    </w:rPr>
                    <w:t>共振频率：＞</w:t>
                  </w:r>
                  <w:r>
                    <w:rPr>
                      <w:rFonts w:ascii="宋体" w:hAnsi="宋体" w:cs="宋体" w:eastAsia="宋体"/>
                      <w:sz w:val="21"/>
                      <w:color w:val="000000"/>
                    </w:rPr>
                    <w:t>25kHz ；</w:t>
                  </w:r>
                </w:p>
                <w:p>
                  <w:pPr>
                    <w:pStyle w:val="null3"/>
                    <w:jc w:val="both"/>
                  </w:pPr>
                  <w:r>
                    <w:rPr>
                      <w:rFonts w:ascii="宋体" w:hAnsi="宋体" w:cs="宋体" w:eastAsia="宋体"/>
                      <w:sz w:val="21"/>
                      <w:color w:val="000000"/>
                    </w:rPr>
                    <w:t>外壳封装：焊接；</w:t>
                  </w:r>
                </w:p>
                <w:p>
                  <w:pPr>
                    <w:pStyle w:val="null3"/>
                    <w:jc w:val="both"/>
                  </w:pPr>
                  <w:r>
                    <w:rPr>
                      <w:rFonts w:ascii="宋体" w:hAnsi="宋体" w:cs="宋体" w:eastAsia="宋体"/>
                      <w:sz w:val="21"/>
                      <w:color w:val="000000"/>
                    </w:rPr>
                    <w:t>重量：＜</w:t>
                  </w:r>
                  <w:r>
                    <w:rPr>
                      <w:rFonts w:ascii="宋体" w:hAnsi="宋体" w:cs="宋体" w:eastAsia="宋体"/>
                      <w:sz w:val="21"/>
                      <w:color w:val="000000"/>
                    </w:rPr>
                    <w:t>55g；</w:t>
                  </w:r>
                </w:p>
                <w:p>
                  <w:pPr>
                    <w:pStyle w:val="null3"/>
                    <w:jc w:val="both"/>
                  </w:pPr>
                  <w:r>
                    <w:rPr>
                      <w:rFonts w:ascii="宋体" w:hAnsi="宋体" w:cs="宋体" w:eastAsia="宋体"/>
                      <w:sz w:val="21"/>
                      <w:color w:val="000000"/>
                    </w:rPr>
                    <w:t>密封等级：</w:t>
                  </w:r>
                  <w:r>
                    <w:rPr>
                      <w:rFonts w:ascii="宋体" w:hAnsi="宋体" w:cs="宋体" w:eastAsia="宋体"/>
                      <w:sz w:val="21"/>
                      <w:color w:val="000000"/>
                    </w:rPr>
                    <w:t>IP68；</w:t>
                  </w:r>
                </w:p>
                <w:p>
                  <w:pPr>
                    <w:pStyle w:val="null3"/>
                    <w:jc w:val="both"/>
                  </w:pPr>
                  <w:r>
                    <w:rPr>
                      <w:rFonts w:ascii="宋体" w:hAnsi="宋体" w:cs="宋体" w:eastAsia="宋体"/>
                      <w:sz w:val="21"/>
                      <w:color w:val="000000"/>
                    </w:rPr>
                    <w:t>工作温度范围</w:t>
                  </w:r>
                  <w:r>
                    <w:rPr>
                      <w:rFonts w:ascii="宋体" w:hAnsi="宋体" w:cs="宋体" w:eastAsia="宋体"/>
                      <w:sz w:val="21"/>
                      <w:color w:val="000000"/>
                    </w:rPr>
                    <w:t>:-50～120℃。</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10</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噪声传感器</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技术指标满足以下要求：</w:t>
                  </w:r>
                </w:p>
                <w:p>
                  <w:pPr>
                    <w:pStyle w:val="null3"/>
                    <w:jc w:val="both"/>
                  </w:pPr>
                  <w:r>
                    <w:rPr>
                      <w:rFonts w:ascii="宋体" w:hAnsi="宋体" w:cs="宋体" w:eastAsia="宋体"/>
                      <w:sz w:val="21"/>
                      <w:color w:val="000000"/>
                    </w:rPr>
                    <w:t>1.标称麦克风直径：1/4</w:t>
                  </w:r>
                  <w:r>
                    <w:rPr>
                      <w:rFonts w:ascii="宋体" w:hAnsi="宋体" w:cs="宋体" w:eastAsia="宋体"/>
                      <w:sz w:val="21"/>
                      <w:color w:val="000000"/>
                    </w:rPr>
                    <w:t>；</w:t>
                  </w:r>
                  <w:r>
                    <w:br/>
                  </w:r>
                  <w:r>
                    <w:rPr>
                      <w:rFonts w:ascii="宋体" w:hAnsi="宋体" w:cs="宋体" w:eastAsia="宋体"/>
                      <w:sz w:val="21"/>
                      <w:color w:val="000000"/>
                    </w:rPr>
                    <w:t>2.灵敏度：45mV/Pa</w:t>
                  </w:r>
                  <w:r>
                    <w:rPr>
                      <w:rFonts w:ascii="宋体" w:hAnsi="宋体" w:cs="宋体" w:eastAsia="宋体"/>
                      <w:sz w:val="21"/>
                      <w:color w:val="000000"/>
                    </w:rPr>
                    <w:t>；</w:t>
                  </w:r>
                  <w:r>
                    <w:br/>
                  </w:r>
                  <w:r>
                    <w:rPr>
                      <w:rFonts w:ascii="宋体" w:hAnsi="宋体" w:cs="宋体" w:eastAsia="宋体"/>
                      <w:sz w:val="21"/>
                      <w:color w:val="000000"/>
                    </w:rPr>
                    <w:t>3.频响范围（±2dB）：20Hz-10kHz；</w:t>
                  </w:r>
                  <w:r>
                    <w:br/>
                  </w:r>
                  <w:r>
                    <w:rPr>
                      <w:rFonts w:ascii="宋体" w:hAnsi="宋体" w:cs="宋体" w:eastAsia="宋体"/>
                      <w:sz w:val="21"/>
                      <w:color w:val="000000"/>
                    </w:rPr>
                    <w:t>4.相位匹配（100Hz至3kHz）：±3°；</w:t>
                  </w:r>
                  <w:r>
                    <w:br/>
                  </w:r>
                  <w:r>
                    <w:rPr>
                      <w:rFonts w:ascii="宋体" w:hAnsi="宋体" w:cs="宋体" w:eastAsia="宋体"/>
                      <w:sz w:val="21"/>
                      <w:color w:val="000000"/>
                    </w:rPr>
                    <w:t>5.动态范围：24dBA-＞122dB</w:t>
                  </w:r>
                  <w:r>
                    <w:rPr>
                      <w:rFonts w:ascii="宋体" w:hAnsi="宋体" w:cs="宋体" w:eastAsia="宋体"/>
                      <w:sz w:val="21"/>
                      <w:color w:val="000000"/>
                    </w:rPr>
                    <w:t>；</w:t>
                  </w:r>
                  <w:r>
                    <w:br/>
                  </w:r>
                  <w:r>
                    <w:rPr>
                      <w:rFonts w:ascii="宋体" w:hAnsi="宋体" w:cs="宋体" w:eastAsia="宋体"/>
                      <w:sz w:val="21"/>
                      <w:color w:val="000000"/>
                    </w:rPr>
                    <w:t>6.温度范围：-10至+50℃</w:t>
                  </w:r>
                  <w:r>
                    <w:rPr>
                      <w:rFonts w:ascii="宋体" w:hAnsi="宋体" w:cs="宋体" w:eastAsia="宋体"/>
                      <w:sz w:val="21"/>
                      <w:color w:val="000000"/>
                    </w:rPr>
                    <w:t>；</w:t>
                  </w:r>
                  <w:r>
                    <w:br/>
                  </w:r>
                  <w:r>
                    <w:rPr>
                      <w:rFonts w:ascii="宋体" w:hAnsi="宋体" w:cs="宋体" w:eastAsia="宋体"/>
                      <w:sz w:val="21"/>
                      <w:color w:val="000000"/>
                    </w:rPr>
                    <w:t>7.连接输出：BNC插孔</w:t>
                  </w:r>
                  <w:r>
                    <w:rPr>
                      <w:rFonts w:ascii="宋体" w:hAnsi="宋体" w:cs="宋体" w:eastAsia="宋体"/>
                      <w:sz w:val="21"/>
                      <w:color w:val="000000"/>
                    </w:rPr>
                    <w:t>；</w:t>
                  </w:r>
                  <w:r>
                    <w:br/>
                  </w:r>
                  <w:r>
                    <w:rPr>
                      <w:rFonts w:ascii="宋体" w:hAnsi="宋体" w:cs="宋体" w:eastAsia="宋体"/>
                      <w:sz w:val="21"/>
                      <w:color w:val="000000"/>
                    </w:rPr>
                    <w:t>8.带TEDS功能。</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6</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专用仪器箱</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技术指标满足以下要求：</w:t>
                  </w:r>
                </w:p>
                <w:p>
                  <w:pPr>
                    <w:pStyle w:val="null3"/>
                    <w:jc w:val="both"/>
                  </w:pPr>
                  <w:r>
                    <w:rPr>
                      <w:rFonts w:ascii="宋体" w:hAnsi="宋体" w:cs="宋体" w:eastAsia="宋体"/>
                      <w:sz w:val="21"/>
                      <w:color w:val="000000"/>
                    </w:rPr>
                    <w:t>尺寸：</w:t>
                  </w:r>
                  <w:r>
                    <w:rPr>
                      <w:rFonts w:ascii="宋体" w:hAnsi="宋体" w:cs="宋体" w:eastAsia="宋体"/>
                      <w:sz w:val="21"/>
                      <w:color w:val="000000"/>
                    </w:rPr>
                    <w:t>≤26英寸；自带拉杆、滑轮；IP67防水；材质：PP</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2</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IEPE冲击力棒</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技术指标满足以下要求：</w:t>
                  </w:r>
                </w:p>
                <w:p>
                  <w:pPr>
                    <w:pStyle w:val="null3"/>
                    <w:jc w:val="both"/>
                  </w:pPr>
                  <w:r>
                    <w:rPr>
                      <w:rFonts w:ascii="宋体" w:hAnsi="宋体" w:cs="宋体" w:eastAsia="宋体"/>
                      <w:sz w:val="21"/>
                      <w:color w:val="000000"/>
                    </w:rPr>
                    <w:t>灵敏度：</w:t>
                  </w:r>
                  <w:r>
                    <w:rPr>
                      <w:rFonts w:ascii="宋体" w:hAnsi="宋体" w:cs="宋体" w:eastAsia="宋体"/>
                      <w:sz w:val="21"/>
                      <w:color w:val="000000"/>
                    </w:rPr>
                    <w:t>0.05 mV/N；量程：0-100KN；内置力传感器；IEPE输入；输出接口：BNC接头；配套锤头：橡胶、尼龙、铝制、钢制各一只</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含配套数据传输线</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绝缘磁座</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技术指标满足以下要求：</w:t>
                  </w:r>
                </w:p>
                <w:p>
                  <w:pPr>
                    <w:pStyle w:val="null3"/>
                    <w:jc w:val="both"/>
                  </w:pPr>
                  <w:r>
                    <w:rPr>
                      <w:rFonts w:ascii="宋体" w:hAnsi="宋体" w:cs="宋体" w:eastAsia="宋体"/>
                      <w:sz w:val="21"/>
                      <w:color w:val="000000"/>
                    </w:rPr>
                    <w:t>绝缘，重量</w:t>
                  </w:r>
                  <w:r>
                    <w:rPr>
                      <w:rFonts w:ascii="宋体" w:hAnsi="宋体" w:cs="宋体" w:eastAsia="宋体"/>
                      <w:sz w:val="21"/>
                      <w:color w:val="000000"/>
                    </w:rPr>
                    <w:t>:≤40 克；外壳材质:不锈钢4；使用温度:-40-120度；吸力：≥160N；</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可与加速度传感器连接使用。</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16</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信号线缆</w:t>
                  </w:r>
                  <w:r>
                    <w:rPr>
                      <w:rFonts w:ascii="宋体" w:hAnsi="宋体" w:cs="宋体" w:eastAsia="宋体"/>
                      <w:sz w:val="21"/>
                      <w:color w:val="000000"/>
                    </w:rPr>
                    <w:t>10米</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屏蔽电缆线，一头与三向加速度传感器连接，一头</w:t>
                  </w:r>
                  <w:r>
                    <w:rPr>
                      <w:rFonts w:ascii="宋体" w:hAnsi="宋体" w:cs="宋体" w:eastAsia="宋体"/>
                      <w:sz w:val="21"/>
                      <w:color w:val="000000"/>
                    </w:rPr>
                    <w:t>BNC接头（公头），5米长。</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配合加速度传感器使用</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6</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信号线缆</w:t>
                  </w:r>
                  <w:r>
                    <w:rPr>
                      <w:rFonts w:ascii="宋体" w:hAnsi="宋体" w:cs="宋体" w:eastAsia="宋体"/>
                      <w:sz w:val="21"/>
                      <w:color w:val="000000"/>
                    </w:rPr>
                    <w:t>10米</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屏蔽电缆线，一头与单向加速度传感器连接，一头</w:t>
                  </w:r>
                  <w:r>
                    <w:rPr>
                      <w:rFonts w:ascii="宋体" w:hAnsi="宋体" w:cs="宋体" w:eastAsia="宋体"/>
                      <w:sz w:val="21"/>
                      <w:color w:val="000000"/>
                    </w:rPr>
                    <w:t>BNC接头（公头），5米长。</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配合加速度传感器使用</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10</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信号线缆</w:t>
                  </w:r>
                  <w:r>
                    <w:rPr>
                      <w:rFonts w:ascii="宋体" w:hAnsi="宋体" w:cs="宋体" w:eastAsia="宋体"/>
                      <w:sz w:val="21"/>
                      <w:color w:val="000000"/>
                    </w:rPr>
                    <w:t>10米</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屏蔽电缆线，两端</w:t>
                  </w:r>
                  <w:r>
                    <w:rPr>
                      <w:rFonts w:ascii="宋体" w:hAnsi="宋体" w:cs="宋体" w:eastAsia="宋体"/>
                      <w:sz w:val="21"/>
                      <w:color w:val="000000"/>
                    </w:rPr>
                    <w:t>BNC接头（公头），10米长。</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6</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信号线缆</w:t>
                  </w:r>
                  <w:r>
                    <w:rPr>
                      <w:rFonts w:ascii="宋体" w:hAnsi="宋体" w:cs="宋体" w:eastAsia="宋体"/>
                      <w:sz w:val="21"/>
                      <w:color w:val="000000"/>
                    </w:rPr>
                    <w:t>5米</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屏蔽电缆线，一头与三向加速度传感器连接，一头</w:t>
                  </w:r>
                  <w:r>
                    <w:rPr>
                      <w:rFonts w:ascii="宋体" w:hAnsi="宋体" w:cs="宋体" w:eastAsia="宋体"/>
                      <w:sz w:val="21"/>
                      <w:color w:val="000000"/>
                    </w:rPr>
                    <w:t>BNC接头（公头），5米长。</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配合加速度传感器使用</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6</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信号线缆</w:t>
                  </w:r>
                  <w:r>
                    <w:rPr>
                      <w:rFonts w:ascii="宋体" w:hAnsi="宋体" w:cs="宋体" w:eastAsia="宋体"/>
                      <w:sz w:val="21"/>
                      <w:color w:val="000000"/>
                    </w:rPr>
                    <w:t>5米</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屏蔽电缆线，一头与单向加速度传感器连接，一头</w:t>
                  </w:r>
                  <w:r>
                    <w:rPr>
                      <w:rFonts w:ascii="宋体" w:hAnsi="宋体" w:cs="宋体" w:eastAsia="宋体"/>
                      <w:sz w:val="21"/>
                      <w:color w:val="000000"/>
                    </w:rPr>
                    <w:t>BNC接头（公头），5米长。</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配合加速度传感器使用</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10</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信号线缆</w:t>
                  </w:r>
                  <w:r>
                    <w:rPr>
                      <w:rFonts w:ascii="宋体" w:hAnsi="宋体" w:cs="宋体" w:eastAsia="宋体"/>
                      <w:sz w:val="21"/>
                      <w:color w:val="000000"/>
                    </w:rPr>
                    <w:t>5米</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屏蔽电缆线，两端</w:t>
                  </w:r>
                  <w:r>
                    <w:rPr>
                      <w:rFonts w:ascii="宋体" w:hAnsi="宋体" w:cs="宋体" w:eastAsia="宋体"/>
                      <w:sz w:val="21"/>
                      <w:color w:val="000000"/>
                    </w:rPr>
                    <w:t>BNC接头（公头），5米长。</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10</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电涡流位移传感器</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技术指标满足以下要求：</w:t>
                  </w:r>
                </w:p>
                <w:p>
                  <w:pPr>
                    <w:pStyle w:val="null3"/>
                    <w:jc w:val="both"/>
                  </w:pPr>
                  <w:r>
                    <w:rPr>
                      <w:rFonts w:ascii="宋体" w:hAnsi="宋体" w:cs="宋体" w:eastAsia="宋体"/>
                      <w:sz w:val="21"/>
                      <w:color w:val="000000"/>
                    </w:rPr>
                    <w:t>探头直径：</w:t>
                  </w:r>
                  <w:r>
                    <w:rPr>
                      <w:rFonts w:ascii="宋体" w:hAnsi="宋体" w:cs="宋体" w:eastAsia="宋体"/>
                      <w:sz w:val="21"/>
                      <w:color w:val="000000"/>
                    </w:rPr>
                    <w:t>5-11mm；线性范围：1-4mm;线性度：±1.0%；灵敏度8V/mm;灵敏度误差：不大于3%。</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配套探头与前置器、信号电缆（</w:t>
                  </w:r>
                  <w:r>
                    <w:rPr>
                      <w:rFonts w:ascii="宋体" w:hAnsi="宋体" w:cs="宋体" w:eastAsia="宋体"/>
                      <w:sz w:val="21"/>
                      <w:color w:val="000000"/>
                    </w:rPr>
                    <w:t>2-3m）</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4</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动态压力传感器</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技术指标满足以下要求：</w:t>
                  </w:r>
                </w:p>
                <w:p>
                  <w:pPr>
                    <w:pStyle w:val="null3"/>
                    <w:jc w:val="both"/>
                  </w:pPr>
                  <w:r>
                    <w:rPr>
                      <w:rFonts w:ascii="宋体" w:hAnsi="宋体" w:cs="宋体" w:eastAsia="宋体"/>
                      <w:sz w:val="21"/>
                      <w:color w:val="000000"/>
                    </w:rPr>
                    <w:t>1.量程：0-10MPa；</w:t>
                  </w:r>
                </w:p>
                <w:p>
                  <w:pPr>
                    <w:pStyle w:val="null3"/>
                    <w:jc w:val="both"/>
                  </w:pPr>
                  <w:r>
                    <w:rPr>
                      <w:rFonts w:ascii="宋体" w:hAnsi="宋体" w:cs="宋体" w:eastAsia="宋体"/>
                      <w:sz w:val="21"/>
                      <w:color w:val="000000"/>
                    </w:rPr>
                    <w:t>2.频响：0-1KHz</w:t>
                  </w:r>
                </w:p>
                <w:p>
                  <w:pPr>
                    <w:pStyle w:val="null3"/>
                    <w:jc w:val="both"/>
                  </w:pPr>
                  <w:r>
                    <w:rPr>
                      <w:rFonts w:ascii="宋体" w:hAnsi="宋体" w:cs="宋体" w:eastAsia="宋体"/>
                      <w:sz w:val="21"/>
                      <w:color w:val="000000"/>
                    </w:rPr>
                    <w:t>3.精度0.25；</w:t>
                  </w:r>
                </w:p>
                <w:p>
                  <w:pPr>
                    <w:pStyle w:val="null3"/>
                    <w:jc w:val="both"/>
                  </w:pPr>
                  <w:r>
                    <w:rPr>
                      <w:rFonts w:ascii="宋体" w:hAnsi="宋体" w:cs="宋体" w:eastAsia="宋体"/>
                      <w:sz w:val="21"/>
                      <w:color w:val="000000"/>
                    </w:rPr>
                    <w:t>4.可实现电压输出采集；</w:t>
                  </w:r>
                </w:p>
                <w:p>
                  <w:pPr>
                    <w:pStyle w:val="null3"/>
                    <w:jc w:val="both"/>
                  </w:pPr>
                  <w:r>
                    <w:rPr>
                      <w:rFonts w:ascii="宋体" w:hAnsi="宋体" w:cs="宋体" w:eastAsia="宋体"/>
                      <w:sz w:val="21"/>
                      <w:color w:val="000000"/>
                    </w:rPr>
                    <w:t>5.温度：-20-80℃</w:t>
                  </w:r>
                </w:p>
                <w:p>
                  <w:pPr>
                    <w:pStyle w:val="null3"/>
                    <w:jc w:val="both"/>
                  </w:pPr>
                  <w:r>
                    <w:rPr>
                      <w:rFonts w:ascii="宋体" w:hAnsi="宋体" w:cs="宋体" w:eastAsia="宋体"/>
                      <w:sz w:val="21"/>
                      <w:color w:val="000000"/>
                    </w:rPr>
                    <w:t>6.提供防爆认证</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2</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17</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光电编码器</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1.满足电压输出；</w:t>
                  </w:r>
                </w:p>
                <w:p>
                  <w:pPr>
                    <w:pStyle w:val="null3"/>
                    <w:jc w:val="both"/>
                  </w:pPr>
                  <w:r>
                    <w:rPr>
                      <w:rFonts w:ascii="宋体" w:hAnsi="宋体" w:cs="宋体" w:eastAsia="宋体"/>
                      <w:sz w:val="21"/>
                      <w:color w:val="000000"/>
                    </w:rPr>
                    <w:t>2.最大允许转速不小于5000r/min；</w:t>
                  </w:r>
                </w:p>
                <w:p>
                  <w:pPr>
                    <w:pStyle w:val="null3"/>
                    <w:jc w:val="both"/>
                  </w:pPr>
                  <w:r>
                    <w:rPr>
                      <w:rFonts w:ascii="宋体" w:hAnsi="宋体" w:cs="宋体" w:eastAsia="宋体"/>
                      <w:sz w:val="21"/>
                      <w:color w:val="000000"/>
                    </w:rPr>
                    <w:t>3.温度-10～60℃；</w:t>
                  </w:r>
                </w:p>
                <w:p>
                  <w:pPr>
                    <w:pStyle w:val="null3"/>
                    <w:jc w:val="both"/>
                  </w:pPr>
                  <w:r>
                    <w:rPr>
                      <w:rFonts w:ascii="宋体" w:hAnsi="宋体" w:cs="宋体" w:eastAsia="宋体"/>
                      <w:sz w:val="21"/>
                      <w:color w:val="000000"/>
                    </w:rPr>
                    <w:t>4.允许角加速度不小于8000rad/s2；</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支持设备转轴角度信号测量</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2</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18</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光电转速传感器</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技术指标满足以下要求：</w:t>
                  </w:r>
                </w:p>
                <w:p>
                  <w:pPr>
                    <w:pStyle w:val="null3"/>
                    <w:jc w:val="both"/>
                  </w:pPr>
                  <w:r>
                    <w:rPr>
                      <w:rFonts w:ascii="宋体" w:hAnsi="宋体" w:cs="宋体" w:eastAsia="宋体"/>
                      <w:sz w:val="21"/>
                      <w:color w:val="000000"/>
                    </w:rPr>
                    <w:t>转速测量范围：</w:t>
                  </w:r>
                  <w:r>
                    <w:rPr>
                      <w:rFonts w:ascii="宋体" w:hAnsi="宋体" w:cs="宋体" w:eastAsia="宋体"/>
                      <w:sz w:val="21"/>
                      <w:color w:val="000000"/>
                    </w:rPr>
                    <w:t>1-200,000RPM;供电电压：+5Vdc@60mA;输出电压：5-0Vdc TTL脉冲电平输出;工作温度：-10～60度；工作距离：&gt;500mm</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19</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三防工业平板电脑</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技术指标不低于下列要求：</w:t>
                  </w:r>
                  <w:r>
                    <w:br/>
                  </w:r>
                  <w:r>
                    <w:rPr>
                      <w:rFonts w:ascii="宋体" w:hAnsi="宋体" w:cs="宋体" w:eastAsia="宋体"/>
                      <w:sz w:val="21"/>
                      <w:color w:val="000000"/>
                    </w:rPr>
                    <w:t>1.处理器：英特尔酷睿10核处理器，</w:t>
                  </w:r>
                  <w:r>
                    <w:rPr>
                      <w:rFonts w:ascii="宋体" w:hAnsi="宋体" w:cs="宋体" w:eastAsia="宋体"/>
                      <w:sz w:val="21"/>
                      <w:color w:val="000000"/>
                    </w:rPr>
                    <w:t>i7-1255U</w:t>
                  </w:r>
                </w:p>
                <w:p>
                  <w:pPr>
                    <w:pStyle w:val="null3"/>
                    <w:jc w:val="both"/>
                  </w:pPr>
                  <w:r>
                    <w:rPr>
                      <w:rFonts w:ascii="宋体" w:hAnsi="宋体" w:cs="宋体" w:eastAsia="宋体"/>
                      <w:sz w:val="21"/>
                      <w:color w:val="000000"/>
                    </w:rPr>
                    <w:t>2.Windows 11操作系统，≥16GB内存 + 512GB</w:t>
                  </w:r>
                  <w:r>
                    <w:rPr>
                      <w:rFonts w:ascii="calibri" w:hAnsi="calibri" w:cs="calibri" w:eastAsia="calibri"/>
                      <w:sz w:val="21"/>
                    </w:rPr>
                    <w:t xml:space="preserve"> </w:t>
                  </w:r>
                  <w:r>
                    <w:rPr>
                      <w:rFonts w:ascii="宋体" w:hAnsi="宋体" w:cs="宋体" w:eastAsia="宋体"/>
                      <w:sz w:val="21"/>
                      <w:color w:val="000000"/>
                    </w:rPr>
                    <w:t>SSD存储</w:t>
                  </w:r>
                  <w:r>
                    <w:br/>
                  </w:r>
                  <w:r>
                    <w:rPr>
                      <w:rFonts w:ascii="宋体" w:hAnsi="宋体" w:cs="宋体" w:eastAsia="宋体"/>
                      <w:sz w:val="21"/>
                      <w:color w:val="000000"/>
                    </w:rPr>
                    <w:t>3.10.1英寸IPS屏 16:10，分辨率≥1920×1200，10点电容触控</w:t>
                  </w:r>
                  <w:r>
                    <w:br/>
                  </w:r>
                  <w:r>
                    <w:rPr>
                      <w:rFonts w:ascii="宋体" w:hAnsi="宋体" w:cs="宋体" w:eastAsia="宋体"/>
                      <w:sz w:val="21"/>
                      <w:color w:val="000000"/>
                    </w:rPr>
                    <w:t>4.2.4G/5.8G双频WiFi 6，全场景稳定传输</w:t>
                  </w:r>
                  <w:r>
                    <w:br/>
                  </w:r>
                  <w:r>
                    <w:rPr>
                      <w:rFonts w:ascii="宋体" w:hAnsi="宋体" w:cs="宋体" w:eastAsia="宋体"/>
                      <w:sz w:val="21"/>
                      <w:color w:val="000000"/>
                    </w:rPr>
                    <w:t>5.≥4G移动网络，确保高可靠的通信性能</w:t>
                  </w:r>
                </w:p>
                <w:p>
                  <w:pPr>
                    <w:pStyle w:val="null3"/>
                    <w:jc w:val="both"/>
                  </w:pPr>
                  <w:r>
                    <w:rPr>
                      <w:rFonts w:ascii="宋体" w:hAnsi="宋体" w:cs="宋体" w:eastAsia="宋体"/>
                      <w:sz w:val="21"/>
                      <w:color w:val="000000"/>
                    </w:rPr>
                    <w:t>6.支持网口、串口RS232、大口USB2.0</w:t>
                  </w:r>
                  <w:r>
                    <w:br/>
                  </w:r>
                  <w:r>
                    <w:rPr>
                      <w:rFonts w:ascii="宋体" w:hAnsi="宋体" w:cs="宋体" w:eastAsia="宋体"/>
                      <w:sz w:val="21"/>
                      <w:color w:val="000000"/>
                    </w:rPr>
                    <w:t>7.机身密封，防护等级不低于IP65</w:t>
                  </w:r>
                  <w:r>
                    <w:br/>
                  </w:r>
                  <w:r>
                    <w:rPr>
                      <w:rFonts w:ascii="宋体" w:hAnsi="宋体" w:cs="宋体" w:eastAsia="宋体"/>
                      <w:sz w:val="21"/>
                      <w:color w:val="000000"/>
                    </w:rPr>
                    <w:t>8.安全摔落高度≥1米</w:t>
                  </w:r>
                  <w:r>
                    <w:br/>
                  </w:r>
                  <w:r>
                    <w:rPr>
                      <w:rFonts w:ascii="宋体" w:hAnsi="宋体" w:cs="宋体" w:eastAsia="宋体"/>
                      <w:sz w:val="21"/>
                      <w:color w:val="000000"/>
                    </w:rPr>
                    <w:t>9.电池容量不低于5000mAh/7.4V，连续使用时间&gt;6小时</w:t>
                  </w:r>
                </w:p>
                <w:p>
                  <w:pPr>
                    <w:pStyle w:val="null3"/>
                    <w:jc w:val="both"/>
                  </w:pPr>
                  <w:r>
                    <w:rPr>
                      <w:rFonts w:ascii="宋体" w:hAnsi="宋体" w:cs="宋体" w:eastAsia="宋体"/>
                      <w:sz w:val="21"/>
                      <w:color w:val="000000"/>
                    </w:rPr>
                    <w:t>10.提供防爆认证</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支持测试软件安装与硬件系统搭配使用；</w:t>
                  </w:r>
                </w:p>
                <w:p>
                  <w:pPr>
                    <w:pStyle w:val="null3"/>
                    <w:jc w:val="both"/>
                  </w:pPr>
                  <w:r>
                    <w:rPr>
                      <w:rFonts w:ascii="宋体" w:hAnsi="宋体" w:cs="宋体" w:eastAsia="宋体"/>
                      <w:sz w:val="21"/>
                      <w:color w:val="000000"/>
                    </w:rPr>
                    <w:t>配件包括：充电底座</w:t>
                  </w:r>
                  <w:r>
                    <w:rPr>
                      <w:rFonts w:ascii="宋体" w:hAnsi="宋体" w:cs="宋体" w:eastAsia="宋体"/>
                      <w:sz w:val="21"/>
                      <w:color w:val="000000"/>
                    </w:rPr>
                    <w:t>1个、绑带1条、备用电池1块</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手持式测振仪</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技术指标满足以下要求：</w:t>
                  </w:r>
                </w:p>
                <w:p>
                  <w:pPr>
                    <w:pStyle w:val="null3"/>
                    <w:jc w:val="both"/>
                  </w:pPr>
                  <w:r>
                    <w:rPr>
                      <w:rFonts w:ascii="宋体" w:hAnsi="宋体" w:cs="宋体" w:eastAsia="宋体"/>
                      <w:sz w:val="21"/>
                      <w:color w:val="000000"/>
                    </w:rPr>
                    <w:t>加速度：</w:t>
                  </w:r>
                  <w:r>
                    <w:rPr>
                      <w:rFonts w:ascii="宋体" w:hAnsi="宋体" w:cs="宋体" w:eastAsia="宋体"/>
                      <w:sz w:val="21"/>
                      <w:color w:val="000000"/>
                    </w:rPr>
                    <w:t>0.1～199.9m/s2 peak(RMS×1.414)</w:t>
                  </w:r>
                  <w:r>
                    <w:br/>
                  </w:r>
                  <w:r>
                    <w:rPr>
                      <w:rFonts w:ascii="宋体" w:hAnsi="宋体" w:cs="宋体" w:eastAsia="宋体"/>
                      <w:sz w:val="21"/>
                      <w:color w:val="000000"/>
                    </w:rPr>
                    <w:t>速度：</w:t>
                  </w:r>
                  <w:r>
                    <w:rPr>
                      <w:rFonts w:ascii="宋体" w:hAnsi="宋体" w:cs="宋体" w:eastAsia="宋体"/>
                      <w:sz w:val="21"/>
                      <w:color w:val="000000"/>
                    </w:rPr>
                    <w:t>0.1～199.9 mm/s RMS</w:t>
                  </w:r>
                  <w:r>
                    <w:br/>
                  </w:r>
                  <w:r>
                    <w:rPr>
                      <w:rFonts w:ascii="宋体" w:hAnsi="宋体" w:cs="宋体" w:eastAsia="宋体"/>
                      <w:sz w:val="21"/>
                      <w:color w:val="000000"/>
                    </w:rPr>
                    <w:t>位移：</w:t>
                  </w:r>
                  <w:r>
                    <w:rPr>
                      <w:rFonts w:ascii="宋体" w:hAnsi="宋体" w:cs="宋体" w:eastAsia="宋体"/>
                      <w:sz w:val="21"/>
                      <w:color w:val="000000"/>
                    </w:rPr>
                    <w:t>0.001～1.999 mm pp(RMS×2.828)</w:t>
                  </w:r>
                  <w:r>
                    <w:br/>
                  </w:r>
                  <w:r>
                    <w:rPr>
                      <w:rFonts w:ascii="宋体" w:hAnsi="宋体" w:cs="宋体" w:eastAsia="宋体"/>
                      <w:sz w:val="21"/>
                      <w:color w:val="000000"/>
                    </w:rPr>
                    <w:t>测量精度：</w:t>
                  </w:r>
                  <w:r>
                    <w:rPr>
                      <w:rFonts w:ascii="宋体" w:hAnsi="宋体" w:cs="宋体" w:eastAsia="宋体"/>
                      <w:sz w:val="21"/>
                      <w:color w:val="000000"/>
                    </w:rPr>
                    <w:t>±5％</w:t>
                  </w:r>
                  <w:r>
                    <w:br/>
                  </w:r>
                  <w:r>
                    <w:rPr>
                      <w:rFonts w:ascii="宋体" w:hAnsi="宋体" w:cs="宋体" w:eastAsia="宋体"/>
                      <w:sz w:val="21"/>
                      <w:color w:val="000000"/>
                    </w:rPr>
                    <w:t>频率范围：</w:t>
                  </w:r>
                  <w:r>
                    <w:br/>
                  </w:r>
                  <w:r>
                    <w:rPr>
                      <w:rFonts w:ascii="宋体" w:hAnsi="宋体" w:cs="宋体" w:eastAsia="宋体"/>
                      <w:sz w:val="21"/>
                      <w:color w:val="000000"/>
                    </w:rPr>
                    <w:t>加速度：</w:t>
                  </w:r>
                  <w:r>
                    <w:rPr>
                      <w:rFonts w:ascii="宋体" w:hAnsi="宋体" w:cs="宋体" w:eastAsia="宋体"/>
                      <w:sz w:val="21"/>
                      <w:color w:val="000000"/>
                    </w:rPr>
                    <w:t>10Hz～1kHz(LO)，1kHz～15kHz(HI)</w:t>
                  </w:r>
                  <w:r>
                    <w:br/>
                  </w:r>
                  <w:r>
                    <w:rPr>
                      <w:rFonts w:ascii="宋体" w:hAnsi="宋体" w:cs="宋体" w:eastAsia="宋体"/>
                      <w:sz w:val="21"/>
                      <w:color w:val="000000"/>
                    </w:rPr>
                    <w:t>速度：</w:t>
                  </w:r>
                  <w:r>
                    <w:rPr>
                      <w:rFonts w:ascii="宋体" w:hAnsi="宋体" w:cs="宋体" w:eastAsia="宋体"/>
                      <w:sz w:val="21"/>
                      <w:color w:val="000000"/>
                    </w:rPr>
                    <w:t>10Hz～1kHz</w:t>
                  </w:r>
                  <w:r>
                    <w:br/>
                  </w:r>
                  <w:r>
                    <w:rPr>
                      <w:rFonts w:ascii="宋体" w:hAnsi="宋体" w:cs="宋体" w:eastAsia="宋体"/>
                      <w:sz w:val="21"/>
                      <w:color w:val="000000"/>
                    </w:rPr>
                    <w:t>位移：</w:t>
                  </w:r>
                  <w:r>
                    <w:rPr>
                      <w:rFonts w:ascii="宋体" w:hAnsi="宋体" w:cs="宋体" w:eastAsia="宋体"/>
                      <w:sz w:val="21"/>
                      <w:color w:val="000000"/>
                    </w:rPr>
                    <w:t>10Hz～1kHz</w:t>
                  </w:r>
                  <w:r>
                    <w:br/>
                  </w:r>
                  <w:r>
                    <w:rPr>
                      <w:rFonts w:ascii="宋体" w:hAnsi="宋体" w:cs="宋体" w:eastAsia="宋体"/>
                      <w:sz w:val="21"/>
                      <w:color w:val="000000"/>
                    </w:rPr>
                    <w:t>电池寿命：连续工作时间</w:t>
                  </w:r>
                  <w:r>
                    <w:rPr>
                      <w:rFonts w:ascii="宋体" w:hAnsi="宋体" w:cs="宋体" w:eastAsia="宋体"/>
                      <w:sz w:val="21"/>
                      <w:color w:val="000000"/>
                    </w:rPr>
                    <w:t>≥50小时</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含探针、电池保护套等必备附件</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2</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无线网关</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技术指标不低于下列要求：</w:t>
                  </w:r>
                </w:p>
                <w:p>
                  <w:pPr>
                    <w:pStyle w:val="null3"/>
                    <w:jc w:val="both"/>
                  </w:pPr>
                  <w:r>
                    <w:rPr>
                      <w:rFonts w:ascii="宋体" w:hAnsi="宋体" w:cs="宋体" w:eastAsia="宋体"/>
                      <w:sz w:val="21"/>
                      <w:color w:val="000000"/>
                    </w:rPr>
                    <w:t>1.具备第三方数据接入：RS485/以太网；</w:t>
                  </w:r>
                </w:p>
                <w:p>
                  <w:pPr>
                    <w:pStyle w:val="null3"/>
                    <w:jc w:val="both"/>
                  </w:pPr>
                  <w:r>
                    <w:rPr>
                      <w:rFonts w:ascii="宋体" w:hAnsi="宋体" w:cs="宋体" w:eastAsia="宋体"/>
                      <w:sz w:val="21"/>
                      <w:color w:val="000000"/>
                    </w:rPr>
                    <w:t>2.具备接收无线传感器或监测器的数据, 可进行300m范围内的无线传输；</w:t>
                  </w:r>
                </w:p>
                <w:p>
                  <w:pPr>
                    <w:pStyle w:val="null3"/>
                    <w:jc w:val="both"/>
                  </w:pPr>
                  <w:r>
                    <w:rPr>
                      <w:rFonts w:ascii="宋体" w:hAnsi="宋体" w:cs="宋体" w:eastAsia="宋体"/>
                      <w:sz w:val="21"/>
                      <w:color w:val="000000"/>
                    </w:rPr>
                    <w:t>3.上行网络支持：4G、LAN或WiFi等；</w:t>
                  </w:r>
                </w:p>
                <w:p>
                  <w:pPr>
                    <w:pStyle w:val="null3"/>
                    <w:jc w:val="both"/>
                  </w:pPr>
                  <w:r>
                    <w:rPr>
                      <w:rFonts w:ascii="宋体" w:hAnsi="宋体" w:cs="宋体" w:eastAsia="宋体"/>
                      <w:sz w:val="21"/>
                      <w:color w:val="000000"/>
                    </w:rPr>
                    <w:t>4.单台带载传感器不低于60个；</w:t>
                  </w:r>
                </w:p>
                <w:p>
                  <w:pPr>
                    <w:pStyle w:val="null3"/>
                    <w:jc w:val="both"/>
                  </w:pPr>
                  <w:r>
                    <w:rPr>
                      <w:rFonts w:ascii="宋体" w:hAnsi="宋体" w:cs="宋体" w:eastAsia="宋体"/>
                      <w:sz w:val="21"/>
                      <w:color w:val="000000"/>
                    </w:rPr>
                    <w:t>5.</w:t>
                  </w:r>
                  <w:r>
                    <w:rPr>
                      <w:rFonts w:ascii="calibri" w:hAnsi="calibri" w:cs="calibri" w:eastAsia="calibri"/>
                      <w:sz w:val="21"/>
                    </w:rPr>
                    <w:t xml:space="preserve"> </w:t>
                  </w:r>
                  <w:r>
                    <w:rPr>
                      <w:rFonts w:ascii="宋体" w:hAnsi="宋体" w:cs="宋体" w:eastAsia="宋体"/>
                      <w:sz w:val="21"/>
                      <w:color w:val="000000"/>
                    </w:rPr>
                    <w:t>内部自带</w:t>
                  </w:r>
                  <w:r>
                    <w:rPr>
                      <w:rFonts w:ascii="宋体" w:hAnsi="宋体" w:cs="宋体" w:eastAsia="宋体"/>
                      <w:sz w:val="21"/>
                      <w:color w:val="000000"/>
                    </w:rPr>
                    <w:t>2G 存储，可断网储存数据，可扩展；</w:t>
                  </w:r>
                </w:p>
                <w:p>
                  <w:pPr>
                    <w:pStyle w:val="null3"/>
                    <w:jc w:val="both"/>
                  </w:pPr>
                  <w:r>
                    <w:rPr>
                      <w:rFonts w:ascii="宋体" w:hAnsi="宋体" w:cs="宋体" w:eastAsia="宋体"/>
                      <w:sz w:val="21"/>
                      <w:color w:val="000000"/>
                    </w:rPr>
                    <w:t>6.支持远程升级、远程控制；</w:t>
                  </w:r>
                </w:p>
                <w:p>
                  <w:pPr>
                    <w:pStyle w:val="null3"/>
                    <w:jc w:val="both"/>
                  </w:pPr>
                  <w:r>
                    <w:rPr>
                      <w:rFonts w:ascii="宋体" w:hAnsi="宋体" w:cs="宋体" w:eastAsia="宋体"/>
                      <w:sz w:val="21"/>
                      <w:color w:val="000000"/>
                    </w:rPr>
                    <w:t>7.长期免费提供云平台服务，为实验数据采集提供技术支持，含组态配置、数据上传、存储、下载、常用设备故障分析工具等常用功能。</w:t>
                  </w:r>
                </w:p>
                <w:p>
                  <w:pPr>
                    <w:pStyle w:val="null3"/>
                    <w:jc w:val="both"/>
                  </w:pPr>
                  <w:r>
                    <w:rPr>
                      <w:rFonts w:ascii="宋体" w:hAnsi="宋体" w:cs="宋体" w:eastAsia="宋体"/>
                      <w:sz w:val="21"/>
                      <w:color w:val="000000"/>
                    </w:rPr>
                    <w:t>8.工作温度范围：-40-75℃；</w:t>
                  </w:r>
                </w:p>
                <w:p>
                  <w:pPr>
                    <w:pStyle w:val="null3"/>
                    <w:jc w:val="both"/>
                  </w:pPr>
                  <w:r>
                    <w:rPr>
                      <w:rFonts w:ascii="宋体" w:hAnsi="宋体" w:cs="宋体" w:eastAsia="宋体"/>
                      <w:sz w:val="21"/>
                      <w:color w:val="000000"/>
                    </w:rPr>
                    <w:t>9.防护等级：IP66</w:t>
                  </w:r>
                </w:p>
                <w:p>
                  <w:pPr>
                    <w:pStyle w:val="null3"/>
                    <w:jc w:val="both"/>
                  </w:pPr>
                  <w:r>
                    <w:rPr>
                      <w:rFonts w:ascii="宋体" w:hAnsi="宋体" w:cs="宋体" w:eastAsia="宋体"/>
                      <w:sz w:val="21"/>
                      <w:color w:val="000000"/>
                    </w:rPr>
                    <w:t>10.防爆要求：提供防爆认证。</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含电源模块等必备附件；</w:t>
                  </w:r>
                </w:p>
                <w:p>
                  <w:pPr>
                    <w:pStyle w:val="null3"/>
                    <w:jc w:val="both"/>
                  </w:pPr>
                  <w:r>
                    <w:rPr>
                      <w:rFonts w:ascii="宋体" w:hAnsi="宋体" w:cs="宋体" w:eastAsia="宋体"/>
                      <w:sz w:val="21"/>
                      <w:color w:val="000000"/>
                    </w:rPr>
                    <w:t>与无线温振传感器搭配使用。</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22</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无线温振传感器</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宋体" w:hAnsi="宋体" w:cs="宋体" w:eastAsia="宋体"/>
                      <w:sz w:val="21"/>
                      <w:color w:val="000000"/>
                    </w:rPr>
                    <w:t>技术指标不低于下列要求：</w:t>
                  </w:r>
                </w:p>
                <w:p>
                  <w:pPr>
                    <w:pStyle w:val="null3"/>
                    <w:jc w:val="both"/>
                  </w:pPr>
                  <w:r>
                    <w:rPr>
                      <w:rFonts w:ascii="宋体" w:hAnsi="宋体" w:cs="宋体" w:eastAsia="宋体"/>
                      <w:sz w:val="21"/>
                      <w:color w:val="000000"/>
                    </w:rPr>
                    <w:t>最高采样频率：</w:t>
                  </w:r>
                  <w:r>
                    <w:rPr>
                      <w:rFonts w:ascii="宋体" w:hAnsi="宋体" w:cs="宋体" w:eastAsia="宋体"/>
                      <w:sz w:val="21"/>
                      <w:color w:val="000000"/>
                    </w:rPr>
                    <w:t>Z轴方向，＞20kHz，可配置；</w:t>
                  </w:r>
                </w:p>
                <w:p>
                  <w:pPr>
                    <w:pStyle w:val="null3"/>
                    <w:jc w:val="both"/>
                  </w:pPr>
                  <w:r>
                    <w:rPr>
                      <w:rFonts w:ascii="宋体" w:hAnsi="宋体" w:cs="宋体" w:eastAsia="宋体"/>
                      <w:sz w:val="21"/>
                      <w:color w:val="000000"/>
                    </w:rPr>
                    <w:t>频响范围：</w:t>
                  </w:r>
                  <w:r>
                    <w:rPr>
                      <w:rFonts w:ascii="宋体" w:hAnsi="宋体" w:cs="宋体" w:eastAsia="宋体"/>
                      <w:sz w:val="21"/>
                      <w:color w:val="000000"/>
                    </w:rPr>
                    <w:t>Z轴，2-10k；X、Y轴：2-1.5k；频响公差：±3dB；</w:t>
                  </w:r>
                </w:p>
                <w:p>
                  <w:pPr>
                    <w:pStyle w:val="null3"/>
                    <w:jc w:val="both"/>
                  </w:pPr>
                  <w:r>
                    <w:rPr>
                      <w:rFonts w:ascii="宋体" w:hAnsi="宋体" w:cs="宋体" w:eastAsia="宋体"/>
                      <w:sz w:val="21"/>
                      <w:color w:val="000000"/>
                    </w:rPr>
                    <w:t>采样长度</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支持长波形采集，可设置</w:t>
                  </w:r>
                  <w:r>
                    <w:rPr>
                      <w:rFonts w:ascii="宋体" w:hAnsi="宋体" w:cs="宋体" w:eastAsia="宋体"/>
                      <w:sz w:val="21"/>
                      <w:color w:val="000000"/>
                    </w:rPr>
                    <w:t>4K、8K、16K、32K、64K等，最大 2M；</w:t>
                  </w:r>
                </w:p>
                <w:p>
                  <w:pPr>
                    <w:pStyle w:val="null3"/>
                    <w:jc w:val="both"/>
                  </w:pPr>
                  <w:r>
                    <w:rPr>
                      <w:rFonts w:ascii="宋体" w:hAnsi="宋体" w:cs="宋体" w:eastAsia="宋体"/>
                      <w:sz w:val="21"/>
                      <w:color w:val="000000"/>
                    </w:rPr>
                    <w:t>输出信号：振动特征值（加速度峰值、加速度有效值、速度有效值）；原始加速度波形；</w:t>
                  </w:r>
                </w:p>
                <w:p>
                  <w:pPr>
                    <w:pStyle w:val="null3"/>
                    <w:jc w:val="both"/>
                  </w:pPr>
                  <w:r>
                    <w:rPr>
                      <w:rFonts w:ascii="宋体" w:hAnsi="宋体" w:cs="宋体" w:eastAsia="宋体"/>
                      <w:sz w:val="21"/>
                      <w:color w:val="000000"/>
                    </w:rPr>
                    <w:t>数据同步采集：支持同步采集，精度＜</w:t>
                  </w:r>
                  <w:r>
                    <w:rPr>
                      <w:rFonts w:ascii="宋体" w:hAnsi="宋体" w:cs="宋体" w:eastAsia="宋体"/>
                      <w:sz w:val="21"/>
                      <w:color w:val="000000"/>
                    </w:rPr>
                    <w:t>30μs</w:t>
                  </w:r>
                </w:p>
                <w:p>
                  <w:pPr>
                    <w:pStyle w:val="null3"/>
                    <w:jc w:val="both"/>
                  </w:pPr>
                  <w:r>
                    <w:rPr>
                      <w:rFonts w:ascii="宋体" w:hAnsi="宋体" w:cs="宋体" w:eastAsia="宋体"/>
                      <w:sz w:val="21"/>
                      <w:color w:val="000000"/>
                    </w:rPr>
                    <w:t>温度测量范围：不低于</w:t>
                  </w:r>
                  <w:r>
                    <w:rPr>
                      <w:rFonts w:ascii="宋体" w:hAnsi="宋体" w:cs="宋体" w:eastAsia="宋体"/>
                      <w:sz w:val="21"/>
                      <w:color w:val="000000"/>
                    </w:rPr>
                    <w:t>-40-125 ℃；</w:t>
                  </w:r>
                </w:p>
                <w:p>
                  <w:pPr>
                    <w:pStyle w:val="null3"/>
                    <w:jc w:val="both"/>
                  </w:pPr>
                  <w:r>
                    <w:rPr>
                      <w:rFonts w:ascii="宋体" w:hAnsi="宋体" w:cs="宋体" w:eastAsia="宋体"/>
                      <w:sz w:val="21"/>
                      <w:color w:val="000000"/>
                    </w:rPr>
                    <w:t>振动测量范围：</w:t>
                  </w:r>
                  <w:r>
                    <w:rPr>
                      <w:rFonts w:ascii="宋体" w:hAnsi="宋体" w:cs="宋体" w:eastAsia="宋体"/>
                      <w:sz w:val="21"/>
                      <w:color w:val="000000"/>
                    </w:rPr>
                    <w:t>XY：</w:t>
                  </w:r>
                  <w:r>
                    <w:rPr>
                      <w:rFonts w:ascii="宋体" w:hAnsi="宋体" w:cs="宋体" w:eastAsia="宋体"/>
                      <w:sz w:val="21"/>
                    </w:rPr>
                    <w:t>±</w:t>
                  </w:r>
                  <w:r>
                    <w:rPr>
                      <w:rFonts w:ascii="宋体" w:hAnsi="宋体" w:cs="宋体" w:eastAsia="宋体"/>
                      <w:sz w:val="21"/>
                      <w:color w:val="000000"/>
                    </w:rPr>
                    <w:t>16g；Z：</w:t>
                  </w:r>
                  <w:r>
                    <w:rPr>
                      <w:rFonts w:ascii="宋体" w:hAnsi="宋体" w:cs="宋体" w:eastAsia="宋体"/>
                      <w:sz w:val="21"/>
                    </w:rPr>
                    <w:t>±</w:t>
                  </w:r>
                  <w:r>
                    <w:rPr>
                      <w:rFonts w:ascii="宋体" w:hAnsi="宋体" w:cs="宋体" w:eastAsia="宋体"/>
                      <w:sz w:val="21"/>
                      <w:color w:val="000000"/>
                    </w:rPr>
                    <w:t>50g；</w:t>
                  </w:r>
                </w:p>
                <w:p>
                  <w:pPr>
                    <w:pStyle w:val="null3"/>
                    <w:jc w:val="both"/>
                  </w:pPr>
                  <w:r>
                    <w:rPr>
                      <w:rFonts w:ascii="宋体" w:hAnsi="宋体" w:cs="宋体" w:eastAsia="宋体"/>
                      <w:sz w:val="21"/>
                      <w:color w:val="000000"/>
                    </w:rPr>
                    <w:t>工作温度范围：</w:t>
                  </w:r>
                  <w:r>
                    <w:rPr>
                      <w:rFonts w:ascii="宋体" w:hAnsi="宋体" w:cs="宋体" w:eastAsia="宋体"/>
                      <w:sz w:val="21"/>
                      <w:color w:val="000000"/>
                    </w:rPr>
                    <w:t>-40-80℃；</w:t>
                  </w:r>
                </w:p>
                <w:p>
                  <w:pPr>
                    <w:pStyle w:val="null3"/>
                    <w:jc w:val="both"/>
                  </w:pPr>
                  <w:r>
                    <w:rPr>
                      <w:rFonts w:ascii="宋体" w:hAnsi="宋体" w:cs="宋体" w:eastAsia="宋体"/>
                      <w:sz w:val="21"/>
                      <w:color w:val="000000"/>
                    </w:rPr>
                    <w:t>无线传输距离：</w:t>
                  </w:r>
                  <w:r>
                    <w:rPr>
                      <w:rFonts w:ascii="宋体" w:hAnsi="宋体" w:cs="宋体" w:eastAsia="宋体"/>
                      <w:sz w:val="21"/>
                      <w:color w:val="000000"/>
                    </w:rPr>
                    <w:t>≥300米；</w:t>
                  </w:r>
                </w:p>
                <w:p>
                  <w:pPr>
                    <w:pStyle w:val="null3"/>
                    <w:jc w:val="both"/>
                  </w:pPr>
                  <w:r>
                    <w:rPr>
                      <w:rFonts w:ascii="宋体" w:hAnsi="宋体" w:cs="宋体" w:eastAsia="宋体"/>
                      <w:sz w:val="21"/>
                      <w:color w:val="000000"/>
                    </w:rPr>
                    <w:t>电池容量：</w:t>
                  </w:r>
                  <w:r>
                    <w:rPr>
                      <w:rFonts w:ascii="宋体" w:hAnsi="宋体" w:cs="宋体" w:eastAsia="宋体"/>
                      <w:sz w:val="21"/>
                      <w:color w:val="000000"/>
                    </w:rPr>
                    <w:t>≥6000mAh；</w:t>
                  </w:r>
                </w:p>
                <w:p>
                  <w:pPr>
                    <w:pStyle w:val="null3"/>
                    <w:jc w:val="both"/>
                  </w:pPr>
                  <w:r>
                    <w:rPr>
                      <w:rFonts w:ascii="宋体" w:hAnsi="宋体" w:cs="宋体" w:eastAsia="宋体"/>
                      <w:sz w:val="21"/>
                      <w:color w:val="000000"/>
                    </w:rPr>
                    <w:t>防护等级：</w:t>
                  </w:r>
                  <w:r>
                    <w:rPr>
                      <w:rFonts w:ascii="宋体" w:hAnsi="宋体" w:cs="宋体" w:eastAsia="宋体"/>
                      <w:sz w:val="21"/>
                      <w:color w:val="000000"/>
                    </w:rPr>
                    <w:t>IP67</w:t>
                  </w:r>
                </w:p>
                <w:p>
                  <w:pPr>
                    <w:pStyle w:val="null3"/>
                    <w:jc w:val="both"/>
                  </w:pPr>
                  <w:r>
                    <w:rPr>
                      <w:rFonts w:ascii="宋体" w:hAnsi="宋体" w:cs="宋体" w:eastAsia="宋体"/>
                      <w:sz w:val="21"/>
                      <w:color w:val="000000"/>
                    </w:rPr>
                    <w:t>防爆要求：提供防爆认证。</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支持采集温度和三轴振动加速度信号；含磁座；</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12</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23</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水听器</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技术指标不低于下列要求：</w:t>
                  </w:r>
                </w:p>
                <w:p>
                  <w:pPr>
                    <w:pStyle w:val="null3"/>
                    <w:jc w:val="both"/>
                  </w:pPr>
                  <w:r>
                    <w:rPr>
                      <w:rFonts w:ascii="宋体" w:hAnsi="宋体" w:cs="宋体" w:eastAsia="宋体"/>
                      <w:sz w:val="21"/>
                      <w:color w:val="000000"/>
                    </w:rPr>
                    <w:t>1.工作频率：1 Hz～180 kHz；</w:t>
                  </w:r>
                </w:p>
                <w:p>
                  <w:pPr>
                    <w:pStyle w:val="null3"/>
                    <w:jc w:val="both"/>
                  </w:pPr>
                  <w:r>
                    <w:rPr>
                      <w:rFonts w:ascii="宋体" w:hAnsi="宋体" w:cs="宋体" w:eastAsia="宋体"/>
                      <w:sz w:val="21"/>
                      <w:color w:val="000000"/>
                    </w:rPr>
                    <w:t>2.承载静水压可达到：4 MPa；</w:t>
                  </w:r>
                </w:p>
                <w:p>
                  <w:pPr>
                    <w:pStyle w:val="null3"/>
                    <w:jc w:val="both"/>
                  </w:pPr>
                  <w:r>
                    <w:rPr>
                      <w:rFonts w:ascii="宋体" w:hAnsi="宋体" w:cs="宋体" w:eastAsia="宋体"/>
                      <w:sz w:val="21"/>
                      <w:color w:val="000000"/>
                    </w:rPr>
                    <w:t>3.灵敏度可达到：</w:t>
                  </w:r>
                  <w:r>
                    <w:rPr>
                      <w:rFonts w:ascii="微软雅黑" w:hAnsi="微软雅黑" w:cs="微软雅黑" w:eastAsia="微软雅黑"/>
                      <w:sz w:val="21"/>
                      <w:color w:val="000000"/>
                    </w:rPr>
                    <w:t>−</w:t>
                  </w:r>
                  <w:r>
                    <w:rPr>
                      <w:rFonts w:ascii="宋体" w:hAnsi="宋体" w:cs="宋体" w:eastAsia="宋体"/>
                      <w:sz w:val="21"/>
                      <w:color w:val="000000"/>
                    </w:rPr>
                    <w:t>211 dB re 1V/μPa（±2 dB在1 Hz～20 kHz频率段）；</w:t>
                  </w:r>
                </w:p>
                <w:p>
                  <w:pPr>
                    <w:pStyle w:val="null3"/>
                    <w:jc w:val="both"/>
                  </w:pPr>
                  <w:r>
                    <w:rPr>
                      <w:rFonts w:ascii="宋体" w:hAnsi="宋体" w:cs="宋体" w:eastAsia="宋体"/>
                      <w:sz w:val="21"/>
                      <w:color w:val="000000"/>
                    </w:rPr>
                    <w:t>4.直径小于10 mm。</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含电缆和接头。</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合同签订之日起45日历日内完成交付、安装及调试。</w:t>
      </w:r>
    </w:p>
    <w:p>
      <w:pPr>
        <w:pStyle w:val="null3"/>
        <w:outlineLvl w:val="3"/>
      </w:pPr>
      <w:r>
        <w:rPr>
          <w:sz w:val="24"/>
          <w:b/>
        </w:rPr>
        <w:t>3.4.2交货地点</w:t>
      </w:r>
    </w:p>
    <w:p>
      <w:pPr>
        <w:pStyle w:val="null3"/>
      </w:pPr>
      <w:r>
        <w:rPr/>
        <w:t>采购包1：</w:t>
      </w:r>
    </w:p>
    <w:p>
      <w:pPr>
        <w:pStyle w:val="null3"/>
      </w:pPr>
      <w:r>
        <w:rPr/>
        <w:t>西安建筑科技大学草堂校区机电楼</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合同签订后，供应商先行垫资，待所有设备到达指定地点、安装调试完成并由学校验收合格后，凭供应商开具的全额增值税专用发票，30日内一次性付清合同款项。 如供应商向学校提供银行、保险公司等金融机构出具的预付款保函或其他担保措施，学校可向供应商支付合同总价的40%作为预付款</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待所有设备到达指定地点、安装调试完成并验收合格后，凭供应商开具的全额增值税专用发票</w:t>
      </w:r>
      <w:r>
        <w:rPr/>
        <w:t xml:space="preserve"> ，达到付款条件起 </w:t>
      </w:r>
      <w:r>
        <w:rPr/>
        <w:t>30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采购人、供应商双方共同开箱验收。在检查货物原产地、型号、规格、配置符合合同要求后，由供应商负责安装调试、采购人使用单位负责技术验收（供应商协助），验收以国内行业标准或合同文本货物供货配置清单中描述的有关技术要求为准。 3.采购人使用单位初验合格后提出验收申请，学校相关部门根据使用单位技术验收结果，组织有关专家进行货物的最终验收。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1、项目质保期：验收合格通过之日起2 年。 2、售后服务响应时间（质保期内）：即时响应（包括电话响应）；电话响应无法解决 48 小时内到达现场。修复时间 24 小时内解决；如在 24 小时内无法修复，则提供部件冗余服务或采取应急措施，提供相同产品或不低于故障产品规格档次的备用产品供采购人使用，以确保货物的正常使用。</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投标文件，同时，线下提交纸质版投标文件，正本壹份、副本贰份、电子版壹份（U盘一套标明投标人名称，随正本密封）。若线上电子投标文件与纸质投标文件不一致的，以线上电子投标文件为准；若正本和副本不符，以正本为准。 线下递交文件截止时间：详见本项目招标公告文件递交截止时间；线下递交文件地点：西安市高新区高新四路1号高科广场A座5楼0503第七会议室。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lianjie@sxzjtc..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3、根据法律规定中标公告只公布主要标的的名称、规格型号、数量、单价，本项目主要标的为：核心产品。</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 3、具有履行合同所必需的设备和专业技术能力的书面声明； 4、有依法缴纳税收和社会保障资金的良好记录（提供开标前12个月内任一个月的社保和缴纳税收的证明，依法不需要缴纳社会保障资金、免税或无须缴纳税款的供应商，应提供相关证明文件)； 5、参加政府采购活动前 3 年内在经营活动中没有重大违法记录的书面声明。</w:t>
            </w:r>
          </w:p>
        </w:tc>
        <w:tc>
          <w:tcPr>
            <w:tcW w:type="dxa" w:w="1661"/>
          </w:tcPr>
          <w:p>
            <w:pPr>
              <w:pStyle w:val="null3"/>
            </w:pPr>
            <w:r>
              <w:rPr/>
              <w:t>资格响应表 投标函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t>投标函 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t>投标函 资格响应表</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报价表及分项报价表</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合同签订之日起45日历日内完成交付、安装及调试。</w:t>
            </w:r>
          </w:p>
        </w:tc>
        <w:tc>
          <w:tcPr>
            <w:tcW w:type="dxa" w:w="1661"/>
          </w:tcPr>
          <w:p>
            <w:pPr>
              <w:pStyle w:val="null3"/>
            </w:pPr>
            <w:r>
              <w:rPr/>
              <w:t>商务偏离表 报价表及分项报价表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1、验收合格通过之日起2年。 2、售后服务响应时间（质保期内）：即时响应（包括电话响应）；电话响应无法解决 48 小时内到达现场。修复时间 24 小时内解决；如在 24 小时内无法修复，则提供部件冗余服务或采取应急措施，提供相同产品或不低于故障产品规格档次的备用产品供采购人使用，以确保货物的正常使用。</w:t>
            </w:r>
          </w:p>
        </w:tc>
        <w:tc>
          <w:tcPr>
            <w:tcW w:type="dxa" w:w="1661"/>
          </w:tcPr>
          <w:p>
            <w:pPr>
              <w:pStyle w:val="null3"/>
            </w:pPr>
            <w:r>
              <w:rPr/>
              <w:t>商务偏离表 报价表及分项报价表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合同签订后，供应商先行垫资，待所有设备到达指定地点、安装调试完成并由学校验收合格后，凭供应商开具的全额增值税专用发票，30日内一次性付清合同款项。 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“★”参数条款</w:t>
            </w:r>
          </w:p>
        </w:tc>
        <w:tc>
          <w:tcPr>
            <w:tcW w:type="dxa" w:w="3322"/>
          </w:tcPr>
          <w:p>
            <w:pPr>
              <w:pStyle w:val="null3"/>
            </w:pPr>
            <w:r>
              <w:rPr/>
              <w:t>参数需求带“★”的参数需求为实质性要求，供应商响应并满足参数需求，必须提供佐证材料，佐证材料包括但不限于产品技术说明或功能截图或检测报告或产品彩页等。</w:t>
            </w:r>
          </w:p>
        </w:tc>
        <w:tc>
          <w:tcPr>
            <w:tcW w:type="dxa" w:w="1661"/>
          </w:tcPr>
          <w:p>
            <w:pPr>
              <w:pStyle w:val="null3"/>
            </w:pPr>
            <w:r>
              <w:rPr/>
              <w:t>规格、技术参数偏离表</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商务偏离表</w:t>
            </w:r>
          </w:p>
        </w:tc>
      </w:tr>
      <w:tr>
        <w:tc>
          <w:tcPr>
            <w:tcW w:type="dxa" w:w="831"/>
          </w:tcPr>
          <w:p>
            <w:pPr>
              <w:pStyle w:val="null3"/>
            </w:pPr>
            <w:r>
              <w:rPr/>
              <w:t>7</w:t>
            </w:r>
          </w:p>
        </w:tc>
        <w:tc>
          <w:tcPr>
            <w:tcW w:type="dxa" w:w="2492"/>
          </w:tcPr>
          <w:p>
            <w:pPr>
              <w:pStyle w:val="null3"/>
            </w:pPr>
            <w:r>
              <w:rPr/>
              <w:t>产品使用寿命承诺函</w:t>
            </w:r>
          </w:p>
        </w:tc>
        <w:tc>
          <w:tcPr>
            <w:tcW w:type="dxa" w:w="3322"/>
          </w:tcPr>
          <w:p>
            <w:pPr>
              <w:pStyle w:val="null3"/>
            </w:pPr>
            <w:r>
              <w:rPr/>
              <w:t>产品使用寿命承诺函</w:t>
            </w:r>
          </w:p>
        </w:tc>
        <w:tc>
          <w:tcPr>
            <w:tcW w:type="dxa" w:w="1661"/>
          </w:tcPr>
          <w:p>
            <w:pPr>
              <w:pStyle w:val="null3"/>
            </w:pPr>
            <w:r>
              <w:rPr/>
              <w:t>产品使用寿命承诺函</w:t>
            </w:r>
          </w:p>
        </w:tc>
      </w:tr>
      <w:tr>
        <w:tc>
          <w:tcPr>
            <w:tcW w:type="dxa" w:w="831"/>
          </w:tcPr>
          <w:p>
            <w:pPr>
              <w:pStyle w:val="null3"/>
            </w:pPr>
            <w:r>
              <w:rPr/>
              <w:t>8</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完全符合、响应招标文件要求，没有负偏离计16分；▲为重要参数，每负偏离1项扣1分；其余参数每负偏离1项扣0.5分，扣完为止，不计负分。 备注：1、所有产品完全复制招标文件技术指标要求的，给予8分扣分。2、“▲”项必须提供佐证材料，否则视为负偏离，佐证材料包括但不限于产品技术说明或功能截图或检测报告或产品彩页等。</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投标人提供针对本项目的实施方案及安装方案，就其方案是否合理科学及措施得当，是否针对本项目实施提出重点、难点并给出相应的解决方案，进度安排及验收方案，人员安排，安装调试方案的描述。 满足招标文件要求，无瑕疵计5分； 方案内容存在1处瑕疵计3分； 方案内容存在2处瑕疵计1分； 未提供方案或内容存在3处及以上瑕疵：0分；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质量保障</w:t>
            </w:r>
          </w:p>
        </w:tc>
        <w:tc>
          <w:tcPr>
            <w:tcW w:type="dxa" w:w="2492"/>
          </w:tcPr>
          <w:p>
            <w:pPr>
              <w:pStyle w:val="null3"/>
            </w:pPr>
            <w:r>
              <w:rPr/>
              <w:t>投标人针对设备使用、技术保障方面的方案措施，根据响应程度按差别赋分。 1、满足招标文件要求，无瑕疵计5分； 2、方案措施内容存在1处瑕疵计3分； 3、方案措施内容存在2处瑕疵计1分； 4、未提供方案措施或内容存在3处及以上瑕疵：0分。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1、满足招标文件要求，无瑕疵计15分； 2、清单内容存在1处瑕疵计11分； 3、清单内容存在2处瑕疵计7分； 4、清单内容存在3处瑕疵计3分； 5、未提供清单或内容存在4处及以上瑕疵：0分。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提供投标人2021年1月1日至今类似项目合同（以合同签订日期为准），每提供1个得1分，最高得4分。 备注：投标文件中提供合同复印件加盖公章。</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软件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 方案完全满足需求，无瑕疵计5分； 方案存在1处瑕疵计3分； 方案存在2处瑕疵计1分； 方案存在3处及以上瑕疵或未提供方案计0分。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1、售后服务机构健全，具有本地化履约服务能力的得1分。 2、投标人针对本项目有明确的售后服务措施，项目质保期内提供包括但不限于售后服务内容、服务流程、各类故障解决响应时间、服务方式等内容：售后服务、保障体系及措施完善，可提供现场技术支持。 方案完全满足需求，无瑕疵计5分； 方案存在1处瑕疵计3分； 方案存在2处瑕疵计1分； 方案存在3处及以上瑕疵或未提供方案计0分。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价格分统一采用低价优先法计算，即满足招标文件要求且投标价格最低的投标报价为评标基准价，其价格分为满分。其他投标人的价格分统一按照下列公式计算：价格分=(评标基准价／投标报价)×45 注：1、计算分数时四舍五入取小数点后两位； 2、落实政府采购政策：参见投标人须知前附表。</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详见附件：报价表及分项报价表</w:t>
      </w:r>
    </w:p>
    <w:p>
      <w:pPr>
        <w:pStyle w:val="null3"/>
        <w:ind w:firstLine="960"/>
      </w:pPr>
      <w:r>
        <w:rPr/>
        <w:t>详见附件：产品使用寿命承诺函</w:t>
      </w:r>
    </w:p>
    <w:p>
      <w:pPr>
        <w:pStyle w:val="null3"/>
        <w:ind w:firstLine="960"/>
      </w:pPr>
      <w:r>
        <w:rPr/>
        <w:t>详见附件：规格、技术参数偏离表</w:t>
      </w:r>
    </w:p>
    <w:p>
      <w:pPr>
        <w:pStyle w:val="null3"/>
        <w:ind w:firstLine="960"/>
      </w:pPr>
      <w:r>
        <w:rPr/>
        <w:t>详见附件：技术方案，履约能力，售后及培训</w:t>
      </w:r>
    </w:p>
    <w:p>
      <w:pPr>
        <w:pStyle w:val="null3"/>
        <w:ind w:firstLine="960"/>
      </w:pPr>
      <w:r>
        <w:rPr/>
        <w:t>详见附件：资格响应表</w:t>
      </w:r>
    </w:p>
    <w:p>
      <w:pPr>
        <w:pStyle w:val="null3"/>
        <w:ind w:firstLine="960"/>
      </w:pPr>
      <w:r>
        <w:rPr/>
        <w:t>详见附件：业绩一览表</w:t>
      </w:r>
    </w:p>
    <w:p>
      <w:pPr>
        <w:pStyle w:val="null3"/>
        <w:ind w:firstLine="960"/>
      </w:pPr>
      <w:r>
        <w:rPr/>
        <w:t>详见附件：商务偏离表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