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80C0D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center"/>
        <w:outlineLvl w:val="2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Toc18171"/>
      <w:bookmarkStart w:id="1" w:name="_Toc25102"/>
      <w:bookmarkStart w:id="2" w:name="_Toc31173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磋商报价表</w:t>
      </w:r>
      <w:bookmarkEnd w:id="0"/>
      <w:bookmarkEnd w:id="1"/>
      <w:bookmarkEnd w:id="2"/>
    </w:p>
    <w:tbl>
      <w:tblPr>
        <w:tblStyle w:val="4"/>
        <w:tblW w:w="839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8"/>
        <w:gridCol w:w="6251"/>
      </w:tblGrid>
      <w:tr w14:paraId="08A2F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</w:trPr>
        <w:tc>
          <w:tcPr>
            <w:tcW w:w="2148" w:type="dxa"/>
            <w:noWrap w:val="0"/>
            <w:vAlign w:val="center"/>
          </w:tcPr>
          <w:p w14:paraId="025CC4F3">
            <w:pPr>
              <w:spacing w:line="360" w:lineRule="auto"/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251" w:type="dxa"/>
            <w:noWrap w:val="0"/>
            <w:vAlign w:val="center"/>
          </w:tcPr>
          <w:p w14:paraId="6A97FC85">
            <w:pPr>
              <w:spacing w:line="360" w:lineRule="auto"/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7E54D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</w:trPr>
        <w:tc>
          <w:tcPr>
            <w:tcW w:w="2148" w:type="dxa"/>
            <w:noWrap w:val="0"/>
            <w:vAlign w:val="center"/>
          </w:tcPr>
          <w:p w14:paraId="68F629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251" w:type="dxa"/>
            <w:noWrap w:val="0"/>
            <w:vAlign w:val="center"/>
          </w:tcPr>
          <w:p w14:paraId="37307CF8">
            <w:pPr>
              <w:spacing w:line="360" w:lineRule="auto"/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042D0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</w:trPr>
        <w:tc>
          <w:tcPr>
            <w:tcW w:w="2148" w:type="dxa"/>
            <w:noWrap w:val="0"/>
            <w:vAlign w:val="center"/>
          </w:tcPr>
          <w:p w14:paraId="1AED046E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包号</w:t>
            </w:r>
          </w:p>
        </w:tc>
        <w:tc>
          <w:tcPr>
            <w:tcW w:w="6251" w:type="dxa"/>
            <w:noWrap w:val="0"/>
            <w:vAlign w:val="center"/>
          </w:tcPr>
          <w:p w14:paraId="3463A5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BA1A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</w:trPr>
        <w:tc>
          <w:tcPr>
            <w:tcW w:w="2148" w:type="dxa"/>
            <w:noWrap w:val="0"/>
            <w:vAlign w:val="center"/>
          </w:tcPr>
          <w:p w14:paraId="53974D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</w:t>
            </w:r>
          </w:p>
        </w:tc>
        <w:tc>
          <w:tcPr>
            <w:tcW w:w="6251" w:type="dxa"/>
            <w:noWrap w:val="0"/>
            <w:vAlign w:val="center"/>
          </w:tcPr>
          <w:p w14:paraId="2BC1D8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E867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exact"/>
        </w:trPr>
        <w:tc>
          <w:tcPr>
            <w:tcW w:w="2148" w:type="dxa"/>
            <w:noWrap w:val="0"/>
            <w:vAlign w:val="center"/>
          </w:tcPr>
          <w:p w14:paraId="4AE82D1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单价总和</w:t>
            </w:r>
          </w:p>
        </w:tc>
        <w:tc>
          <w:tcPr>
            <w:tcW w:w="6251" w:type="dxa"/>
            <w:noWrap w:val="0"/>
            <w:vAlign w:val="center"/>
          </w:tcPr>
          <w:p w14:paraId="35FE98E6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</w:p>
          <w:p w14:paraId="2495D082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</w:p>
        </w:tc>
      </w:tr>
      <w:tr w14:paraId="22646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</w:trPr>
        <w:tc>
          <w:tcPr>
            <w:tcW w:w="2148" w:type="dxa"/>
            <w:noWrap w:val="0"/>
            <w:vAlign w:val="center"/>
          </w:tcPr>
          <w:p w14:paraId="1FE06E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期限</w:t>
            </w:r>
            <w:r>
              <w:rPr>
                <w:rFonts w:hint="eastAsia" w:ascii="仿宋" w:hAnsi="仿宋" w:eastAsia="仿宋" w:cs="仿宋"/>
                <w:sz w:val="24"/>
              </w:rPr>
              <w:t>是否响应</w:t>
            </w:r>
          </w:p>
        </w:tc>
        <w:tc>
          <w:tcPr>
            <w:tcW w:w="6251" w:type="dxa"/>
            <w:noWrap w:val="0"/>
            <w:vAlign w:val="center"/>
          </w:tcPr>
          <w:p w14:paraId="7D3946CE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4160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</w:trPr>
        <w:tc>
          <w:tcPr>
            <w:tcW w:w="2148" w:type="dxa"/>
            <w:noWrap w:val="0"/>
            <w:vAlign w:val="center"/>
          </w:tcPr>
          <w:p w14:paraId="6C3770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支付方式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及质保期是否响应</w:t>
            </w:r>
          </w:p>
        </w:tc>
        <w:tc>
          <w:tcPr>
            <w:tcW w:w="6251" w:type="dxa"/>
            <w:noWrap w:val="0"/>
            <w:vAlign w:val="center"/>
          </w:tcPr>
          <w:p w14:paraId="0622D6D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1053F3C4">
      <w:pPr>
        <w:numPr>
          <w:ilvl w:val="0"/>
          <w:numId w:val="0"/>
        </w:numPr>
        <w:shd w:val="clear" w:color="auto" w:fill="auto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备注：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1.本项目报价为服务要求中所列产品单价总和，后期据实结算，一年总金额不超过本包预算。</w:t>
      </w:r>
    </w:p>
    <w:p w14:paraId="7C9854F2">
      <w:pPr>
        <w:numPr>
          <w:ilvl w:val="0"/>
          <w:numId w:val="0"/>
        </w:numPr>
        <w:shd w:val="clear" w:color="auto" w:fill="auto"/>
        <w:spacing w:line="36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2.</w:t>
      </w:r>
      <w:bookmarkStart w:id="3" w:name="_GoBack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合同单价以磋商最终单价总和与一次报价（单价总和）的下浮比例，对所有单价进行同比例下浮，以下浮后的价格作为合同执行单价。</w:t>
      </w:r>
      <w:bookmarkEnd w:id="3"/>
    </w:p>
    <w:p w14:paraId="1AD3A7D5">
      <w:pPr>
        <w:shd w:val="clear" w:color="auto" w:fill="auto"/>
        <w:spacing w:line="36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3.服务期限、支付方式</w:t>
      </w:r>
      <w:r>
        <w:rPr>
          <w:rFonts w:hint="eastAsia" w:ascii="仿宋" w:hAnsi="仿宋" w:eastAsia="仿宋" w:cs="仿宋"/>
          <w:sz w:val="24"/>
          <w:highlight w:val="none"/>
        </w:rPr>
        <w:t>及质保期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是否响应填写“是或否”。</w:t>
      </w:r>
    </w:p>
    <w:p w14:paraId="729E4316">
      <w:pPr>
        <w:pStyle w:val="2"/>
        <w:ind w:firstLine="720" w:firstLineChars="30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4.本表中和单价总和应和报价表中报价保持一致。</w:t>
      </w:r>
    </w:p>
    <w:p w14:paraId="2D597F56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（公章）                 </w:t>
      </w:r>
    </w:p>
    <w:p w14:paraId="389B3B1C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</w:t>
      </w:r>
    </w:p>
    <w:p w14:paraId="502EF9DB">
      <w:pPr>
        <w:ind w:firstLine="2650" w:firstLineChars="1100"/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2F760CA7"/>
    <w:rsid w:val="54EC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203</Characters>
  <Lines>0</Lines>
  <Paragraphs>0</Paragraphs>
  <TotalTime>1</TotalTime>
  <ScaleCrop>false</ScaleCrop>
  <LinksUpToDate>false</LinksUpToDate>
  <CharactersWithSpaces>301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2024-08-19T13:04:00Z</dcterms:created>
  <dc:creator>leoのmama</dc:creator>
  <cp:lastModifiedBy>陕西中技招标有限公司</cp:lastModifiedBy>
  <dcterms:modified xsi:type="dcterms:W3CDTF">2024-10-31T02:05:02Z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92CF2AC2519F4F37A0FAF4C1C171B1B1_12</vt:lpwstr>
  </property>
</Properties>
</file>