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15496">
      <w:pPr>
        <w:pStyle w:val="2"/>
        <w:bidi w:val="0"/>
        <w:jc w:val="center"/>
        <w:rPr>
          <w:rFonts w:hint="eastAsia"/>
          <w:b/>
          <w:bCs w:val="0"/>
          <w:sz w:val="36"/>
          <w:szCs w:val="21"/>
          <w:lang w:val="en-US" w:eastAsia="zh-CN"/>
        </w:rPr>
      </w:pPr>
      <w:bookmarkStart w:id="2" w:name="_GoBack"/>
      <w:bookmarkEnd w:id="2"/>
      <w:bookmarkStart w:id="0" w:name="OLE_LINK6"/>
      <w:r>
        <w:rPr>
          <w:rFonts w:hint="eastAsia"/>
          <w:b/>
          <w:bCs w:val="0"/>
          <w:sz w:val="36"/>
          <w:szCs w:val="21"/>
          <w:lang w:val="en-US" w:eastAsia="zh-CN"/>
        </w:rPr>
        <w:t>移动式C形臂X射线机</w:t>
      </w:r>
    </w:p>
    <w:bookmarkEnd w:id="0"/>
    <w:p w14:paraId="2A8B1C1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right="0" w:rightChars="0"/>
        <w:textAlignment w:val="auto"/>
        <w:rPr>
          <w:rStyle w:val="6"/>
          <w:rFonts w:ascii="Times New Roman" w:hAnsi="Times New Roman" w:eastAsia="宋体" w:cs="Times New Roman"/>
          <w:color w:val="303133"/>
          <w:sz w:val="28"/>
          <w:szCs w:val="28"/>
          <w:shd w:val="clear" w:color="auto" w:fill="FFFFFF"/>
        </w:rPr>
      </w:pPr>
      <w:r>
        <w:rPr>
          <w:rStyle w:val="6"/>
          <w:rFonts w:hint="eastAsia" w:ascii="Times New Roman" w:hAnsi="Times New Roman" w:eastAsia="宋体" w:cs="Times New Roman"/>
          <w:color w:val="303133"/>
          <w:sz w:val="28"/>
          <w:szCs w:val="28"/>
          <w:shd w:val="clear" w:color="auto" w:fill="FFFFFF"/>
          <w:lang w:val="en-US" w:eastAsia="zh-CN"/>
        </w:rPr>
        <w:t>一、</w:t>
      </w:r>
      <w:r>
        <w:rPr>
          <w:rStyle w:val="6"/>
          <w:rFonts w:ascii="Times New Roman" w:hAnsi="Times New Roman" w:eastAsia="宋体" w:cs="Times New Roman"/>
          <w:color w:val="303133"/>
          <w:sz w:val="28"/>
          <w:szCs w:val="28"/>
          <w:shd w:val="clear" w:color="auto" w:fill="FFFFFF"/>
        </w:rPr>
        <w:t>功能描述</w:t>
      </w:r>
    </w:p>
    <w:p w14:paraId="1DB891FB">
      <w:pPr>
        <w:spacing w:line="276" w:lineRule="auto"/>
        <w:rPr>
          <w:rFonts w:hint="default" w:ascii="仿宋_GB2312" w:hAnsi="Arial" w:eastAsia="仿宋_GB2312" w:cs="Times New Roman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Times New Roman"/>
          <w:sz w:val="24"/>
          <w:szCs w:val="24"/>
          <w:lang w:val="en-US" w:eastAsia="zh-CN"/>
        </w:rPr>
        <w:t>适用于脊柱、创伤、关节、四肢、等术中透视定位要求。</w:t>
      </w:r>
    </w:p>
    <w:p w14:paraId="17925EA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right="0" w:rightChars="0"/>
        <w:textAlignment w:val="auto"/>
        <w:rPr>
          <w:rStyle w:val="6"/>
          <w:rFonts w:ascii="Times New Roman" w:hAnsi="Times New Roman" w:eastAsia="宋体" w:cs="Times New Roman"/>
          <w:color w:val="303133"/>
          <w:sz w:val="28"/>
          <w:szCs w:val="28"/>
          <w:shd w:val="clear" w:color="auto" w:fill="FFFFFF"/>
        </w:rPr>
      </w:pPr>
      <w:r>
        <w:rPr>
          <w:rStyle w:val="6"/>
          <w:rFonts w:hint="eastAsia" w:ascii="Times New Roman" w:hAnsi="Times New Roman" w:eastAsia="宋体" w:cs="Times New Roman"/>
          <w:color w:val="303133"/>
          <w:sz w:val="28"/>
          <w:szCs w:val="28"/>
          <w:shd w:val="clear" w:color="auto" w:fill="FFFFFF"/>
          <w:lang w:val="en-US" w:eastAsia="zh-CN"/>
        </w:rPr>
        <w:t>二、</w:t>
      </w:r>
      <w:r>
        <w:rPr>
          <w:rStyle w:val="6"/>
          <w:rFonts w:ascii="Times New Roman" w:hAnsi="Times New Roman" w:eastAsia="宋体" w:cs="Times New Roman"/>
          <w:color w:val="303133"/>
          <w:sz w:val="28"/>
          <w:szCs w:val="28"/>
          <w:shd w:val="clear" w:color="auto" w:fill="FFFFFF"/>
        </w:rPr>
        <w:t>硬件配置清单</w:t>
      </w:r>
    </w:p>
    <w:p w14:paraId="17902BE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Chars="0" w:right="0" w:rightChars="0"/>
        <w:textAlignment w:val="auto"/>
        <w:rPr>
          <w:rFonts w:hint="default" w:ascii="仿宋_GB2312" w:hAnsi="Arial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1、移动式C形臂X射线</w:t>
      </w:r>
      <w:r>
        <w:rPr>
          <w:rFonts w:hint="eastAsia" w:ascii="仿宋_GB2312" w:hAnsi="Arial" w:eastAsia="仿宋_GB2312" w:cs="Times New Roman"/>
          <w:b/>
          <w:bCs/>
          <w:sz w:val="24"/>
          <w:szCs w:val="24"/>
          <w:lang w:val="en-US" w:eastAsia="zh-CN"/>
        </w:rPr>
        <w:t>主机1套</w:t>
      </w:r>
    </w:p>
    <w:p w14:paraId="7E25C63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Chars="0" w:right="0" w:rightChars="0"/>
        <w:textAlignment w:val="auto"/>
        <w:rPr>
          <w:rFonts w:hint="eastAsia" w:ascii="仿宋_GB2312" w:hAnsi="Arial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Times New Roman"/>
          <w:b/>
          <w:bCs/>
          <w:sz w:val="24"/>
          <w:szCs w:val="24"/>
          <w:lang w:val="en-US" w:eastAsia="zh-CN"/>
        </w:rPr>
        <w:t>2、</w:t>
      </w:r>
      <w:bookmarkStart w:id="1" w:name="OLE_LINK2"/>
      <w:r>
        <w:rPr>
          <w:rFonts w:hint="eastAsia" w:ascii="仿宋_GB2312" w:hAnsi="Arial" w:eastAsia="仿宋_GB2312" w:cs="Times New Roman"/>
          <w:b/>
          <w:bCs/>
          <w:sz w:val="24"/>
          <w:szCs w:val="24"/>
          <w:lang w:val="en-US" w:eastAsia="zh-CN"/>
        </w:rPr>
        <w:t>铅屏风</w:t>
      </w:r>
      <w:bookmarkEnd w:id="1"/>
      <w:r>
        <w:rPr>
          <w:rFonts w:hint="eastAsia" w:ascii="仿宋_GB2312" w:hAnsi="Arial" w:eastAsia="仿宋_GB2312" w:cs="Times New Roman"/>
          <w:b/>
          <w:bCs/>
          <w:sz w:val="24"/>
          <w:szCs w:val="24"/>
          <w:lang w:val="en-US" w:eastAsia="zh-CN"/>
        </w:rPr>
        <w:t>1台</w:t>
      </w:r>
    </w:p>
    <w:p w14:paraId="6A2E8EA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详见招标文件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6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2024-11-27T08:37:37Z</dcterms:created>
  <dc:creator>Administrator</dc:creator>
  <cp:lastModifiedBy>夏日微凉</cp:lastModifiedBy>
  <dcterms:modified xsi:type="dcterms:W3CDTF">2024-11-27T08:38:55Z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73694A3481A54FCFB37C389938681D19_12</vt:lpwstr>
  </property>
</Properties>
</file>