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hint="eastAsia" w:ascii="仿宋" w:hAnsi="仿宋" w:eastAsia="仿宋" w:cs="仿宋"/>
          <w:highlight w:val="none"/>
        </w:rPr>
      </w:pPr>
      <w:bookmarkStart w:id="0" w:name="_GoBack"/>
      <w:bookmarkEnd w:id="0"/>
      <w:r>
        <w:rPr>
          <w:rFonts w:hint="eastAsia" w:ascii="仿宋" w:hAnsi="仿宋" w:eastAsia="仿宋" w:cs="仿宋"/>
          <w:highlight w:val="none"/>
        </w:rPr>
        <w:t>合同格式及主要条款</w:t>
      </w:r>
    </w:p>
    <w:p>
      <w:pPr>
        <w:widowControl/>
        <w:shd w:val="clear" w:color="auto" w:fill="FFFFFF"/>
        <w:spacing w:line="263" w:lineRule="atLeast"/>
        <w:jc w:val="center"/>
        <w:textAlignment w:val="baseline"/>
        <w:rPr>
          <w:rFonts w:hint="eastAsia" w:ascii="仿宋" w:hAnsi="仿宋" w:eastAsia="仿宋" w:cs="仿宋"/>
          <w:color w:val="333333"/>
          <w:szCs w:val="21"/>
          <w:highlight w:val="none"/>
        </w:rPr>
      </w:pPr>
      <w:r>
        <w:rPr>
          <w:rFonts w:hint="eastAsia" w:ascii="仿宋" w:hAnsi="仿宋" w:eastAsia="仿宋" w:cs="仿宋"/>
          <w:color w:val="333333"/>
          <w:kern w:val="0"/>
          <w:sz w:val="28"/>
          <w:szCs w:val="28"/>
          <w:highlight w:val="none"/>
          <w:shd w:val="clear" w:color="auto" w:fill="FFFFFF"/>
          <w:lang w:bidi="ar"/>
        </w:rPr>
        <w:t>《西北政法大学一般经济合同示范文本》</w:t>
      </w:r>
    </w:p>
    <w:p>
      <w:pPr>
        <w:widowControl/>
        <w:shd w:val="clear" w:color="auto" w:fill="FFFFFF"/>
        <w:spacing w:line="263" w:lineRule="atLeast"/>
        <w:ind w:firstLine="560"/>
        <w:jc w:val="left"/>
        <w:textAlignment w:val="baseline"/>
        <w:rPr>
          <w:rFonts w:hint="eastAsia" w:ascii="仿宋" w:hAnsi="仿宋" w:eastAsia="仿宋" w:cs="仿宋"/>
          <w:color w:val="333333"/>
          <w:szCs w:val="21"/>
          <w:highlight w:val="none"/>
        </w:rPr>
      </w:pPr>
      <w:r>
        <w:rPr>
          <w:rFonts w:hint="eastAsia" w:ascii="仿宋" w:hAnsi="仿宋" w:eastAsia="仿宋" w:cs="仿宋"/>
          <w:color w:val="333333"/>
          <w:kern w:val="0"/>
          <w:szCs w:val="21"/>
          <w:highlight w:val="none"/>
          <w:shd w:val="clear" w:color="auto" w:fill="FFFFFF"/>
          <w:lang w:bidi="ar"/>
        </w:rPr>
        <w:t> </w:t>
      </w:r>
    </w:p>
    <w:p>
      <w:pPr>
        <w:widowControl/>
        <w:shd w:val="clear" w:color="auto" w:fill="FFFFFF"/>
        <w:spacing w:line="263" w:lineRule="atLeast"/>
        <w:jc w:val="right"/>
        <w:textAlignment w:val="baseline"/>
        <w:rPr>
          <w:rFonts w:hint="eastAsia" w:ascii="仿宋" w:hAnsi="仿宋" w:eastAsia="仿宋" w:cs="仿宋"/>
          <w:color w:val="333333"/>
          <w:kern w:val="0"/>
          <w:szCs w:val="21"/>
          <w:highlight w:val="none"/>
          <w:shd w:val="clear" w:color="auto" w:fill="FFFFFF"/>
          <w:lang w:bidi="ar"/>
        </w:rPr>
      </w:pPr>
    </w:p>
    <w:p>
      <w:pPr>
        <w:widowControl/>
        <w:shd w:val="clear" w:color="auto" w:fill="FFFFFF"/>
        <w:spacing w:line="263" w:lineRule="atLeast"/>
        <w:jc w:val="right"/>
        <w:textAlignment w:val="baseline"/>
        <w:rPr>
          <w:rFonts w:hint="eastAsia" w:ascii="仿宋" w:hAnsi="仿宋" w:eastAsia="仿宋" w:cs="仿宋"/>
          <w:color w:val="333333"/>
          <w:kern w:val="0"/>
          <w:szCs w:val="21"/>
          <w:highlight w:val="none"/>
          <w:shd w:val="clear" w:color="auto" w:fill="FFFFFF"/>
          <w:lang w:bidi="ar"/>
        </w:rPr>
      </w:pPr>
    </w:p>
    <w:p>
      <w:pPr>
        <w:widowControl/>
        <w:shd w:val="clear" w:color="auto" w:fill="FFFFFF"/>
        <w:spacing w:line="263" w:lineRule="atLeast"/>
        <w:jc w:val="right"/>
        <w:textAlignment w:val="baseline"/>
        <w:rPr>
          <w:rFonts w:hint="eastAsia" w:ascii="仿宋" w:hAnsi="仿宋" w:eastAsia="仿宋" w:cs="仿宋"/>
          <w:color w:val="333333"/>
          <w:kern w:val="0"/>
          <w:szCs w:val="21"/>
          <w:highlight w:val="none"/>
          <w:shd w:val="clear" w:color="auto" w:fill="FFFFFF"/>
          <w:lang w:bidi="ar"/>
        </w:rPr>
      </w:pPr>
    </w:p>
    <w:p>
      <w:pPr>
        <w:widowControl/>
        <w:shd w:val="clear" w:color="auto" w:fill="FFFFFF"/>
        <w:spacing w:line="263" w:lineRule="atLeast"/>
        <w:jc w:val="right"/>
        <w:textAlignment w:val="baseline"/>
        <w:rPr>
          <w:rFonts w:hint="eastAsia" w:ascii="仿宋" w:hAnsi="仿宋" w:eastAsia="仿宋" w:cs="仿宋"/>
          <w:color w:val="333333"/>
          <w:kern w:val="0"/>
          <w:szCs w:val="21"/>
          <w:highlight w:val="none"/>
          <w:shd w:val="clear" w:color="auto" w:fill="FFFFFF"/>
          <w:lang w:bidi="ar"/>
        </w:rPr>
      </w:pPr>
    </w:p>
    <w:p>
      <w:pPr>
        <w:widowControl/>
        <w:shd w:val="clear" w:color="auto" w:fill="FFFFFF"/>
        <w:spacing w:line="263" w:lineRule="atLeast"/>
        <w:jc w:val="right"/>
        <w:textAlignment w:val="baseline"/>
        <w:rPr>
          <w:rFonts w:hint="eastAsia" w:ascii="仿宋" w:hAnsi="仿宋" w:eastAsia="仿宋" w:cs="仿宋"/>
          <w:color w:val="333333"/>
          <w:kern w:val="0"/>
          <w:szCs w:val="21"/>
          <w:highlight w:val="none"/>
          <w:shd w:val="clear" w:color="auto" w:fill="FFFFFF"/>
          <w:lang w:bidi="ar"/>
        </w:rPr>
      </w:pPr>
    </w:p>
    <w:p>
      <w:pPr>
        <w:widowControl/>
        <w:shd w:val="clear" w:color="auto" w:fill="FFFFFF"/>
        <w:spacing w:line="263" w:lineRule="atLeast"/>
        <w:jc w:val="right"/>
        <w:textAlignment w:val="baseline"/>
        <w:rPr>
          <w:rFonts w:hint="eastAsia" w:ascii="仿宋" w:hAnsi="仿宋" w:eastAsia="仿宋" w:cs="仿宋"/>
          <w:color w:val="333333"/>
          <w:szCs w:val="21"/>
          <w:highlight w:val="none"/>
        </w:rPr>
      </w:pPr>
      <w:r>
        <w:rPr>
          <w:rFonts w:hint="eastAsia" w:ascii="仿宋" w:hAnsi="仿宋" w:eastAsia="仿宋" w:cs="仿宋"/>
          <w:color w:val="333333"/>
          <w:kern w:val="0"/>
          <w:szCs w:val="21"/>
          <w:highlight w:val="none"/>
          <w:shd w:val="clear" w:color="auto" w:fill="FFFFFF"/>
          <w:lang w:bidi="ar"/>
        </w:rPr>
        <w:t> </w:t>
      </w:r>
    </w:p>
    <w:p>
      <w:pPr>
        <w:widowControl/>
        <w:shd w:val="clear" w:color="auto" w:fill="FFFFFF"/>
        <w:spacing w:line="263" w:lineRule="atLeast"/>
        <w:jc w:val="center"/>
        <w:textAlignment w:val="baseline"/>
        <w:rPr>
          <w:rFonts w:hint="eastAsia" w:ascii="仿宋" w:hAnsi="仿宋" w:eastAsia="仿宋" w:cs="仿宋"/>
          <w:color w:val="333333"/>
          <w:szCs w:val="21"/>
          <w:highlight w:val="none"/>
        </w:rPr>
      </w:pPr>
      <w:r>
        <w:rPr>
          <w:rFonts w:hint="eastAsia" w:ascii="仿宋" w:hAnsi="仿宋" w:eastAsia="仿宋" w:cs="仿宋"/>
          <w:b/>
          <w:color w:val="333333"/>
          <w:kern w:val="0"/>
          <w:sz w:val="44"/>
          <w:szCs w:val="44"/>
          <w:highlight w:val="none"/>
          <w:u w:val="single"/>
          <w:shd w:val="clear" w:color="auto" w:fill="FFFFFF"/>
          <w:lang w:bidi="ar"/>
        </w:rPr>
        <w:t xml:space="preserve">                       </w:t>
      </w:r>
      <w:r>
        <w:rPr>
          <w:rFonts w:hint="eastAsia" w:ascii="仿宋" w:hAnsi="仿宋" w:eastAsia="仿宋" w:cs="仿宋"/>
          <w:b/>
          <w:color w:val="333333"/>
          <w:kern w:val="0"/>
          <w:sz w:val="44"/>
          <w:szCs w:val="44"/>
          <w:highlight w:val="none"/>
          <w:shd w:val="clear" w:color="auto" w:fill="FFFFFF"/>
          <w:lang w:bidi="ar"/>
        </w:rPr>
        <w:t>合同</w:t>
      </w:r>
    </w:p>
    <w:p>
      <w:pPr>
        <w:widowControl/>
        <w:shd w:val="clear" w:color="auto" w:fill="FFFFFF"/>
        <w:spacing w:line="263" w:lineRule="atLeast"/>
        <w:jc w:val="center"/>
        <w:textAlignment w:val="baseline"/>
        <w:rPr>
          <w:rFonts w:hint="eastAsia" w:ascii="仿宋" w:hAnsi="仿宋" w:eastAsia="仿宋" w:cs="仿宋"/>
          <w:color w:val="333333"/>
          <w:szCs w:val="21"/>
          <w:highlight w:val="none"/>
        </w:rPr>
      </w:pPr>
      <w:r>
        <w:rPr>
          <w:rFonts w:hint="eastAsia" w:ascii="仿宋" w:hAnsi="仿宋" w:eastAsia="仿宋" w:cs="仿宋"/>
          <w:b/>
          <w:color w:val="333333"/>
          <w:kern w:val="0"/>
          <w:szCs w:val="21"/>
          <w:highlight w:val="none"/>
          <w:shd w:val="clear" w:color="auto" w:fill="FFFFFF"/>
          <w:lang w:bidi="ar"/>
        </w:rPr>
        <w:t> </w:t>
      </w:r>
    </w:p>
    <w:p>
      <w:pPr>
        <w:widowControl/>
        <w:shd w:val="clear" w:color="auto" w:fill="FFFFFF"/>
        <w:spacing w:line="263" w:lineRule="atLeast"/>
        <w:jc w:val="right"/>
        <w:textAlignment w:val="baseline"/>
        <w:rPr>
          <w:rFonts w:hint="eastAsia" w:ascii="仿宋" w:hAnsi="仿宋" w:eastAsia="仿宋" w:cs="仿宋"/>
          <w:color w:val="333333"/>
          <w:szCs w:val="21"/>
          <w:highlight w:val="none"/>
        </w:rPr>
      </w:pPr>
      <w:r>
        <w:rPr>
          <w:rFonts w:hint="eastAsia" w:ascii="仿宋" w:hAnsi="仿宋" w:eastAsia="仿宋" w:cs="仿宋"/>
          <w:color w:val="333333"/>
          <w:kern w:val="0"/>
          <w:sz w:val="28"/>
          <w:szCs w:val="28"/>
          <w:highlight w:val="none"/>
          <w:shd w:val="clear" w:color="auto" w:fill="FFFFFF"/>
          <w:lang w:bidi="ar"/>
        </w:rPr>
        <w:t>编号：【XXXX】XX（X）字第XXX 号</w:t>
      </w:r>
    </w:p>
    <w:p>
      <w:pPr>
        <w:widowControl/>
        <w:shd w:val="clear" w:color="auto" w:fill="FFFFFF"/>
        <w:spacing w:line="263" w:lineRule="atLeast"/>
        <w:jc w:val="center"/>
        <w:textAlignment w:val="baseline"/>
        <w:rPr>
          <w:rFonts w:hint="eastAsia" w:ascii="仿宋" w:hAnsi="仿宋" w:eastAsia="仿宋" w:cs="仿宋"/>
          <w:b/>
          <w:color w:val="333333"/>
          <w:kern w:val="0"/>
          <w:szCs w:val="21"/>
          <w:highlight w:val="non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Cs w:val="21"/>
          <w:highlight w:val="non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Cs w:val="21"/>
          <w:highlight w:val="non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Cs w:val="21"/>
          <w:highlight w:val="non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Cs w:val="21"/>
          <w:highlight w:val="non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Cs w:val="21"/>
          <w:highlight w:val="none"/>
          <w:shd w:val="clear" w:color="auto" w:fill="FFFFFF"/>
          <w:lang w:bidi="ar"/>
        </w:rPr>
      </w:pPr>
    </w:p>
    <w:p>
      <w:pPr>
        <w:pStyle w:val="6"/>
        <w:rPr>
          <w:rFonts w:hint="eastAsia" w:ascii="仿宋" w:hAnsi="仿宋" w:eastAsia="仿宋" w:cs="仿宋"/>
          <w:caps w:val="0"/>
          <w:color w:val="333333"/>
          <w:kern w:val="0"/>
          <w:sz w:val="21"/>
          <w:szCs w:val="21"/>
          <w:highlight w:val="none"/>
          <w:shd w:val="clear" w:color="auto" w:fill="FFFFFF"/>
          <w:lang w:bidi="ar"/>
        </w:rPr>
      </w:pPr>
    </w:p>
    <w:p>
      <w:pPr>
        <w:rPr>
          <w:rFonts w:hint="eastAsia" w:ascii="仿宋" w:hAnsi="仿宋" w:eastAsia="仿宋" w:cs="仿宋"/>
          <w:b/>
          <w:color w:val="333333"/>
          <w:kern w:val="0"/>
          <w:szCs w:val="21"/>
          <w:highlight w:val="none"/>
          <w:shd w:val="clear" w:color="auto" w:fill="FFFFFF"/>
          <w:lang w:bidi="ar"/>
        </w:rPr>
      </w:pPr>
    </w:p>
    <w:p>
      <w:pPr>
        <w:pStyle w:val="6"/>
        <w:rPr>
          <w:rFonts w:hint="eastAsia" w:ascii="仿宋" w:hAnsi="仿宋" w:eastAsia="仿宋" w:cs="仿宋"/>
          <w:highlight w:val="none"/>
        </w:rPr>
      </w:pPr>
    </w:p>
    <w:p>
      <w:pPr>
        <w:widowControl/>
        <w:shd w:val="clear" w:color="auto" w:fill="FFFFFF"/>
        <w:spacing w:line="263" w:lineRule="atLeast"/>
        <w:jc w:val="center"/>
        <w:textAlignment w:val="baseline"/>
        <w:rPr>
          <w:rFonts w:hint="eastAsia" w:ascii="仿宋" w:hAnsi="仿宋" w:eastAsia="仿宋" w:cs="仿宋"/>
          <w:b/>
          <w:color w:val="333333"/>
          <w:kern w:val="0"/>
          <w:szCs w:val="21"/>
          <w:highlight w:val="non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color w:val="333333"/>
          <w:szCs w:val="21"/>
          <w:highlight w:val="none"/>
        </w:rPr>
      </w:pPr>
      <w:r>
        <w:rPr>
          <w:rFonts w:hint="eastAsia" w:ascii="仿宋" w:hAnsi="仿宋" w:eastAsia="仿宋" w:cs="仿宋"/>
          <w:b/>
          <w:color w:val="333333"/>
          <w:kern w:val="0"/>
          <w:szCs w:val="21"/>
          <w:highlight w:val="none"/>
          <w:shd w:val="clear" w:color="auto" w:fill="FFFFFF"/>
          <w:lang w:bidi="ar"/>
        </w:rPr>
        <w:t> </w:t>
      </w:r>
    </w:p>
    <w:p>
      <w:pPr>
        <w:widowControl/>
        <w:shd w:val="clear" w:color="auto" w:fill="FFFFFF"/>
        <w:spacing w:line="263" w:lineRule="atLeast"/>
        <w:ind w:firstLine="2168" w:firstLineChars="600"/>
        <w:textAlignment w:val="baseline"/>
        <w:rPr>
          <w:rFonts w:hint="eastAsia" w:ascii="仿宋" w:hAnsi="仿宋" w:eastAsia="仿宋" w:cs="仿宋"/>
          <w:b/>
          <w:color w:val="333333"/>
          <w:kern w:val="0"/>
          <w:sz w:val="36"/>
          <w:szCs w:val="36"/>
          <w:highlight w:val="none"/>
          <w:u w:val="single"/>
          <w:shd w:val="clear" w:color="auto" w:fill="FFFFFF"/>
          <w:lang w:bidi="ar"/>
        </w:rPr>
      </w:pPr>
      <w:r>
        <w:rPr>
          <w:rFonts w:hint="eastAsia" w:ascii="仿宋" w:hAnsi="仿宋" w:eastAsia="仿宋" w:cs="仿宋"/>
          <w:b/>
          <w:color w:val="333333"/>
          <w:kern w:val="0"/>
          <w:sz w:val="36"/>
          <w:szCs w:val="36"/>
          <w:highlight w:val="none"/>
          <w:u w:val="single"/>
          <w:shd w:val="clear" w:color="auto" w:fill="FFFFFF"/>
          <w:lang w:bidi="ar"/>
        </w:rPr>
        <w:t xml:space="preserve">甲方：                  </w:t>
      </w:r>
    </w:p>
    <w:p>
      <w:pPr>
        <w:widowControl/>
        <w:shd w:val="clear" w:color="auto" w:fill="FFFFFF"/>
        <w:spacing w:line="263" w:lineRule="atLeast"/>
        <w:ind w:firstLine="2168" w:firstLineChars="600"/>
        <w:textAlignment w:val="baseline"/>
        <w:rPr>
          <w:rFonts w:hint="eastAsia" w:ascii="仿宋" w:hAnsi="仿宋" w:eastAsia="仿宋" w:cs="仿宋"/>
          <w:b/>
          <w:color w:val="333333"/>
          <w:kern w:val="0"/>
          <w:sz w:val="36"/>
          <w:szCs w:val="36"/>
          <w:highlight w:val="none"/>
          <w:u w:val="single"/>
          <w:shd w:val="clear" w:color="auto" w:fill="FFFFFF"/>
          <w:lang w:bidi="ar"/>
        </w:rPr>
      </w:pPr>
      <w:r>
        <w:rPr>
          <w:rFonts w:hint="eastAsia" w:ascii="仿宋" w:hAnsi="仿宋" w:eastAsia="仿宋" w:cs="仿宋"/>
          <w:b/>
          <w:color w:val="333333"/>
          <w:kern w:val="0"/>
          <w:sz w:val="36"/>
          <w:szCs w:val="36"/>
          <w:highlight w:val="none"/>
          <w:u w:val="single"/>
          <w:shd w:val="clear" w:color="auto" w:fill="FFFFFF"/>
          <w:lang w:bidi="ar"/>
        </w:rPr>
        <w:t xml:space="preserve">乙方：                  </w:t>
      </w:r>
    </w:p>
    <w:p>
      <w:pPr>
        <w:widowControl/>
        <w:shd w:val="clear" w:color="auto" w:fill="FFFFFF"/>
        <w:spacing w:line="263" w:lineRule="atLeast"/>
        <w:ind w:firstLine="2168" w:firstLineChars="600"/>
        <w:textAlignment w:val="baseline"/>
        <w:rPr>
          <w:rFonts w:hint="eastAsia" w:ascii="仿宋" w:hAnsi="仿宋" w:eastAsia="仿宋" w:cs="仿宋"/>
          <w:b/>
          <w:color w:val="333333"/>
          <w:kern w:val="0"/>
          <w:sz w:val="36"/>
          <w:szCs w:val="36"/>
          <w:highlight w:val="none"/>
          <w:u w:val="single"/>
          <w:shd w:val="clear" w:color="auto" w:fill="FFFFFF"/>
          <w:lang w:bidi="ar"/>
        </w:rPr>
      </w:pPr>
      <w:r>
        <w:rPr>
          <w:rFonts w:hint="eastAsia" w:ascii="仿宋" w:hAnsi="仿宋" w:eastAsia="仿宋" w:cs="仿宋"/>
          <w:b/>
          <w:color w:val="333333"/>
          <w:kern w:val="0"/>
          <w:sz w:val="36"/>
          <w:szCs w:val="36"/>
          <w:highlight w:val="none"/>
          <w:u w:val="single"/>
          <w:shd w:val="clear" w:color="auto" w:fill="FFFFFF"/>
          <w:lang w:bidi="ar"/>
        </w:rPr>
        <w:t xml:space="preserve">签订时间：              </w:t>
      </w:r>
    </w:p>
    <w:p>
      <w:pPr>
        <w:widowControl/>
        <w:shd w:val="clear" w:color="auto" w:fill="FFFFFF"/>
        <w:spacing w:line="263" w:lineRule="atLeast"/>
        <w:ind w:firstLine="2168" w:firstLineChars="600"/>
        <w:textAlignment w:val="baseline"/>
        <w:rPr>
          <w:rFonts w:hint="eastAsia" w:ascii="仿宋" w:hAnsi="仿宋" w:eastAsia="仿宋" w:cs="仿宋"/>
          <w:b/>
          <w:color w:val="333333"/>
          <w:kern w:val="0"/>
          <w:sz w:val="36"/>
          <w:szCs w:val="36"/>
          <w:highlight w:val="none"/>
          <w:u w:val="single"/>
          <w:shd w:val="clear" w:color="auto" w:fill="FFFFFF"/>
          <w:lang w:bidi="ar"/>
        </w:rPr>
      </w:pPr>
      <w:r>
        <w:rPr>
          <w:rFonts w:hint="eastAsia" w:ascii="仿宋" w:hAnsi="仿宋" w:eastAsia="仿宋" w:cs="仿宋"/>
          <w:b/>
          <w:color w:val="333333"/>
          <w:kern w:val="0"/>
          <w:sz w:val="36"/>
          <w:szCs w:val="36"/>
          <w:highlight w:val="none"/>
          <w:u w:val="single"/>
          <w:shd w:val="clear" w:color="auto" w:fill="FFFFFF"/>
          <w:lang w:bidi="ar"/>
        </w:rPr>
        <w:t xml:space="preserve">签订地点：              </w:t>
      </w:r>
    </w:p>
    <w:p>
      <w:pPr>
        <w:widowControl/>
        <w:shd w:val="clear" w:color="auto" w:fill="FFFFFF"/>
        <w:spacing w:line="263" w:lineRule="atLeast"/>
        <w:jc w:val="center"/>
        <w:textAlignment w:val="baseline"/>
        <w:rPr>
          <w:rFonts w:hint="eastAsia" w:ascii="仿宋" w:hAnsi="仿宋" w:eastAsia="仿宋" w:cs="仿宋"/>
          <w:b/>
          <w:color w:val="333333"/>
          <w:kern w:val="0"/>
          <w:sz w:val="36"/>
          <w:szCs w:val="36"/>
          <w:highlight w:val="none"/>
          <w:u w:val="singl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 w:val="36"/>
          <w:szCs w:val="36"/>
          <w:highlight w:val="none"/>
          <w:u w:val="singl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 w:val="36"/>
          <w:szCs w:val="36"/>
          <w:highlight w:val="none"/>
          <w:u w:val="singl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 w:val="36"/>
          <w:szCs w:val="36"/>
          <w:highlight w:val="none"/>
          <w:u w:val="singl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 w:val="36"/>
          <w:szCs w:val="36"/>
          <w:highlight w:val="none"/>
          <w:u w:val="singl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 w:val="36"/>
          <w:szCs w:val="36"/>
          <w:highlight w:val="none"/>
          <w:u w:val="single"/>
          <w:shd w:val="clear" w:color="auto" w:fill="FFFFFF"/>
          <w:lang w:bidi="ar"/>
        </w:rPr>
      </w:pPr>
    </w:p>
    <w:p>
      <w:pPr>
        <w:pStyle w:val="6"/>
        <w:rPr>
          <w:rFonts w:hint="eastAsia" w:ascii="仿宋" w:hAnsi="仿宋" w:eastAsia="仿宋" w:cs="仿宋"/>
          <w:caps w:val="0"/>
          <w:color w:val="333333"/>
          <w:kern w:val="0"/>
          <w:sz w:val="36"/>
          <w:szCs w:val="36"/>
          <w:highlight w:val="none"/>
          <w:u w:val="singl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b/>
          <w:color w:val="333333"/>
          <w:kern w:val="0"/>
          <w:sz w:val="36"/>
          <w:szCs w:val="36"/>
          <w:highlight w:val="none"/>
          <w:u w:val="single"/>
          <w:shd w:val="clear" w:color="auto" w:fill="FFFFFF"/>
          <w:lang w:bidi="ar"/>
        </w:rPr>
      </w:pPr>
    </w:p>
    <w:p>
      <w:pPr>
        <w:widowControl/>
        <w:shd w:val="clear" w:color="auto" w:fill="FFFFFF"/>
        <w:spacing w:line="263" w:lineRule="atLeast"/>
        <w:jc w:val="center"/>
        <w:textAlignment w:val="baseline"/>
        <w:rPr>
          <w:rFonts w:hint="eastAsia" w:ascii="仿宋" w:hAnsi="仿宋" w:eastAsia="仿宋" w:cs="仿宋"/>
          <w:color w:val="333333"/>
          <w:szCs w:val="21"/>
          <w:highlight w:val="none"/>
        </w:rPr>
      </w:pPr>
      <w:r>
        <w:rPr>
          <w:rFonts w:hint="eastAsia" w:ascii="仿宋" w:hAnsi="仿宋" w:eastAsia="仿宋" w:cs="仿宋"/>
          <w:b/>
          <w:color w:val="333333"/>
          <w:kern w:val="0"/>
          <w:sz w:val="36"/>
          <w:szCs w:val="36"/>
          <w:highlight w:val="none"/>
          <w:u w:val="single"/>
          <w:shd w:val="clear" w:color="auto" w:fill="FFFFFF"/>
          <w:lang w:bidi="ar"/>
        </w:rPr>
        <w:t>            </w:t>
      </w:r>
      <w:r>
        <w:rPr>
          <w:rFonts w:hint="eastAsia" w:ascii="仿宋" w:hAnsi="仿宋" w:eastAsia="仿宋" w:cs="仿宋"/>
          <w:b/>
          <w:color w:val="333333"/>
          <w:kern w:val="0"/>
          <w:sz w:val="36"/>
          <w:szCs w:val="36"/>
          <w:highlight w:val="none"/>
          <w:shd w:val="clear" w:color="auto" w:fill="FFFFFF"/>
          <w:lang w:bidi="ar"/>
        </w:rPr>
        <w:t>合同</w:t>
      </w:r>
    </w:p>
    <w:p>
      <w:pPr>
        <w:widowControl/>
        <w:shd w:val="clear" w:color="auto" w:fill="FFFFFF"/>
        <w:spacing w:line="263" w:lineRule="atLeast"/>
        <w:ind w:firstLine="2100"/>
        <w:jc w:val="center"/>
        <w:textAlignment w:val="baseline"/>
        <w:rPr>
          <w:rFonts w:hint="eastAsia" w:ascii="仿宋" w:hAnsi="仿宋" w:eastAsia="仿宋" w:cs="仿宋"/>
          <w:color w:val="333333"/>
          <w:szCs w:val="21"/>
          <w:highlight w:val="none"/>
        </w:rPr>
      </w:pPr>
      <w:r>
        <w:rPr>
          <w:rFonts w:hint="eastAsia" w:ascii="仿宋" w:hAnsi="仿宋" w:eastAsia="仿宋" w:cs="仿宋"/>
          <w:color w:val="333333"/>
          <w:kern w:val="0"/>
          <w:sz w:val="28"/>
          <w:szCs w:val="28"/>
          <w:highlight w:val="none"/>
          <w:shd w:val="clear" w:color="auto" w:fill="FFFFFF"/>
          <w:lang w:bidi="ar"/>
        </w:rPr>
        <w:t>        </w:t>
      </w:r>
    </w:p>
    <w:p>
      <w:pPr>
        <w:widowControl/>
        <w:shd w:val="clear" w:color="auto" w:fill="FFFFFF"/>
        <w:spacing w:line="263" w:lineRule="atLeast"/>
        <w:ind w:firstLine="2100"/>
        <w:jc w:val="right"/>
        <w:textAlignment w:val="baseline"/>
        <w:rPr>
          <w:rFonts w:hint="eastAsia" w:ascii="仿宋" w:hAnsi="仿宋" w:eastAsia="仿宋" w:cs="仿宋"/>
          <w:color w:val="333333"/>
          <w:szCs w:val="21"/>
          <w:highlight w:val="none"/>
        </w:rPr>
      </w:pPr>
      <w:r>
        <w:rPr>
          <w:rFonts w:hint="eastAsia" w:ascii="仿宋" w:hAnsi="仿宋" w:eastAsia="仿宋" w:cs="仿宋"/>
          <w:color w:val="333333"/>
          <w:kern w:val="0"/>
          <w:sz w:val="28"/>
          <w:szCs w:val="28"/>
          <w:highlight w:val="none"/>
          <w:shd w:val="clear" w:color="auto" w:fill="FFFFFF"/>
          <w:lang w:bidi="ar"/>
        </w:rPr>
        <w:t>合同编号：【XXXX】XX（X）字第XXX号</w:t>
      </w:r>
    </w:p>
    <w:p>
      <w:pPr>
        <w:widowControl/>
        <w:shd w:val="clear" w:color="auto" w:fill="FFFFFF"/>
        <w:spacing w:line="315" w:lineRule="atLeast"/>
        <w:jc w:val="left"/>
        <w:textAlignment w:val="baseline"/>
        <w:rPr>
          <w:rFonts w:hint="eastAsia" w:ascii="仿宋" w:hAnsi="仿宋" w:eastAsia="仿宋" w:cs="仿宋"/>
          <w:color w:val="333333"/>
          <w:szCs w:val="21"/>
          <w:highlight w:val="none"/>
        </w:rPr>
      </w:pPr>
      <w:r>
        <w:rPr>
          <w:rFonts w:hint="eastAsia" w:ascii="仿宋" w:hAnsi="仿宋" w:eastAsia="仿宋" w:cs="仿宋"/>
          <w:color w:val="333333"/>
          <w:kern w:val="0"/>
          <w:sz w:val="28"/>
          <w:szCs w:val="28"/>
          <w:highlight w:val="none"/>
          <w:shd w:val="clear" w:color="auto" w:fill="FFFFFF"/>
          <w:lang w:bidi="ar"/>
        </w:rPr>
        <w:t>　　</w:t>
      </w:r>
    </w:p>
    <w:p>
      <w:pPr>
        <w:widowControl/>
        <w:shd w:val="clear" w:color="auto" w:fill="FFFFFF"/>
        <w:spacing w:line="315" w:lineRule="atLeas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甲方（全称）：</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315" w:lineRule="atLeas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住所：</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315" w:lineRule="atLeas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 </w:t>
      </w:r>
    </w:p>
    <w:p>
      <w:pPr>
        <w:widowControl/>
        <w:shd w:val="clear" w:color="auto" w:fill="FFFFFF"/>
        <w:spacing w:line="315" w:lineRule="atLeas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乙方（全称）：</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315" w:lineRule="atLeas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住所：</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315" w:lineRule="atLeas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根据《中华人民共和国民法典》和相关法律法规的有关规定，遵循平等、自愿、公平和诚实信用原则，甲、乙双方就</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事项，经协商一致，订立本合同。</w:t>
      </w:r>
    </w:p>
    <w:p>
      <w:pPr>
        <w:widowControl/>
        <w:shd w:val="clear" w:color="auto" w:fill="FFFFFF"/>
        <w:spacing w:line="440" w:lineRule="exact"/>
        <w:jc w:val="center"/>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第一章 合同标的</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第一条</w:t>
      </w:r>
      <w:r>
        <w:rPr>
          <w:rFonts w:hint="eastAsia" w:ascii="仿宋" w:hAnsi="仿宋" w:eastAsia="仿宋" w:cs="仿宋"/>
          <w:color w:val="333333"/>
          <w:kern w:val="0"/>
          <w:sz w:val="24"/>
          <w:szCs w:val="24"/>
          <w:highlight w:val="none"/>
          <w:shd w:val="clear" w:color="auto" w:fill="FFFFFF"/>
          <w:lang w:bidi="ar"/>
        </w:rPr>
        <w:t> 标的名称等特定化信息</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第二条</w:t>
      </w:r>
      <w:r>
        <w:rPr>
          <w:rFonts w:hint="eastAsia" w:ascii="仿宋" w:hAnsi="仿宋" w:eastAsia="仿宋" w:cs="仿宋"/>
          <w:color w:val="333333"/>
          <w:kern w:val="0"/>
          <w:sz w:val="24"/>
          <w:szCs w:val="24"/>
          <w:highlight w:val="none"/>
          <w:shd w:val="clear" w:color="auto" w:fill="FFFFFF"/>
          <w:lang w:bidi="ar"/>
        </w:rPr>
        <w:t> 标的数量</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第三条</w:t>
      </w:r>
      <w:r>
        <w:rPr>
          <w:rFonts w:hint="eastAsia" w:ascii="仿宋" w:hAnsi="仿宋" w:eastAsia="仿宋" w:cs="仿宋"/>
          <w:color w:val="333333"/>
          <w:kern w:val="0"/>
          <w:sz w:val="24"/>
          <w:szCs w:val="24"/>
          <w:highlight w:val="none"/>
          <w:shd w:val="clear" w:color="auto" w:fill="FFFFFF"/>
          <w:lang w:bidi="ar"/>
        </w:rPr>
        <w:t> 标的质量</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第四条</w:t>
      </w:r>
      <w:r>
        <w:rPr>
          <w:rFonts w:hint="eastAsia" w:ascii="仿宋" w:hAnsi="仿宋" w:eastAsia="仿宋" w:cs="仿宋"/>
          <w:color w:val="333333"/>
          <w:kern w:val="0"/>
          <w:sz w:val="24"/>
          <w:szCs w:val="24"/>
          <w:highlight w:val="none"/>
          <w:shd w:val="clear" w:color="auto" w:fill="FFFFFF"/>
          <w:lang w:bidi="ar"/>
        </w:rPr>
        <w:t> 标的价款或者报酬</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left"/>
        <w:textAlignment w:val="baseline"/>
        <w:rPr>
          <w:rFonts w:hint="eastAsia" w:ascii="仿宋" w:hAnsi="仿宋" w:eastAsia="仿宋" w:cs="仿宋"/>
          <w:color w:val="333333"/>
          <w:kern w:val="0"/>
          <w:sz w:val="24"/>
          <w:szCs w:val="24"/>
          <w:highlight w:val="none"/>
          <w:u w:val="single"/>
          <w:shd w:val="clear" w:color="auto" w:fill="FFFFFF"/>
          <w:lang w:bidi="ar"/>
        </w:rPr>
      </w:pP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 xml:space="preserve">第五条 </w:t>
      </w:r>
      <w:r>
        <w:rPr>
          <w:rFonts w:hint="eastAsia" w:ascii="仿宋" w:hAnsi="仿宋" w:eastAsia="仿宋" w:cs="仿宋"/>
          <w:color w:val="333333"/>
          <w:kern w:val="0"/>
          <w:sz w:val="24"/>
          <w:szCs w:val="24"/>
          <w:highlight w:val="none"/>
          <w:shd w:val="clear" w:color="auto" w:fill="FFFFFF"/>
          <w:lang w:bidi="ar"/>
        </w:rPr>
        <w:t>标的类型（工程类、货物类、服务类）</w:t>
      </w:r>
      <w:r>
        <w:rPr>
          <w:rFonts w:hint="eastAsia" w:ascii="仿宋" w:hAnsi="仿宋" w:eastAsia="仿宋" w:cs="仿宋"/>
          <w:color w:val="333333"/>
          <w:kern w:val="0"/>
          <w:sz w:val="24"/>
          <w:szCs w:val="24"/>
          <w:highlight w:val="none"/>
          <w:u w:val="single"/>
          <w:shd w:val="clear" w:color="auto" w:fill="FFFFFF"/>
          <w:lang w:bidi="ar"/>
        </w:rPr>
        <w:t>                   </w:t>
      </w:r>
    </w:p>
    <w:p>
      <w:pPr>
        <w:widowControl/>
        <w:numPr>
          <w:ilvl w:val="0"/>
          <w:numId w:val="2"/>
        </w:numPr>
        <w:shd w:val="clear" w:color="auto" w:fill="FFFFFF"/>
        <w:spacing w:line="440" w:lineRule="exact"/>
        <w:jc w:val="center"/>
        <w:textAlignment w:val="baseline"/>
        <w:rPr>
          <w:rFonts w:hint="eastAsia" w:ascii="仿宋" w:hAnsi="仿宋" w:eastAsia="仿宋" w:cs="仿宋"/>
          <w:b/>
          <w:color w:val="333333"/>
          <w:kern w:val="0"/>
          <w:sz w:val="24"/>
          <w:szCs w:val="24"/>
          <w:highlight w:val="none"/>
          <w:shd w:val="clear" w:color="auto" w:fill="FFFFFF"/>
          <w:lang w:bidi="ar"/>
        </w:rPr>
      </w:pPr>
      <w:r>
        <w:rPr>
          <w:rFonts w:hint="eastAsia" w:ascii="仿宋" w:hAnsi="仿宋" w:eastAsia="仿宋" w:cs="仿宋"/>
          <w:b/>
          <w:color w:val="333333"/>
          <w:kern w:val="0"/>
          <w:sz w:val="24"/>
          <w:szCs w:val="24"/>
          <w:highlight w:val="none"/>
          <w:shd w:val="clear" w:color="auto" w:fill="FFFFFF"/>
          <w:lang w:bidi="ar"/>
        </w:rPr>
        <w:t>付款方式</w:t>
      </w:r>
    </w:p>
    <w:p>
      <w:pPr>
        <w:widowControl/>
        <w:shd w:val="clear" w:color="auto" w:fill="FFFFFF"/>
        <w:spacing w:line="440" w:lineRule="exact"/>
        <w:ind w:firstLine="482" w:firstLineChars="200"/>
        <w:textAlignment w:val="baseline"/>
        <w:rPr>
          <w:rFonts w:hint="eastAsia" w:ascii="仿宋" w:hAnsi="仿宋" w:eastAsia="仿宋" w:cs="仿宋"/>
          <w:bCs/>
          <w:color w:val="333333"/>
          <w:kern w:val="0"/>
          <w:sz w:val="24"/>
          <w:szCs w:val="24"/>
          <w:highlight w:val="none"/>
          <w:shd w:val="clear" w:color="auto" w:fill="FFFFFF"/>
          <w:lang w:bidi="ar"/>
        </w:rPr>
      </w:pPr>
      <w:r>
        <w:rPr>
          <w:rFonts w:hint="eastAsia" w:ascii="仿宋" w:hAnsi="仿宋" w:eastAsia="仿宋" w:cs="仿宋"/>
          <w:b/>
          <w:color w:val="333333"/>
          <w:kern w:val="0"/>
          <w:sz w:val="24"/>
          <w:szCs w:val="24"/>
          <w:highlight w:val="none"/>
          <w:shd w:val="clear" w:color="auto" w:fill="FFFFFF"/>
          <w:lang w:bidi="ar"/>
        </w:rPr>
        <w:t>第六条</w:t>
      </w:r>
      <w:r>
        <w:rPr>
          <w:rFonts w:hint="eastAsia" w:ascii="仿宋" w:hAnsi="仿宋" w:eastAsia="仿宋" w:cs="仿宋"/>
          <w:bCs/>
          <w:color w:val="333333"/>
          <w:kern w:val="0"/>
          <w:sz w:val="24"/>
          <w:szCs w:val="24"/>
          <w:highlight w:val="none"/>
          <w:shd w:val="clear" w:color="auto" w:fill="FFFFFF"/>
          <w:lang w:bidi="ar"/>
        </w:rPr>
        <w:t xml:space="preserve"> 招标采购项目</w:t>
      </w:r>
    </w:p>
    <w:p>
      <w:pPr>
        <w:widowControl/>
        <w:shd w:val="clear" w:color="auto" w:fill="FFFFFF"/>
        <w:spacing w:line="440" w:lineRule="exact"/>
        <w:textAlignment w:val="baseline"/>
        <w:rPr>
          <w:rFonts w:hint="eastAsia" w:ascii="仿宋" w:hAnsi="仿宋" w:eastAsia="仿宋" w:cs="仿宋"/>
          <w:color w:val="333333"/>
          <w:kern w:val="0"/>
          <w:sz w:val="24"/>
          <w:szCs w:val="24"/>
          <w:highlight w:val="none"/>
          <w:shd w:val="clear" w:color="auto" w:fill="FFFFFF"/>
          <w:lang w:bidi="ar"/>
        </w:rPr>
      </w:pPr>
      <w:r>
        <w:rPr>
          <w:rFonts w:hint="eastAsia" w:ascii="仿宋" w:hAnsi="仿宋" w:eastAsia="仿宋" w:cs="仿宋"/>
          <w:b/>
          <w:color w:val="333333"/>
          <w:kern w:val="0"/>
          <w:sz w:val="24"/>
          <w:szCs w:val="24"/>
          <w:highlight w:val="none"/>
          <w:shd w:val="clear" w:color="auto" w:fill="FFFFFF"/>
          <w:lang w:bidi="ar"/>
        </w:rPr>
        <w:t xml:space="preserve">  </w:t>
      </w:r>
      <w:r>
        <w:rPr>
          <w:rFonts w:hint="eastAsia" w:ascii="仿宋" w:hAnsi="仿宋" w:eastAsia="仿宋" w:cs="仿宋"/>
          <w:color w:val="333333"/>
          <w:kern w:val="0"/>
          <w:sz w:val="24"/>
          <w:szCs w:val="24"/>
          <w:highlight w:val="none"/>
          <w:shd w:val="clear" w:color="auto" w:fill="FFFFFF"/>
          <w:lang w:bidi="ar"/>
        </w:rPr>
        <w:t xml:space="preserve">  货物、服务类项目：</w:t>
      </w:r>
      <w:r>
        <w:rPr>
          <w:rFonts w:hint="eastAsia" w:ascii="仿宋" w:hAnsi="仿宋" w:eastAsia="仿宋" w:cs="仿宋"/>
          <w:color w:val="333333"/>
          <w:kern w:val="0"/>
          <w:sz w:val="24"/>
          <w:szCs w:val="24"/>
          <w:highlight w:val="none"/>
          <w:u w:val="single"/>
          <w:shd w:val="clear" w:color="auto" w:fill="FFFFFF"/>
          <w:lang w:bidi="ar"/>
        </w:rPr>
        <w:t xml:space="preserve">          </w:t>
      </w:r>
      <w:r>
        <w:rPr>
          <w:rFonts w:hint="eastAsia" w:ascii="仿宋" w:hAnsi="仿宋" w:eastAsia="仿宋" w:cs="仿宋"/>
          <w:color w:val="333333"/>
          <w:kern w:val="0"/>
          <w:sz w:val="24"/>
          <w:szCs w:val="24"/>
          <w:highlight w:val="none"/>
          <w:shd w:val="clear" w:color="auto" w:fill="FFFFFF"/>
          <w:lang w:bidi="ar"/>
        </w:rPr>
        <w:t>。</w:t>
      </w:r>
    </w:p>
    <w:p>
      <w:pPr>
        <w:widowControl/>
        <w:shd w:val="clear" w:color="auto" w:fill="FFFFFF"/>
        <w:spacing w:line="440" w:lineRule="exact"/>
        <w:ind w:firstLine="482" w:firstLineChars="200"/>
        <w:textAlignment w:val="baseline"/>
        <w:rPr>
          <w:rFonts w:hint="eastAsia" w:ascii="仿宋" w:hAnsi="仿宋" w:eastAsia="仿宋" w:cs="仿宋"/>
          <w:color w:val="333333"/>
          <w:kern w:val="0"/>
          <w:sz w:val="24"/>
          <w:szCs w:val="24"/>
          <w:highlight w:val="none"/>
          <w:shd w:val="clear" w:color="auto" w:fill="FFFFFF"/>
          <w:lang w:bidi="ar"/>
        </w:rPr>
      </w:pPr>
      <w:r>
        <w:rPr>
          <w:rFonts w:hint="eastAsia" w:ascii="仿宋" w:hAnsi="仿宋" w:eastAsia="仿宋" w:cs="仿宋"/>
          <w:b/>
          <w:bCs/>
          <w:color w:val="333333"/>
          <w:kern w:val="0"/>
          <w:sz w:val="24"/>
          <w:szCs w:val="24"/>
          <w:highlight w:val="none"/>
          <w:shd w:val="clear" w:color="auto" w:fill="FFFFFF"/>
          <w:lang w:bidi="ar"/>
        </w:rPr>
        <w:t>第七条</w:t>
      </w:r>
      <w:r>
        <w:rPr>
          <w:rFonts w:hint="eastAsia" w:ascii="仿宋" w:hAnsi="仿宋" w:eastAsia="仿宋" w:cs="仿宋"/>
          <w:color w:val="333333"/>
          <w:kern w:val="0"/>
          <w:sz w:val="24"/>
          <w:szCs w:val="24"/>
          <w:highlight w:val="none"/>
          <w:shd w:val="clear" w:color="auto" w:fill="FFFFFF"/>
          <w:lang w:bidi="ar"/>
        </w:rPr>
        <w:t xml:space="preserve"> 其他类型合同，付款方式以合同约定为准。</w:t>
      </w:r>
    </w:p>
    <w:p>
      <w:pPr>
        <w:widowControl/>
        <w:shd w:val="clear" w:color="auto" w:fill="FFFFFF"/>
        <w:spacing w:line="440" w:lineRule="exact"/>
        <w:ind w:firstLine="482" w:firstLineChars="200"/>
        <w:jc w:val="center"/>
        <w:textAlignment w:val="baseline"/>
        <w:rPr>
          <w:rFonts w:hint="eastAsia" w:ascii="仿宋" w:hAnsi="仿宋" w:eastAsia="仿宋" w:cs="仿宋"/>
          <w:b/>
          <w:bCs/>
          <w:color w:val="333333"/>
          <w:kern w:val="0"/>
          <w:sz w:val="24"/>
          <w:szCs w:val="24"/>
          <w:highlight w:val="none"/>
          <w:shd w:val="clear" w:color="auto" w:fill="FFFFFF"/>
          <w:lang w:bidi="ar"/>
        </w:rPr>
      </w:pPr>
      <w:r>
        <w:rPr>
          <w:rFonts w:hint="eastAsia" w:ascii="仿宋" w:hAnsi="仿宋" w:eastAsia="仿宋" w:cs="仿宋"/>
          <w:b/>
          <w:bCs/>
          <w:color w:val="333333"/>
          <w:kern w:val="0"/>
          <w:sz w:val="24"/>
          <w:szCs w:val="24"/>
          <w:highlight w:val="none"/>
          <w:shd w:val="clear" w:color="auto" w:fill="FFFFFF"/>
          <w:lang w:bidi="ar"/>
        </w:rPr>
        <w:t>第三章 双方的权利与义务</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第八条</w:t>
      </w:r>
      <w:r>
        <w:rPr>
          <w:rFonts w:hint="eastAsia" w:ascii="仿宋" w:hAnsi="仿宋" w:eastAsia="仿宋" w:cs="仿宋"/>
          <w:color w:val="333333"/>
          <w:kern w:val="0"/>
          <w:sz w:val="24"/>
          <w:szCs w:val="24"/>
          <w:highlight w:val="none"/>
          <w:shd w:val="clear" w:color="auto" w:fill="FFFFFF"/>
          <w:lang w:bidi="ar"/>
        </w:rPr>
        <w:t> 甲方权利与义务</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1、</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2、</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3、</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4、</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第九条</w:t>
      </w:r>
      <w:r>
        <w:rPr>
          <w:rFonts w:hint="eastAsia" w:ascii="仿宋" w:hAnsi="仿宋" w:eastAsia="仿宋" w:cs="仿宋"/>
          <w:color w:val="333333"/>
          <w:kern w:val="0"/>
          <w:sz w:val="24"/>
          <w:szCs w:val="24"/>
          <w:highlight w:val="none"/>
          <w:shd w:val="clear" w:color="auto" w:fill="FFFFFF"/>
          <w:lang w:bidi="ar"/>
        </w:rPr>
        <w:t>  乙方权利与义务</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1、</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2、</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3、</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4、</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center"/>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第四章 合同的履行</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第十条</w:t>
      </w:r>
      <w:r>
        <w:rPr>
          <w:rFonts w:hint="eastAsia" w:ascii="仿宋" w:hAnsi="仿宋" w:eastAsia="仿宋" w:cs="仿宋"/>
          <w:color w:val="333333"/>
          <w:kern w:val="0"/>
          <w:sz w:val="24"/>
          <w:szCs w:val="24"/>
          <w:highlight w:val="none"/>
          <w:shd w:val="clear" w:color="auto" w:fill="FFFFFF"/>
          <w:lang w:bidi="ar"/>
        </w:rPr>
        <w:t> 履行期限</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第十一条</w:t>
      </w:r>
      <w:r>
        <w:rPr>
          <w:rFonts w:hint="eastAsia" w:ascii="仿宋" w:hAnsi="仿宋" w:eastAsia="仿宋" w:cs="仿宋"/>
          <w:color w:val="333333"/>
          <w:kern w:val="0"/>
          <w:sz w:val="24"/>
          <w:szCs w:val="24"/>
          <w:highlight w:val="none"/>
          <w:shd w:val="clear" w:color="auto" w:fill="FFFFFF"/>
          <w:lang w:bidi="ar"/>
        </w:rPr>
        <w:t> 履行地点</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第十二条</w:t>
      </w:r>
      <w:r>
        <w:rPr>
          <w:rFonts w:hint="eastAsia" w:ascii="仿宋" w:hAnsi="仿宋" w:eastAsia="仿宋" w:cs="仿宋"/>
          <w:color w:val="333333"/>
          <w:kern w:val="0"/>
          <w:sz w:val="24"/>
          <w:szCs w:val="24"/>
          <w:highlight w:val="none"/>
          <w:shd w:val="clear" w:color="auto" w:fill="FFFFFF"/>
          <w:lang w:bidi="ar"/>
        </w:rPr>
        <w:t> 履行方式</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center"/>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第五章 合同的变更与解除</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第十三条</w:t>
      </w:r>
      <w:r>
        <w:rPr>
          <w:rFonts w:hint="eastAsia" w:ascii="仿宋" w:hAnsi="仿宋" w:eastAsia="仿宋" w:cs="仿宋"/>
          <w:color w:val="333333"/>
          <w:kern w:val="0"/>
          <w:sz w:val="24"/>
          <w:szCs w:val="24"/>
          <w:highlight w:val="none"/>
          <w:shd w:val="clear" w:color="auto" w:fill="FFFFFF"/>
          <w:lang w:bidi="ar"/>
        </w:rPr>
        <w:t> 合同的变更</w:t>
      </w:r>
    </w:p>
    <w:p>
      <w:pPr>
        <w:widowControl/>
        <w:shd w:val="clear" w:color="auto" w:fill="FFFFFF"/>
        <w:spacing w:line="440" w:lineRule="exact"/>
        <w:ind w:firstLine="555"/>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1、本合同履行期间，甲、乙双方经协商一致，可以变更合同。</w:t>
      </w:r>
    </w:p>
    <w:p>
      <w:pPr>
        <w:widowControl/>
        <w:shd w:val="clear" w:color="auto" w:fill="FFFFFF"/>
        <w:spacing w:line="440" w:lineRule="exact"/>
        <w:ind w:firstLine="555"/>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2、任何一方需变更本合同的，应及时书面通知对方，征得对方同意后，双方应在规定的期限内签订书面变更协议，变更协议是本合同不可分割的组成部分。</w:t>
      </w:r>
    </w:p>
    <w:p>
      <w:pPr>
        <w:widowControl/>
        <w:shd w:val="clear" w:color="auto" w:fill="FFFFFF"/>
        <w:spacing w:line="440" w:lineRule="exact"/>
        <w:ind w:firstLine="555"/>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3、双方未签署书面变更协议，任何一方无权变更本合同。</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第十四条</w:t>
      </w:r>
      <w:r>
        <w:rPr>
          <w:rFonts w:hint="eastAsia" w:ascii="仿宋" w:hAnsi="仿宋" w:eastAsia="仿宋" w:cs="仿宋"/>
          <w:color w:val="333333"/>
          <w:kern w:val="0"/>
          <w:sz w:val="24"/>
          <w:szCs w:val="24"/>
          <w:highlight w:val="none"/>
          <w:shd w:val="clear" w:color="auto" w:fill="FFFFFF"/>
          <w:lang w:bidi="ar"/>
        </w:rPr>
        <w:t> 合同的解除</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1、本合同履行期间，甲、乙双方经协商一致，可以解除合同。解除合同应当签订书面协议。</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2、有下列情形之一的，当事人可以解除合同：</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（1）因不可抗力致使不能实现合同目的；</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（2）在履行期限届满之前，当事人一方明确表示或者以自己的行为表明不履行主要义务；</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（3）当事人一方迟延履行主要义务，经催告后在合理期限内仍未履行；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（4）当事人一方迟延履行义务或者有其他违约行为致使不能实现合同目的；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（5）</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（6）</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任何一方主张解除合同的，须以书面形式通知对方，合同自书面通知到达对方时解除。</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3、合同解除后，双方关于合同的权利义务关系终止。</w:t>
      </w:r>
    </w:p>
    <w:p>
      <w:pPr>
        <w:widowControl/>
        <w:shd w:val="clear" w:color="auto" w:fill="FFFFFF"/>
        <w:spacing w:line="440" w:lineRule="exact"/>
        <w:jc w:val="center"/>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第六章 违约责任</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第十五条</w:t>
      </w:r>
      <w:r>
        <w:rPr>
          <w:rFonts w:hint="eastAsia" w:ascii="仿宋" w:hAnsi="仿宋" w:eastAsia="仿宋" w:cs="仿宋"/>
          <w:color w:val="333333"/>
          <w:kern w:val="0"/>
          <w:sz w:val="24"/>
          <w:szCs w:val="24"/>
          <w:highlight w:val="none"/>
          <w:shd w:val="clear" w:color="auto" w:fill="FFFFFF"/>
          <w:lang w:bidi="ar"/>
        </w:rPr>
        <w:t> 本合同生效后，双方必须严格执行。任何一方不履行合同义务或者履行合同义务不符合约定的，应承担相应的违约责任。</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第十六条</w:t>
      </w:r>
      <w:r>
        <w:rPr>
          <w:rFonts w:hint="eastAsia" w:ascii="仿宋" w:hAnsi="仿宋" w:eastAsia="仿宋" w:cs="仿宋"/>
          <w:color w:val="333333"/>
          <w:kern w:val="0"/>
          <w:sz w:val="24"/>
          <w:szCs w:val="24"/>
          <w:highlight w:val="none"/>
          <w:shd w:val="clear" w:color="auto" w:fill="FFFFFF"/>
          <w:lang w:bidi="ar"/>
        </w:rPr>
        <w:t> 当事人一方不履行合同义务或者履行合同义务不符合约定的，守约方有权要求违约方继续履行、采取补救措施。</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第十七条</w:t>
      </w:r>
      <w:r>
        <w:rPr>
          <w:rFonts w:hint="eastAsia" w:ascii="仿宋" w:hAnsi="仿宋" w:eastAsia="仿宋" w:cs="仿宋"/>
          <w:color w:val="333333"/>
          <w:kern w:val="0"/>
          <w:sz w:val="24"/>
          <w:szCs w:val="24"/>
          <w:highlight w:val="none"/>
          <w:shd w:val="clear" w:color="auto" w:fill="FFFFFF"/>
          <w:lang w:bidi="ar"/>
        </w:rPr>
        <w:t> 当事人一方不履行合同义务或者履行合同义务不符合约定的，在履行义务或采取补救措施后，对方还有其他损失的，应当赔偿损失。</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w:t>
      </w:r>
      <w:r>
        <w:rPr>
          <w:rFonts w:hint="eastAsia" w:ascii="仿宋" w:hAnsi="仿宋" w:eastAsia="仿宋" w:cs="仿宋"/>
          <w:b/>
          <w:color w:val="333333"/>
          <w:kern w:val="0"/>
          <w:sz w:val="24"/>
          <w:szCs w:val="24"/>
          <w:highlight w:val="none"/>
          <w:shd w:val="clear" w:color="auto" w:fill="FFFFFF"/>
          <w:lang w:bidi="ar"/>
        </w:rPr>
        <w:t>注</w:t>
      </w:r>
      <w:r>
        <w:rPr>
          <w:rFonts w:hint="eastAsia" w:ascii="仿宋" w:hAnsi="仿宋" w:eastAsia="仿宋" w:cs="仿宋"/>
          <w:color w:val="333333"/>
          <w:kern w:val="0"/>
          <w:sz w:val="24"/>
          <w:szCs w:val="24"/>
          <w:highlight w:val="none"/>
          <w:shd w:val="clear" w:color="auto" w:fill="FFFFFF"/>
          <w:lang w:bidi="ar"/>
        </w:rPr>
        <w:t>：①当事人可以约定一方违约时，应当根据违约情况向对方支付一定数额的违约金，也可以约定因违约产生的损失赔偿额的计算方法。</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②合同约定有定金条款的，给付定金的一方不履行合同义务的，无权要求返还定金；收受定金的一方不履行合同义务的，应当双倍返还定金。</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③合同文本中，当事人应选择约定违约金条款或定金罚则条款。）</w:t>
      </w:r>
    </w:p>
    <w:p>
      <w:pPr>
        <w:widowControl/>
        <w:shd w:val="clear" w:color="auto" w:fill="FFFFFF"/>
        <w:spacing w:line="440" w:lineRule="exact"/>
        <w:jc w:val="center"/>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第七章 解决争议的方法</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第十八条</w:t>
      </w:r>
      <w:r>
        <w:rPr>
          <w:rFonts w:hint="eastAsia" w:ascii="仿宋" w:hAnsi="仿宋" w:eastAsia="仿宋" w:cs="仿宋"/>
          <w:color w:val="333333"/>
          <w:kern w:val="0"/>
          <w:sz w:val="24"/>
          <w:szCs w:val="24"/>
          <w:highlight w:val="none"/>
          <w:shd w:val="clear" w:color="auto" w:fill="FFFFFF"/>
          <w:lang w:bidi="ar"/>
        </w:rPr>
        <w:t> 本合同在履行过程中发生的争议，由双方当事人协商解决，也可由有关部门、组织调解解决。</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第十九条 </w:t>
      </w:r>
      <w:r>
        <w:rPr>
          <w:rFonts w:hint="eastAsia" w:ascii="仿宋" w:hAnsi="仿宋" w:eastAsia="仿宋" w:cs="仿宋"/>
          <w:color w:val="333333"/>
          <w:kern w:val="0"/>
          <w:sz w:val="24"/>
          <w:szCs w:val="24"/>
          <w:highlight w:val="none"/>
          <w:shd w:val="clear" w:color="auto" w:fill="FFFFFF"/>
          <w:lang w:bidi="ar"/>
        </w:rPr>
        <w:t> 双方当事人协商或调解不成的，按下列第</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种方式解决:</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1、提交</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仲裁委员会仲裁；</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2、依法向人民法院起诉。</w:t>
      </w:r>
    </w:p>
    <w:p>
      <w:pPr>
        <w:widowControl/>
        <w:shd w:val="clear" w:color="auto" w:fill="FFFFFF"/>
        <w:spacing w:line="440" w:lineRule="exact"/>
        <w:jc w:val="center"/>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第八章 其他规定</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第二十条 </w:t>
      </w:r>
      <w:r>
        <w:rPr>
          <w:rFonts w:hint="eastAsia" w:ascii="仿宋" w:hAnsi="仿宋" w:eastAsia="仿宋" w:cs="仿宋"/>
          <w:color w:val="333333"/>
          <w:kern w:val="0"/>
          <w:sz w:val="24"/>
          <w:szCs w:val="24"/>
          <w:highlight w:val="none"/>
          <w:shd w:val="clear" w:color="auto" w:fill="FFFFFF"/>
          <w:lang w:bidi="ar"/>
        </w:rPr>
        <w:t> 双方约定的其它事项（双方根据相关法律法规的规定和合同性质的需要协商一致确定的条款，如保密条款、验收条款、品质保证条款、安全条款、廉洁条款等）。</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1、</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2、</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3、</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firstLine="560"/>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4、</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left="561"/>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5、</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440" w:lineRule="exact"/>
        <w:ind w:left="561"/>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 </w:t>
      </w:r>
    </w:p>
    <w:p>
      <w:pPr>
        <w:widowControl/>
        <w:shd w:val="clear" w:color="auto" w:fill="FFFFFF"/>
        <w:spacing w:line="440" w:lineRule="exact"/>
        <w:ind w:left="561"/>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 </w:t>
      </w:r>
    </w:p>
    <w:p>
      <w:pPr>
        <w:widowControl/>
        <w:shd w:val="clear" w:color="auto" w:fill="FFFFFF"/>
        <w:spacing w:line="440" w:lineRule="exact"/>
        <w:ind w:left="561"/>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第二十一条</w:t>
      </w:r>
      <w:r>
        <w:rPr>
          <w:rFonts w:hint="eastAsia" w:ascii="仿宋" w:hAnsi="仿宋" w:eastAsia="仿宋" w:cs="仿宋"/>
          <w:color w:val="333333"/>
          <w:kern w:val="0"/>
          <w:sz w:val="24"/>
          <w:szCs w:val="24"/>
          <w:highlight w:val="none"/>
          <w:shd w:val="clear" w:color="auto" w:fill="FFFFFF"/>
          <w:lang w:bidi="ar"/>
        </w:rPr>
        <w:t> 当事人对合同条款的理解有争议的，应当按照合同所使用的词句、合同的有关条款、合同的目的、交易习惯以及诚实信用原则，对合同条款进行解释。</w:t>
      </w:r>
    </w:p>
    <w:p>
      <w:pPr>
        <w:widowControl/>
        <w:shd w:val="clear" w:color="auto" w:fill="FFFFFF"/>
        <w:spacing w:line="440" w:lineRule="exact"/>
        <w:jc w:val="center"/>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第九章 附则</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第二十二条 </w:t>
      </w:r>
      <w:r>
        <w:rPr>
          <w:rFonts w:hint="eastAsia" w:ascii="仿宋" w:hAnsi="仿宋" w:eastAsia="仿宋" w:cs="仿宋"/>
          <w:color w:val="333333"/>
          <w:kern w:val="0"/>
          <w:sz w:val="24"/>
          <w:szCs w:val="24"/>
          <w:highlight w:val="none"/>
          <w:shd w:val="clear" w:color="auto" w:fill="FFFFFF"/>
          <w:lang w:bidi="ar"/>
        </w:rPr>
        <w:t> 合同未尽事宜，依照有关法律法规等相关规定执行；未作规定的，甲乙双方可以达成书面补充协议。</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第二十三条</w:t>
      </w:r>
      <w:r>
        <w:rPr>
          <w:rFonts w:hint="eastAsia" w:ascii="仿宋" w:hAnsi="仿宋" w:eastAsia="仿宋" w:cs="仿宋"/>
          <w:color w:val="333333"/>
          <w:kern w:val="0"/>
          <w:sz w:val="24"/>
          <w:szCs w:val="24"/>
          <w:highlight w:val="none"/>
          <w:shd w:val="clear" w:color="auto" w:fill="FFFFFF"/>
          <w:lang w:bidi="ar"/>
        </w:rPr>
        <w:t> 合同的附件为本合同不可分割的组成部分，与本合同具有同等的法律效力。</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第二十四条</w:t>
      </w:r>
      <w:r>
        <w:rPr>
          <w:rFonts w:hint="eastAsia" w:ascii="仿宋" w:hAnsi="仿宋" w:eastAsia="仿宋" w:cs="仿宋"/>
          <w:color w:val="333333"/>
          <w:kern w:val="0"/>
          <w:sz w:val="24"/>
          <w:szCs w:val="24"/>
          <w:highlight w:val="none"/>
          <w:shd w:val="clear" w:color="auto" w:fill="FFFFFF"/>
          <w:lang w:bidi="ar"/>
        </w:rPr>
        <w:t> 本合同自双方法定代表人或其委托代理人签字并加盖公章之日起生效。</w:t>
      </w:r>
    </w:p>
    <w:p>
      <w:pPr>
        <w:widowControl/>
        <w:shd w:val="clear" w:color="auto" w:fill="FFFFFF"/>
        <w:spacing w:line="440" w:lineRule="exact"/>
        <w:ind w:firstLine="562"/>
        <w:jc w:val="left"/>
        <w:textAlignment w:val="baseline"/>
        <w:rPr>
          <w:rFonts w:hint="eastAsia" w:ascii="仿宋" w:hAnsi="仿宋" w:eastAsia="仿宋" w:cs="仿宋"/>
          <w:color w:val="333333"/>
          <w:sz w:val="24"/>
          <w:szCs w:val="24"/>
          <w:highlight w:val="none"/>
        </w:rPr>
      </w:pPr>
      <w:r>
        <w:rPr>
          <w:rFonts w:hint="eastAsia" w:ascii="仿宋" w:hAnsi="仿宋" w:eastAsia="仿宋" w:cs="仿宋"/>
          <w:b/>
          <w:color w:val="333333"/>
          <w:kern w:val="0"/>
          <w:sz w:val="24"/>
          <w:szCs w:val="24"/>
          <w:highlight w:val="none"/>
          <w:shd w:val="clear" w:color="auto" w:fill="FFFFFF"/>
          <w:lang w:bidi="ar"/>
        </w:rPr>
        <w:t>第二十五条</w:t>
      </w:r>
      <w:r>
        <w:rPr>
          <w:rFonts w:hint="eastAsia" w:ascii="仿宋" w:hAnsi="仿宋" w:eastAsia="仿宋" w:cs="仿宋"/>
          <w:color w:val="333333"/>
          <w:kern w:val="0"/>
          <w:sz w:val="24"/>
          <w:szCs w:val="24"/>
          <w:highlight w:val="none"/>
          <w:shd w:val="clear" w:color="auto" w:fill="FFFFFF"/>
          <w:lang w:bidi="ar"/>
        </w:rPr>
        <w:t> 本合同一式</w:t>
      </w:r>
      <w:r>
        <w:rPr>
          <w:rFonts w:hint="eastAsia" w:ascii="仿宋" w:hAnsi="仿宋" w:eastAsia="仿宋" w:cs="仿宋"/>
          <w:color w:val="333333"/>
          <w:kern w:val="0"/>
          <w:sz w:val="24"/>
          <w:szCs w:val="24"/>
          <w:highlight w:val="none"/>
          <w:u w:val="single"/>
          <w:shd w:val="clear" w:color="auto" w:fill="FFFFFF"/>
          <w:lang w:bidi="ar"/>
        </w:rPr>
        <w:t>陆</w:t>
      </w:r>
      <w:r>
        <w:rPr>
          <w:rFonts w:hint="eastAsia" w:ascii="仿宋" w:hAnsi="仿宋" w:eastAsia="仿宋" w:cs="仿宋"/>
          <w:color w:val="333333"/>
          <w:kern w:val="0"/>
          <w:sz w:val="24"/>
          <w:szCs w:val="24"/>
          <w:highlight w:val="none"/>
          <w:shd w:val="clear" w:color="auto" w:fill="FFFFFF"/>
          <w:lang w:bidi="ar"/>
        </w:rPr>
        <w:t>份，甲方存</w:t>
      </w:r>
      <w:r>
        <w:rPr>
          <w:rFonts w:hint="eastAsia" w:ascii="仿宋" w:hAnsi="仿宋" w:eastAsia="仿宋" w:cs="仿宋"/>
          <w:color w:val="333333"/>
          <w:kern w:val="0"/>
          <w:sz w:val="24"/>
          <w:szCs w:val="24"/>
          <w:highlight w:val="none"/>
          <w:u w:val="single"/>
          <w:shd w:val="clear" w:color="auto" w:fill="FFFFFF"/>
          <w:lang w:bidi="ar"/>
        </w:rPr>
        <w:t>肆</w:t>
      </w:r>
      <w:r>
        <w:rPr>
          <w:rFonts w:hint="eastAsia" w:ascii="仿宋" w:hAnsi="仿宋" w:eastAsia="仿宋" w:cs="仿宋"/>
          <w:color w:val="333333"/>
          <w:kern w:val="0"/>
          <w:sz w:val="24"/>
          <w:szCs w:val="24"/>
          <w:highlight w:val="none"/>
          <w:shd w:val="clear" w:color="auto" w:fill="FFFFFF"/>
          <w:lang w:bidi="ar"/>
        </w:rPr>
        <w:t>份、乙方存</w:t>
      </w:r>
      <w:r>
        <w:rPr>
          <w:rFonts w:hint="eastAsia" w:ascii="仿宋" w:hAnsi="仿宋" w:eastAsia="仿宋" w:cs="仿宋"/>
          <w:color w:val="333333"/>
          <w:kern w:val="0"/>
          <w:sz w:val="24"/>
          <w:szCs w:val="24"/>
          <w:highlight w:val="none"/>
          <w:u w:val="single"/>
          <w:shd w:val="clear" w:color="auto" w:fill="FFFFFF"/>
          <w:lang w:bidi="ar"/>
        </w:rPr>
        <w:t>贰</w:t>
      </w:r>
      <w:r>
        <w:rPr>
          <w:rFonts w:hint="eastAsia" w:ascii="仿宋" w:hAnsi="仿宋" w:eastAsia="仿宋" w:cs="仿宋"/>
          <w:color w:val="333333"/>
          <w:kern w:val="0"/>
          <w:sz w:val="24"/>
          <w:szCs w:val="24"/>
          <w:highlight w:val="none"/>
          <w:shd w:val="clear" w:color="auto" w:fill="FFFFFF"/>
          <w:lang w:bidi="ar"/>
        </w:rPr>
        <w:t>份，</w:t>
      </w:r>
    </w:p>
    <w:p>
      <w:pPr>
        <w:widowControl/>
        <w:shd w:val="clear" w:color="auto" w:fill="FFFFFF"/>
        <w:spacing w:line="44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具有同等法律效力。</w:t>
      </w:r>
    </w:p>
    <w:p>
      <w:pPr>
        <w:widowControl/>
        <w:shd w:val="clear" w:color="auto" w:fill="FFFFFF"/>
        <w:spacing w:line="315" w:lineRule="atLeas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　　</w:t>
      </w:r>
    </w:p>
    <w:p>
      <w:pPr>
        <w:widowControl/>
        <w:shd w:val="clear" w:color="auto" w:fill="FFFFFF"/>
        <w:spacing w:line="315" w:lineRule="atLeast"/>
        <w:jc w:val="left"/>
        <w:textAlignment w:val="baseline"/>
        <w:rPr>
          <w:rFonts w:hint="eastAsia" w:ascii="仿宋" w:hAnsi="仿宋" w:eastAsia="仿宋" w:cs="仿宋"/>
          <w:color w:val="333333"/>
          <w:kern w:val="0"/>
          <w:sz w:val="24"/>
          <w:szCs w:val="24"/>
          <w:highlight w:val="none"/>
          <w:shd w:val="clear" w:color="auto" w:fill="FFFFFF"/>
          <w:lang w:bidi="ar"/>
        </w:rPr>
      </w:pPr>
      <w:r>
        <w:rPr>
          <w:rFonts w:hint="eastAsia" w:ascii="仿宋" w:hAnsi="仿宋" w:eastAsia="仿宋" w:cs="仿宋"/>
          <w:color w:val="333333"/>
          <w:kern w:val="0"/>
          <w:sz w:val="24"/>
          <w:szCs w:val="24"/>
          <w:highlight w:val="none"/>
          <w:shd w:val="clear" w:color="auto" w:fill="FFFFFF"/>
          <w:lang w:bidi="ar"/>
        </w:rPr>
        <w:t> </w:t>
      </w:r>
    </w:p>
    <w:p>
      <w:pPr>
        <w:widowControl/>
        <w:shd w:val="clear" w:color="auto" w:fill="FFFFFF"/>
        <w:spacing w:line="315" w:lineRule="atLeast"/>
        <w:jc w:val="left"/>
        <w:textAlignment w:val="baseline"/>
        <w:rPr>
          <w:rFonts w:hint="eastAsia" w:ascii="仿宋" w:hAnsi="仿宋" w:eastAsia="仿宋" w:cs="仿宋"/>
          <w:color w:val="333333"/>
          <w:kern w:val="0"/>
          <w:sz w:val="24"/>
          <w:szCs w:val="24"/>
          <w:highlight w:val="none"/>
          <w:shd w:val="clear" w:color="auto" w:fill="FFFFFF"/>
          <w:lang w:bidi="ar"/>
        </w:rPr>
      </w:pPr>
    </w:p>
    <w:p>
      <w:pPr>
        <w:widowControl/>
        <w:shd w:val="clear" w:color="auto" w:fill="FFFFFF"/>
        <w:spacing w:line="315" w:lineRule="atLeast"/>
        <w:jc w:val="left"/>
        <w:textAlignment w:val="baseline"/>
        <w:rPr>
          <w:rFonts w:hint="eastAsia" w:ascii="仿宋" w:hAnsi="仿宋" w:eastAsia="仿宋" w:cs="仿宋"/>
          <w:color w:val="333333"/>
          <w:kern w:val="0"/>
          <w:sz w:val="24"/>
          <w:szCs w:val="24"/>
          <w:highlight w:val="none"/>
          <w:shd w:val="clear" w:color="auto" w:fill="FFFFFF"/>
          <w:lang w:bidi="ar"/>
        </w:rPr>
      </w:pPr>
    </w:p>
    <w:p>
      <w:pPr>
        <w:widowControl/>
        <w:shd w:val="clear" w:color="auto" w:fill="FFFFFF"/>
        <w:spacing w:line="315" w:lineRule="atLeast"/>
        <w:jc w:val="left"/>
        <w:textAlignment w:val="baseline"/>
        <w:rPr>
          <w:rFonts w:hint="eastAsia" w:ascii="仿宋" w:hAnsi="仿宋" w:eastAsia="仿宋" w:cs="仿宋"/>
          <w:color w:val="333333"/>
          <w:kern w:val="0"/>
          <w:sz w:val="24"/>
          <w:szCs w:val="24"/>
          <w:highlight w:val="none"/>
          <w:shd w:val="clear" w:color="auto" w:fill="FFFFFF"/>
          <w:lang w:bidi="ar"/>
        </w:rPr>
      </w:pPr>
    </w:p>
    <w:p>
      <w:pPr>
        <w:widowControl/>
        <w:shd w:val="clear" w:color="auto" w:fill="FFFFFF"/>
        <w:spacing w:line="315" w:lineRule="atLeast"/>
        <w:jc w:val="left"/>
        <w:textAlignment w:val="baseline"/>
        <w:rPr>
          <w:rFonts w:hint="eastAsia" w:ascii="仿宋" w:hAnsi="仿宋" w:eastAsia="仿宋" w:cs="仿宋"/>
          <w:color w:val="333333"/>
          <w:kern w:val="0"/>
          <w:sz w:val="24"/>
          <w:szCs w:val="24"/>
          <w:highlight w:val="none"/>
          <w:shd w:val="clear" w:color="auto" w:fill="FFFFFF"/>
          <w:lang w:bidi="ar"/>
        </w:rPr>
      </w:pPr>
    </w:p>
    <w:p>
      <w:pPr>
        <w:widowControl/>
        <w:shd w:val="clear" w:color="auto" w:fill="FFFFFF"/>
        <w:spacing w:line="315" w:lineRule="atLeast"/>
        <w:jc w:val="left"/>
        <w:textAlignment w:val="baseline"/>
        <w:rPr>
          <w:rFonts w:hint="eastAsia" w:ascii="仿宋" w:hAnsi="仿宋" w:eastAsia="仿宋" w:cs="仿宋"/>
          <w:color w:val="333333"/>
          <w:kern w:val="0"/>
          <w:sz w:val="24"/>
          <w:szCs w:val="24"/>
          <w:highlight w:val="none"/>
          <w:shd w:val="clear" w:color="auto" w:fill="FFFFFF"/>
          <w:lang w:bidi="ar"/>
        </w:rPr>
      </w:pPr>
    </w:p>
    <w:p>
      <w:pPr>
        <w:widowControl/>
        <w:shd w:val="clear" w:color="auto" w:fill="FFFFFF"/>
        <w:spacing w:line="315" w:lineRule="atLeast"/>
        <w:jc w:val="left"/>
        <w:textAlignment w:val="baseline"/>
        <w:rPr>
          <w:rFonts w:hint="eastAsia" w:ascii="仿宋" w:hAnsi="仿宋" w:eastAsia="仿宋" w:cs="仿宋"/>
          <w:color w:val="333333"/>
          <w:kern w:val="0"/>
          <w:sz w:val="24"/>
          <w:szCs w:val="24"/>
          <w:highlight w:val="none"/>
          <w:shd w:val="clear" w:color="auto" w:fill="FFFFFF"/>
          <w:lang w:bidi="ar"/>
        </w:rPr>
      </w:pPr>
    </w:p>
    <w:p>
      <w:pPr>
        <w:widowControl/>
        <w:shd w:val="clear" w:color="auto" w:fill="FFFFFF"/>
        <w:spacing w:line="315" w:lineRule="atLeast"/>
        <w:jc w:val="left"/>
        <w:textAlignment w:val="baseline"/>
        <w:rPr>
          <w:rFonts w:hint="eastAsia" w:ascii="仿宋" w:hAnsi="仿宋" w:eastAsia="仿宋" w:cs="仿宋"/>
          <w:color w:val="333333"/>
          <w:kern w:val="0"/>
          <w:sz w:val="24"/>
          <w:szCs w:val="24"/>
          <w:highlight w:val="none"/>
          <w:shd w:val="clear" w:color="auto" w:fill="FFFFFF"/>
          <w:lang w:bidi="ar"/>
        </w:rPr>
      </w:pPr>
    </w:p>
    <w:p>
      <w:pPr>
        <w:widowControl/>
        <w:shd w:val="clear" w:color="auto" w:fill="FFFFFF"/>
        <w:spacing w:line="315" w:lineRule="atLeas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 </w:t>
      </w:r>
    </w:p>
    <w:p>
      <w:pPr>
        <w:widowControl/>
        <w:shd w:val="clear" w:color="auto" w:fill="FFFFFF"/>
        <w:spacing w:line="315" w:lineRule="atLeas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 </w:t>
      </w:r>
    </w:p>
    <w:p>
      <w:pPr>
        <w:widowControl/>
        <w:shd w:val="clear" w:color="auto" w:fill="FFFFFF"/>
        <w:spacing w:line="80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br w:type="page"/>
      </w:r>
      <w:r>
        <w:rPr>
          <w:rFonts w:hint="eastAsia" w:ascii="仿宋" w:hAnsi="仿宋" w:eastAsia="仿宋" w:cs="仿宋"/>
          <w:color w:val="333333"/>
          <w:kern w:val="0"/>
          <w:sz w:val="24"/>
          <w:szCs w:val="24"/>
          <w:highlight w:val="none"/>
          <w:shd w:val="clear" w:color="auto" w:fill="FFFFFF"/>
          <w:lang w:bidi="ar"/>
        </w:rPr>
        <w:t>甲方（盖章）：</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         乙方（盖章）：</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80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法定代表人（委托代理人）         法定代表人（委托代理人）</w:t>
      </w:r>
    </w:p>
    <w:p>
      <w:pPr>
        <w:widowControl/>
        <w:shd w:val="clear" w:color="auto" w:fill="FFFFFF"/>
        <w:spacing w:line="80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（签字）：</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        （签字）：</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80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联 系 人：</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         联 系 人：</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80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联系方式：</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         联系方式：</w:t>
      </w:r>
      <w:r>
        <w:rPr>
          <w:rFonts w:hint="eastAsia" w:ascii="仿宋" w:hAnsi="仿宋" w:eastAsia="仿宋" w:cs="仿宋"/>
          <w:color w:val="333333"/>
          <w:kern w:val="0"/>
          <w:sz w:val="24"/>
          <w:szCs w:val="24"/>
          <w:highlight w:val="none"/>
          <w:u w:val="single"/>
          <w:shd w:val="clear" w:color="auto" w:fill="FFFFFF"/>
          <w:lang w:bidi="ar"/>
        </w:rPr>
        <w:t>                 </w:t>
      </w:r>
    </w:p>
    <w:p>
      <w:pPr>
        <w:widowControl/>
        <w:shd w:val="clear" w:color="auto" w:fill="FFFFFF"/>
        <w:spacing w:line="800" w:lineRule="exact"/>
        <w:jc w:val="left"/>
        <w:textAlignment w:val="baseline"/>
        <w:rPr>
          <w:rFonts w:hint="eastAsia" w:ascii="仿宋" w:hAnsi="仿宋" w:eastAsia="仿宋" w:cs="仿宋"/>
          <w:color w:val="333333"/>
          <w:sz w:val="24"/>
          <w:szCs w:val="24"/>
          <w:highlight w:val="none"/>
        </w:rPr>
      </w:pPr>
      <w:r>
        <w:rPr>
          <w:rFonts w:hint="eastAsia" w:ascii="仿宋" w:hAnsi="仿宋" w:eastAsia="仿宋" w:cs="仿宋"/>
          <w:color w:val="333333"/>
          <w:kern w:val="0"/>
          <w:sz w:val="24"/>
          <w:szCs w:val="24"/>
          <w:highlight w:val="none"/>
          <w:shd w:val="clear" w:color="auto" w:fill="FFFFFF"/>
          <w:lang w:bidi="ar"/>
        </w:rPr>
        <w:t>签订时间： </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年</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月</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日      签订时间： </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年</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月</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日</w:t>
      </w:r>
    </w:p>
    <w:p>
      <w:pPr>
        <w:autoSpaceDE w:val="0"/>
        <w:autoSpaceDN w:val="0"/>
        <w:spacing w:line="400" w:lineRule="exact"/>
        <w:rPr>
          <w:rFonts w:hint="eastAsia" w:ascii="仿宋" w:hAnsi="仿宋" w:eastAsia="仿宋" w:cs="仿宋"/>
          <w:color w:val="333333"/>
          <w:kern w:val="0"/>
          <w:sz w:val="24"/>
          <w:szCs w:val="24"/>
          <w:highlight w:val="none"/>
          <w:shd w:val="clear" w:color="auto" w:fill="FFFFFF"/>
          <w:lang w:bidi="ar"/>
        </w:rPr>
      </w:pPr>
    </w:p>
    <w:p>
      <w:r>
        <w:rPr>
          <w:rFonts w:hint="eastAsia" w:ascii="仿宋" w:hAnsi="仿宋" w:eastAsia="仿宋" w:cs="仿宋"/>
          <w:color w:val="333333"/>
          <w:kern w:val="0"/>
          <w:sz w:val="24"/>
          <w:szCs w:val="24"/>
          <w:highlight w:val="none"/>
          <w:shd w:val="clear" w:color="auto" w:fill="FFFFFF"/>
          <w:lang w:bidi="ar"/>
        </w:rPr>
        <w:t>签订地点：</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color w:val="333333"/>
          <w:kern w:val="0"/>
          <w:sz w:val="24"/>
          <w:szCs w:val="24"/>
          <w:highlight w:val="none"/>
          <w:shd w:val="clear" w:color="auto" w:fill="FFFFFF"/>
          <w:lang w:bidi="ar"/>
        </w:rPr>
        <w:t>         签订地点：</w:t>
      </w:r>
      <w:r>
        <w:rPr>
          <w:rFonts w:hint="eastAsia" w:ascii="仿宋" w:hAnsi="仿宋" w:eastAsia="仿宋" w:cs="仿宋"/>
          <w:color w:val="333333"/>
          <w:kern w:val="0"/>
          <w:sz w:val="24"/>
          <w:szCs w:val="24"/>
          <w:highlight w:val="none"/>
          <w:u w:val="single"/>
          <w:shd w:val="clear" w:color="auto" w:fill="FFFFFF"/>
          <w:lang w:bidi="ar"/>
        </w:rPr>
        <w:t>                </w:t>
      </w:r>
      <w:r>
        <w:rPr>
          <w:rFonts w:hint="eastAsia" w:ascii="仿宋" w:hAnsi="仿宋" w:eastAsia="仿宋" w:cs="仿宋"/>
          <w:sz w:val="24"/>
          <w:szCs w:val="24"/>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85A715"/>
    <w:multiLevelType w:val="singleLevel"/>
    <w:tmpl w:val="1285A715"/>
    <w:lvl w:ilvl="0" w:tentative="0">
      <w:start w:val="2"/>
      <w:numFmt w:val="chineseCounting"/>
      <w:suff w:val="space"/>
      <w:lvlText w:val="第%1章"/>
      <w:lvlJc w:val="left"/>
      <w:rPr>
        <w:rFonts w:hint="eastAsia"/>
      </w:rPr>
    </w:lvl>
  </w:abstractNum>
  <w:abstractNum w:abstractNumId="1">
    <w:nsid w:val="74B51656"/>
    <w:multiLevelType w:val="multilevel"/>
    <w:tmpl w:val="74B51656"/>
    <w:lvl w:ilvl="0" w:tentative="0">
      <w:start w:val="0"/>
      <w:numFmt w:val="decimal"/>
      <w:pStyle w:val="3"/>
      <w:lvlText w:val=""/>
      <w:lvlJc w:val="left"/>
      <w:rPr>
        <w:lang w:eastAsia="zh-CN"/>
      </w:rPr>
    </w:lvl>
    <w:lvl w:ilvl="1" w:tentative="0">
      <w:start w:val="0"/>
      <w:numFmt w:val="decimal"/>
      <w:pStyle w:val="4"/>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ECF5E05"/>
    <w:rsid w:val="452119CA"/>
    <w:rsid w:val="76F53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4">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toc 1"/>
    <w:basedOn w:val="1"/>
    <w:next w:val="1"/>
    <w:uiPriority w:val="39"/>
    <w:pPr>
      <w:spacing w:before="120" w:beforeLines="0" w:after="120" w:afterLines="0"/>
      <w:jc w:val="left"/>
    </w:pPr>
    <w:rPr>
      <w:b/>
      <w:caps/>
      <w:sz w:val="20"/>
    </w:rPr>
  </w:style>
  <w:style w:type="paragraph" w:styleId="7">
    <w:name w:val="Body Text First Indent"/>
    <w:basedOn w:val="2"/>
    <w:next w:val="8"/>
    <w:uiPriority w:val="0"/>
    <w:pPr>
      <w:adjustRightInd w:val="0"/>
      <w:spacing w:after="0" w:afterLines="0"/>
      <w:ind w:firstLine="420"/>
      <w:jc w:val="left"/>
      <w:textAlignment w:val="baseline"/>
    </w:pPr>
    <w:rPr>
      <w:kern w:val="0"/>
    </w:rPr>
  </w:style>
  <w:style w:type="paragraph" w:styleId="8">
    <w:name w:val="Body Text First Indent 2"/>
    <w:basedOn w:val="5"/>
    <w:next w:val="1"/>
    <w:qFormat/>
    <w:uiPriority w:val="99"/>
  </w:style>
  <w:style w:type="paragraph" w:styleId="11">
    <w:name w:val="List Paragraph"/>
    <w:basedOn w:val="1"/>
    <w:qFormat/>
    <w:uiPriority w:val="34"/>
    <w:pPr>
      <w:ind w:firstLine="420" w:firstLineChars="200"/>
    </w:pPr>
  </w:style>
  <w:style w:type="paragraph" w:customStyle="1" w:styleId="12">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3378</Words>
  <Characters>3415</Characters>
  <Lines>0</Lines>
  <Paragraphs>0</Paragraphs>
  <TotalTime>0</TotalTime>
  <ScaleCrop>false</ScaleCrop>
  <LinksUpToDate>false</LinksUpToDate>
  <CharactersWithSpaces>3823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wangx</cp:lastModifiedBy>
  <dcterms:modified xsi:type="dcterms:W3CDTF">2024-07-23T06:23:21Z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F42D7C6B2D56484FBBBF316EEA5243DB_12</vt:lpwstr>
  </property>
</Properties>
</file>