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5662D">
      <w:pPr>
        <w:spacing w:before="120" w:line="360" w:lineRule="auto"/>
        <w:jc w:val="center"/>
        <w:rPr>
          <w:rFonts w:ascii="仿宋" w:hAnsi="仿宋" w:eastAsia="仿宋" w:cs="仿宋"/>
          <w:bCs/>
          <w:sz w:val="28"/>
          <w:szCs w:val="28"/>
        </w:rPr>
      </w:pPr>
      <w:r>
        <w:rPr>
          <w:rFonts w:hint="eastAsia" w:ascii="仿宋" w:hAnsi="仿宋" w:eastAsia="仿宋" w:cs="仿宋"/>
          <w:bCs/>
          <w:sz w:val="28"/>
          <w:szCs w:val="28"/>
        </w:rPr>
        <w:t>（参考格式）</w:t>
      </w:r>
    </w:p>
    <w:p w14:paraId="7D97D745">
      <w:pPr>
        <w:spacing w:before="120" w:line="360" w:lineRule="auto"/>
        <w:jc w:val="center"/>
        <w:rPr>
          <w:rFonts w:ascii="仿宋" w:hAnsi="仿宋" w:eastAsia="仿宋" w:cs="仿宋"/>
          <w:b/>
          <w:bCs/>
          <w:sz w:val="36"/>
          <w:szCs w:val="36"/>
        </w:rPr>
      </w:pPr>
    </w:p>
    <w:p w14:paraId="1CDF72F6">
      <w:pPr>
        <w:spacing w:before="120" w:line="360" w:lineRule="auto"/>
        <w:jc w:val="center"/>
        <w:rPr>
          <w:rFonts w:ascii="仿宋" w:hAnsi="仿宋" w:eastAsia="仿宋" w:cs="仿宋"/>
          <w:b/>
          <w:bCs/>
          <w:sz w:val="36"/>
          <w:szCs w:val="36"/>
        </w:rPr>
      </w:pPr>
    </w:p>
    <w:p w14:paraId="65D7DA8C">
      <w:pPr>
        <w:spacing w:before="120" w:line="360" w:lineRule="auto"/>
        <w:jc w:val="center"/>
        <w:rPr>
          <w:rFonts w:ascii="仿宋" w:hAnsi="仿宋" w:eastAsia="仿宋" w:cs="仿宋"/>
          <w:b/>
          <w:bCs/>
          <w:sz w:val="36"/>
          <w:szCs w:val="36"/>
        </w:rPr>
      </w:pPr>
    </w:p>
    <w:p w14:paraId="11C9CF0F">
      <w:pPr>
        <w:spacing w:before="120" w:line="360" w:lineRule="auto"/>
        <w:jc w:val="center"/>
        <w:rPr>
          <w:rFonts w:ascii="仿宋" w:hAnsi="仿宋" w:eastAsia="仿宋" w:cs="仿宋"/>
          <w:b/>
          <w:bCs/>
          <w:sz w:val="30"/>
          <w:szCs w:val="30"/>
        </w:rPr>
      </w:pPr>
      <w:r>
        <w:rPr>
          <w:rFonts w:hint="eastAsia" w:ascii="仿宋" w:hAnsi="仿宋" w:eastAsia="仿宋" w:cs="仿宋"/>
          <w:b/>
          <w:bCs/>
          <w:sz w:val="30"/>
          <w:szCs w:val="30"/>
        </w:rPr>
        <w:t>政 府 采 购 合 同</w:t>
      </w:r>
    </w:p>
    <w:p w14:paraId="69CA1384">
      <w:pPr>
        <w:spacing w:before="120" w:line="360" w:lineRule="auto"/>
        <w:jc w:val="center"/>
        <w:rPr>
          <w:rFonts w:ascii="仿宋" w:hAnsi="仿宋" w:eastAsia="仿宋" w:cs="仿宋"/>
          <w:sz w:val="28"/>
          <w:szCs w:val="28"/>
        </w:rPr>
      </w:pPr>
      <w:r>
        <w:rPr>
          <w:rFonts w:hint="eastAsia" w:ascii="仿宋" w:hAnsi="仿宋" w:eastAsia="仿宋" w:cs="仿宋"/>
          <w:sz w:val="28"/>
          <w:szCs w:val="28"/>
        </w:rPr>
        <w:t>合同编号：</w:t>
      </w:r>
    </w:p>
    <w:p w14:paraId="0B8A2BE1">
      <w:pPr>
        <w:spacing w:before="120" w:line="360" w:lineRule="auto"/>
        <w:rPr>
          <w:rFonts w:ascii="仿宋" w:hAnsi="仿宋" w:eastAsia="仿宋" w:cs="仿宋"/>
          <w:sz w:val="28"/>
          <w:szCs w:val="28"/>
          <w:u w:val="single"/>
        </w:rPr>
      </w:pPr>
      <w:bookmarkStart w:id="0" w:name="_Toc109542396"/>
      <w:bookmarkEnd w:id="0"/>
      <w:bookmarkStart w:id="1" w:name="_Toc109543216"/>
      <w:bookmarkEnd w:id="1"/>
    </w:p>
    <w:p w14:paraId="221FCFAE">
      <w:pPr>
        <w:pStyle w:val="6"/>
        <w:spacing w:before="120" w:line="360" w:lineRule="auto"/>
        <w:ind w:firstLine="0"/>
        <w:rPr>
          <w:rFonts w:ascii="仿宋" w:hAnsi="仿宋" w:eastAsia="仿宋" w:cs="仿宋"/>
          <w:sz w:val="28"/>
          <w:szCs w:val="28"/>
        </w:rPr>
      </w:pPr>
    </w:p>
    <w:p w14:paraId="4933503D">
      <w:pPr>
        <w:spacing w:before="120" w:line="360" w:lineRule="auto"/>
        <w:rPr>
          <w:rFonts w:ascii="仿宋" w:hAnsi="仿宋" w:eastAsia="仿宋" w:cs="仿宋"/>
          <w:sz w:val="28"/>
          <w:szCs w:val="28"/>
        </w:rPr>
      </w:pPr>
    </w:p>
    <w:p w14:paraId="781301CB">
      <w:pPr>
        <w:spacing w:before="120" w:line="360" w:lineRule="auto"/>
        <w:rPr>
          <w:rFonts w:ascii="仿宋" w:hAnsi="仿宋" w:eastAsia="仿宋" w:cs="仿宋"/>
          <w:sz w:val="28"/>
          <w:szCs w:val="28"/>
        </w:rPr>
      </w:pPr>
    </w:p>
    <w:p w14:paraId="7CB6595A">
      <w:pPr>
        <w:pStyle w:val="5"/>
      </w:pPr>
    </w:p>
    <w:p w14:paraId="74B785BC">
      <w:pPr>
        <w:spacing w:before="120" w:line="360" w:lineRule="auto"/>
        <w:rPr>
          <w:rFonts w:ascii="仿宋" w:hAnsi="仿宋" w:eastAsia="仿宋" w:cs="仿宋"/>
          <w:sz w:val="28"/>
          <w:szCs w:val="28"/>
        </w:rPr>
      </w:pPr>
    </w:p>
    <w:p w14:paraId="1A39C6A3">
      <w:pPr>
        <w:pStyle w:val="2"/>
        <w:spacing w:line="540" w:lineRule="exact"/>
        <w:ind w:firstLine="1827" w:firstLineChars="650"/>
        <w:rPr>
          <w:rFonts w:hint="eastAsia" w:ascii="仿宋" w:hAnsi="仿宋" w:eastAsia="仿宋" w:cs="仿宋"/>
          <w:sz w:val="28"/>
          <w:szCs w:val="28"/>
        </w:rPr>
      </w:pPr>
      <w:r>
        <w:rPr>
          <w:rFonts w:hint="eastAsia" w:ascii="仿宋" w:hAnsi="仿宋" w:eastAsia="仿宋" w:cs="仿宋"/>
          <w:sz w:val="28"/>
          <w:szCs w:val="28"/>
        </w:rPr>
        <w:t xml:space="preserve">甲方（采购人）： </w:t>
      </w:r>
    </w:p>
    <w:p w14:paraId="462EFBEC">
      <w:pPr>
        <w:pStyle w:val="2"/>
        <w:spacing w:line="540" w:lineRule="exact"/>
        <w:ind w:firstLine="1827" w:firstLineChars="650"/>
        <w:rPr>
          <w:rFonts w:ascii="仿宋_GB2312" w:hAnsi="仿宋_GB2312" w:eastAsia="仿宋_GB2312" w:cs="仿宋_GB2312"/>
          <w:sz w:val="32"/>
          <w:szCs w:val="32"/>
        </w:rPr>
      </w:pPr>
      <w:r>
        <w:rPr>
          <w:rFonts w:hint="eastAsia" w:ascii="仿宋" w:hAnsi="仿宋" w:eastAsia="仿宋" w:cs="仿宋"/>
          <w:sz w:val="28"/>
          <w:szCs w:val="28"/>
        </w:rPr>
        <w:t>乙方（</w:t>
      </w:r>
      <w:r>
        <w:rPr>
          <w:rFonts w:hint="eastAsia" w:ascii="仿宋" w:hAnsi="仿宋" w:eastAsia="仿宋" w:cs="仿宋"/>
          <w:sz w:val="28"/>
          <w:szCs w:val="28"/>
          <w:lang w:eastAsia="zh-CN"/>
        </w:rPr>
        <w:t>成交供应商</w:t>
      </w:r>
      <w:r>
        <w:rPr>
          <w:rFonts w:hint="eastAsia" w:ascii="仿宋" w:hAnsi="仿宋" w:eastAsia="仿宋" w:cs="仿宋"/>
          <w:sz w:val="28"/>
          <w:szCs w:val="28"/>
        </w:rPr>
        <w:t>）：</w:t>
      </w:r>
      <w:r>
        <w:rPr>
          <w:rFonts w:hint="eastAsia" w:ascii="仿宋_GB2312" w:hAnsi="仿宋_GB2312" w:eastAsia="仿宋_GB2312" w:cs="仿宋_GB2312"/>
          <w:sz w:val="32"/>
          <w:szCs w:val="32"/>
        </w:rPr>
        <w:t xml:space="preserve"> </w:t>
      </w:r>
    </w:p>
    <w:p w14:paraId="7D882DF5">
      <w:pPr>
        <w:pStyle w:val="2"/>
        <w:spacing w:line="540" w:lineRule="exact"/>
        <w:ind w:firstLine="1928" w:firstLineChars="600"/>
        <w:rPr>
          <w:rFonts w:ascii="仿宋_GB2312" w:hAnsi="仿宋_GB2312" w:eastAsia="仿宋_GB2312" w:cs="仿宋_GB2312"/>
          <w:sz w:val="32"/>
          <w:szCs w:val="32"/>
        </w:rPr>
      </w:pPr>
    </w:p>
    <w:p w14:paraId="3E9B435B">
      <w:pPr>
        <w:pStyle w:val="2"/>
        <w:spacing w:line="540" w:lineRule="exact"/>
        <w:ind w:firstLine="1928" w:firstLineChars="600"/>
        <w:rPr>
          <w:rFonts w:ascii="仿宋_GB2312" w:hAnsi="仿宋_GB2312" w:eastAsia="仿宋_GB2312" w:cs="仿宋_GB2312"/>
          <w:sz w:val="32"/>
          <w:szCs w:val="32"/>
        </w:rPr>
      </w:pPr>
    </w:p>
    <w:p w14:paraId="37192A26">
      <w:pPr>
        <w:spacing w:line="540" w:lineRule="exact"/>
        <w:rPr>
          <w:rFonts w:asciiTheme="majorEastAsia" w:hAnsiTheme="majorEastAsia" w:eastAsiaTheme="majorEastAsia" w:cstheme="majorEastAsia"/>
          <w:sz w:val="32"/>
          <w:szCs w:val="32"/>
        </w:rPr>
        <w:sectPr>
          <w:pgSz w:w="12240" w:h="15840"/>
          <w:pgMar w:top="1440" w:right="1800" w:bottom="1440" w:left="1800" w:header="720" w:footer="720" w:gutter="0"/>
          <w:pgBorders>
            <w:top w:val="none" w:sz="0" w:space="0"/>
            <w:left w:val="none" w:sz="0" w:space="0"/>
            <w:bottom w:val="none" w:sz="0" w:space="0"/>
            <w:right w:val="none" w:sz="0" w:space="0"/>
          </w:pgBorders>
          <w:cols w:space="720" w:num="1"/>
        </w:sectPr>
      </w:pPr>
    </w:p>
    <w:p w14:paraId="4EA0C45C">
      <w:pPr>
        <w:spacing w:line="500" w:lineRule="exact"/>
        <w:ind w:right="-2"/>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w:t>
      </w:r>
      <w:r>
        <w:rPr>
          <w:rFonts w:hint="eastAsia" w:ascii="仿宋" w:hAnsi="仿宋" w:eastAsia="仿宋" w:cs="仿宋"/>
          <w:b/>
          <w:bCs/>
          <w:color w:val="000000" w:themeColor="text1"/>
          <w:sz w:val="24"/>
          <w:szCs w:val="24"/>
          <w:highlight w:val="none"/>
          <w:lang w:eastAsia="zh-CN"/>
          <w14:textFill>
            <w14:solidFill>
              <w14:schemeClr w14:val="tx1"/>
            </w14:solidFill>
          </w14:textFill>
        </w:rPr>
        <w:t>项目</w:t>
      </w:r>
      <w:r>
        <w:rPr>
          <w:rFonts w:hint="eastAsia" w:ascii="仿宋" w:hAnsi="仿宋" w:eastAsia="仿宋" w:cs="仿宋"/>
          <w:b/>
          <w:bCs/>
          <w:color w:val="000000" w:themeColor="text1"/>
          <w:sz w:val="24"/>
          <w:szCs w:val="24"/>
          <w:highlight w:val="none"/>
          <w14:textFill>
            <w14:solidFill>
              <w14:schemeClr w14:val="tx1"/>
            </w14:solidFill>
          </w14:textFill>
        </w:rPr>
        <w:t>合同</w:t>
      </w:r>
    </w:p>
    <w:p w14:paraId="3406CB81">
      <w:pPr>
        <w:keepNext w:val="0"/>
        <w:keepLines w:val="0"/>
        <w:pageBreakBefore w:val="0"/>
        <w:kinsoku/>
        <w:wordWrap/>
        <w:overflowPunct/>
        <w:topLinePunct w:val="0"/>
        <w:autoSpaceDE/>
        <w:autoSpaceDN/>
        <w:bidi w:val="0"/>
        <w:adjustRightInd/>
        <w:snapToGrid/>
        <w:spacing w:line="360" w:lineRule="auto"/>
        <w:ind w:right="-2" w:firstLine="480" w:firstLineChars="200"/>
        <w:textAlignment w:val="auto"/>
        <w:rPr>
          <w:rFonts w:hint="eastAsia" w:ascii="仿宋" w:hAnsi="仿宋" w:eastAsia="仿宋" w:cs="仿宋"/>
          <w:b w:val="0"/>
          <w:bCs w:val="0"/>
          <w:color w:val="000000" w:themeColor="text1"/>
          <w:sz w:val="24"/>
          <w:szCs w:val="24"/>
          <w:highlight w:val="none"/>
          <w14:textFill>
            <w14:solidFill>
              <w14:schemeClr w14:val="tx1"/>
            </w14:solidFill>
          </w14:textFill>
        </w:rPr>
      </w:pPr>
    </w:p>
    <w:p w14:paraId="5EEB4FE1">
      <w:pPr>
        <w:keepNext w:val="0"/>
        <w:keepLines w:val="0"/>
        <w:pageBreakBefore w:val="0"/>
        <w:kinsoku/>
        <w:wordWrap/>
        <w:overflowPunct/>
        <w:topLinePunct w:val="0"/>
        <w:autoSpaceDE/>
        <w:autoSpaceDN/>
        <w:bidi w:val="0"/>
        <w:adjustRightInd/>
        <w:snapToGrid/>
        <w:spacing w:line="360" w:lineRule="auto"/>
        <w:ind w:right="-2" w:firstLine="480" w:firstLineChars="200"/>
        <w:textAlignment w:val="auto"/>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 xml:space="preserve">合同编号： </w:t>
      </w:r>
    </w:p>
    <w:p w14:paraId="3E1AD6B3">
      <w:pPr>
        <w:pStyle w:val="11"/>
        <w:keepNext w:val="0"/>
        <w:keepLines w:val="0"/>
        <w:pageBreakBefore w:val="0"/>
        <w:kinsoku/>
        <w:wordWrap/>
        <w:overflowPunct/>
        <w:topLinePunct w:val="0"/>
        <w:autoSpaceDE/>
        <w:autoSpaceDN/>
        <w:bidi w:val="0"/>
        <w:adjustRightInd/>
        <w:snapToGrid/>
        <w:spacing w:after="0" w:line="360" w:lineRule="auto"/>
        <w:ind w:firstLine="562"/>
        <w:textAlignment w:val="auto"/>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 xml:space="preserve">签订地点： </w:t>
      </w:r>
    </w:p>
    <w:p w14:paraId="772AC6D0">
      <w:pPr>
        <w:pStyle w:val="11"/>
        <w:keepNext w:val="0"/>
        <w:keepLines w:val="0"/>
        <w:pageBreakBefore w:val="0"/>
        <w:kinsoku/>
        <w:wordWrap/>
        <w:overflowPunct/>
        <w:topLinePunct w:val="0"/>
        <w:autoSpaceDE/>
        <w:autoSpaceDN/>
        <w:bidi w:val="0"/>
        <w:adjustRightInd/>
        <w:snapToGrid/>
        <w:spacing w:after="0" w:line="360" w:lineRule="auto"/>
        <w:ind w:firstLine="562"/>
        <w:textAlignment w:val="auto"/>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签订时间:</w:t>
      </w:r>
    </w:p>
    <w:p w14:paraId="60D40F7C">
      <w:pPr>
        <w:pStyle w:val="11"/>
        <w:keepNext w:val="0"/>
        <w:keepLines w:val="0"/>
        <w:pageBreakBefore w:val="0"/>
        <w:kinsoku/>
        <w:wordWrap/>
        <w:overflowPunct/>
        <w:topLinePunct w:val="0"/>
        <w:autoSpaceDE/>
        <w:autoSpaceDN/>
        <w:bidi w:val="0"/>
        <w:adjustRightInd/>
        <w:snapToGrid/>
        <w:spacing w:after="0" w:line="360" w:lineRule="auto"/>
        <w:ind w:firstLine="562"/>
        <w:textAlignment w:val="auto"/>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采购人（甲方）：</w:t>
      </w:r>
    </w:p>
    <w:p w14:paraId="1CF2BD65">
      <w:pPr>
        <w:pStyle w:val="11"/>
        <w:keepNext w:val="0"/>
        <w:keepLines w:val="0"/>
        <w:pageBreakBefore w:val="0"/>
        <w:kinsoku/>
        <w:wordWrap/>
        <w:overflowPunct/>
        <w:topLinePunct w:val="0"/>
        <w:autoSpaceDE/>
        <w:autoSpaceDN/>
        <w:bidi w:val="0"/>
        <w:adjustRightInd/>
        <w:snapToGrid/>
        <w:spacing w:after="0" w:line="360" w:lineRule="auto"/>
        <w:ind w:firstLine="562"/>
        <w:textAlignment w:val="auto"/>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b w:val="0"/>
          <w:bCs w:val="0"/>
          <w:color w:val="000000" w:themeColor="text1"/>
          <w:sz w:val="24"/>
          <w:szCs w:val="24"/>
          <w:highlight w:val="none"/>
          <w14:textFill>
            <w14:solidFill>
              <w14:schemeClr w14:val="tx1"/>
            </w14:solidFill>
          </w14:textFill>
        </w:rPr>
        <w:t>（乙方）：</w:t>
      </w:r>
    </w:p>
    <w:p w14:paraId="738D117D">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甲乙双方根据</w:t>
      </w:r>
      <w:r>
        <w:rPr>
          <w:rFonts w:hint="eastAsia" w:ascii="仿宋" w:hAnsi="仿宋" w:eastAsia="仿宋" w:cs="仿宋"/>
          <w:b w:val="0"/>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14:textFill>
            <w14:solidFill>
              <w14:schemeClr w14:val="tx1"/>
            </w14:solidFill>
          </w14:textFill>
        </w:rPr>
        <w:t>年</w:t>
      </w:r>
      <w:r>
        <w:rPr>
          <w:rFonts w:hint="eastAsia" w:ascii="仿宋" w:hAnsi="仿宋" w:eastAsia="仿宋" w:cs="仿宋"/>
          <w:b w:val="0"/>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14:textFill>
            <w14:solidFill>
              <w14:schemeClr w14:val="tx1"/>
            </w14:solidFill>
          </w14:textFill>
        </w:rPr>
        <w:t>月</w:t>
      </w:r>
      <w:r>
        <w:rPr>
          <w:rFonts w:hint="eastAsia" w:ascii="仿宋" w:hAnsi="仿宋" w:eastAsia="仿宋" w:cs="仿宋"/>
          <w:b w:val="0"/>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14:textFill>
            <w14:solidFill>
              <w14:schemeClr w14:val="tx1"/>
            </w14:solidFill>
          </w14:textFill>
        </w:rPr>
        <w:t>日</w:t>
      </w:r>
      <w:r>
        <w:rPr>
          <w:rFonts w:hint="eastAsia" w:ascii="仿宋" w:hAnsi="仿宋" w:eastAsia="仿宋" w:cs="仿宋"/>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u w:val="single"/>
          <w:lang w:eastAsia="zh-CN"/>
          <w14:textFill>
            <w14:solidFill>
              <w14:schemeClr w14:val="tx1"/>
            </w14:solidFill>
          </w14:textFill>
        </w:rPr>
        <w:t>项目</w:t>
      </w:r>
      <w:r>
        <w:rPr>
          <w:rFonts w:hint="eastAsia" w:ascii="仿宋" w:hAnsi="仿宋" w:eastAsia="仿宋" w:cs="仿宋"/>
          <w:b w:val="0"/>
          <w:bCs w:val="0"/>
          <w:color w:val="000000" w:themeColor="text1"/>
          <w:sz w:val="24"/>
          <w:szCs w:val="24"/>
          <w:highlight w:val="none"/>
          <w:u w:val="single"/>
          <w14:textFill>
            <w14:solidFill>
              <w14:schemeClr w14:val="tx1"/>
            </w14:solidFill>
          </w14:textFill>
        </w:rPr>
        <w:t>（项目编号：      ）</w:t>
      </w:r>
      <w:r>
        <w:rPr>
          <w:rFonts w:hint="eastAsia" w:ascii="仿宋" w:hAnsi="仿宋" w:eastAsia="仿宋" w:cs="仿宋"/>
          <w:b w:val="0"/>
          <w:bCs w:val="0"/>
          <w:color w:val="000000" w:themeColor="text1"/>
          <w:sz w:val="24"/>
          <w:szCs w:val="24"/>
          <w:highlight w:val="none"/>
          <w14:textFill>
            <w14:solidFill>
              <w14:schemeClr w14:val="tx1"/>
            </w14:solidFill>
          </w14:textFill>
        </w:rPr>
        <w:t>政府采购招标项目采购结果及相关竞争性磋商文件及响应文件等相关规定，为确保甲方采购项目的顺利实施，本合同经甲、乙双方友好协商，本着平等、诚信、协作、互惠的原则”，照《中华人民共和国民法典》和《中华人民共和国政府采购法》有关要求，经协商一致，订立本合同，供双方共同遵守如下条款：</w:t>
      </w:r>
    </w:p>
    <w:p w14:paraId="166133C6">
      <w:pPr>
        <w:pStyle w:val="11"/>
        <w:keepNext w:val="0"/>
        <w:keepLines w:val="0"/>
        <w:pageBreakBefore w:val="0"/>
        <w:kinsoku/>
        <w:wordWrap/>
        <w:overflowPunct/>
        <w:topLinePunct w:val="0"/>
        <w:bidi w:val="0"/>
        <w:spacing w:after="0" w:line="360" w:lineRule="auto"/>
        <w:ind w:firstLine="422" w:firstLineChars="176"/>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第一条 合同标的及数量</w:t>
      </w:r>
    </w:p>
    <w:p w14:paraId="2D21AB9D">
      <w:pPr>
        <w:keepNext w:val="0"/>
        <w:keepLines w:val="0"/>
        <w:pageBreakBefore w:val="0"/>
        <w:kinsoku/>
        <w:wordWrap/>
        <w:overflowPunct/>
        <w:topLinePunct w:val="0"/>
        <w:bidi w:val="0"/>
        <w:spacing w:line="360" w:lineRule="auto"/>
        <w:ind w:firstLine="48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乙方向甲方提供下列货物（产品）：</w:t>
      </w:r>
    </w:p>
    <w:p w14:paraId="10173B12">
      <w:pPr>
        <w:keepNext w:val="0"/>
        <w:keepLines w:val="0"/>
        <w:pageBreakBefore w:val="0"/>
        <w:kinsoku/>
        <w:wordWrap/>
        <w:overflowPunct/>
        <w:topLinePunct w:val="0"/>
        <w:bidi w:val="0"/>
        <w:spacing w:line="360" w:lineRule="auto"/>
        <w:jc w:val="center"/>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供货一览表</w:t>
      </w:r>
    </w:p>
    <w:tbl>
      <w:tblPr>
        <w:tblStyle w:val="9"/>
        <w:tblpPr w:leftFromText="180" w:rightFromText="180" w:vertAnchor="text" w:horzAnchor="margin" w:tblpY="30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96"/>
        <w:gridCol w:w="696"/>
        <w:gridCol w:w="1296"/>
        <w:gridCol w:w="696"/>
        <w:gridCol w:w="696"/>
        <w:gridCol w:w="696"/>
        <w:gridCol w:w="1416"/>
        <w:gridCol w:w="1296"/>
      </w:tblGrid>
      <w:tr w14:paraId="3A545C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0" w:type="auto"/>
            <w:vAlign w:val="center"/>
          </w:tcPr>
          <w:p w14:paraId="33C54791">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序号</w:t>
            </w:r>
          </w:p>
        </w:tc>
        <w:tc>
          <w:tcPr>
            <w:tcW w:w="0" w:type="auto"/>
            <w:vAlign w:val="center"/>
          </w:tcPr>
          <w:p w14:paraId="71AE5BA6">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名称</w:t>
            </w:r>
          </w:p>
        </w:tc>
        <w:tc>
          <w:tcPr>
            <w:tcW w:w="0" w:type="auto"/>
            <w:vAlign w:val="center"/>
          </w:tcPr>
          <w:p w14:paraId="02958016">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品目</w:t>
            </w:r>
          </w:p>
          <w:p w14:paraId="7CD97FAA">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代码</w:t>
            </w:r>
          </w:p>
        </w:tc>
        <w:tc>
          <w:tcPr>
            <w:tcW w:w="1296" w:type="dxa"/>
            <w:vAlign w:val="center"/>
          </w:tcPr>
          <w:p w14:paraId="0A8EBBBE">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品牌/型号</w:t>
            </w:r>
          </w:p>
        </w:tc>
        <w:tc>
          <w:tcPr>
            <w:tcW w:w="696" w:type="dxa"/>
            <w:vAlign w:val="center"/>
          </w:tcPr>
          <w:p w14:paraId="0130D9AD">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规格</w:t>
            </w:r>
          </w:p>
        </w:tc>
        <w:tc>
          <w:tcPr>
            <w:tcW w:w="0" w:type="auto"/>
            <w:vAlign w:val="center"/>
          </w:tcPr>
          <w:p w14:paraId="4270D500">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计量</w:t>
            </w:r>
          </w:p>
          <w:p w14:paraId="2A075B58">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单位</w:t>
            </w:r>
          </w:p>
        </w:tc>
        <w:tc>
          <w:tcPr>
            <w:tcW w:w="0" w:type="auto"/>
            <w:tcBorders>
              <w:bottom w:val="single" w:color="auto" w:sz="4" w:space="0"/>
            </w:tcBorders>
            <w:vAlign w:val="center"/>
          </w:tcPr>
          <w:p w14:paraId="048077E5">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数量</w:t>
            </w:r>
          </w:p>
        </w:tc>
        <w:tc>
          <w:tcPr>
            <w:tcW w:w="0" w:type="auto"/>
            <w:vAlign w:val="center"/>
          </w:tcPr>
          <w:p w14:paraId="7004C1FF">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单价（元）</w:t>
            </w:r>
          </w:p>
        </w:tc>
        <w:tc>
          <w:tcPr>
            <w:tcW w:w="0" w:type="auto"/>
            <w:vAlign w:val="center"/>
          </w:tcPr>
          <w:p w14:paraId="0715CA11">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金额 (元)</w:t>
            </w:r>
          </w:p>
        </w:tc>
      </w:tr>
      <w:tr w14:paraId="1B108C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0" w:type="auto"/>
          </w:tcPr>
          <w:p w14:paraId="7603E0EA">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Pr>
          <w:p w14:paraId="51F56AAF">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Pr>
          <w:p w14:paraId="362AA2F9">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1296" w:type="dxa"/>
          </w:tcPr>
          <w:p w14:paraId="3ADF6B7B">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696" w:type="dxa"/>
          </w:tcPr>
          <w:p w14:paraId="769A9F54">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Borders>
              <w:right w:val="single" w:color="auto" w:sz="4" w:space="0"/>
            </w:tcBorders>
          </w:tcPr>
          <w:p w14:paraId="1918DF57">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Borders>
              <w:top w:val="single" w:color="auto" w:sz="4" w:space="0"/>
              <w:left w:val="single" w:color="auto" w:sz="4" w:space="0"/>
              <w:bottom w:val="single" w:color="auto" w:sz="4" w:space="0"/>
              <w:right w:val="single" w:color="auto" w:sz="4" w:space="0"/>
            </w:tcBorders>
          </w:tcPr>
          <w:p w14:paraId="4AABCDA1">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Borders>
              <w:left w:val="single" w:color="auto" w:sz="4" w:space="0"/>
            </w:tcBorders>
          </w:tcPr>
          <w:p w14:paraId="4F76BC02">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Pr>
          <w:p w14:paraId="6FB4CEC3">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r>
      <w:tr w14:paraId="189E34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0" w:type="auto"/>
          </w:tcPr>
          <w:p w14:paraId="1175DDC1">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Pr>
          <w:p w14:paraId="2CD51108">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Pr>
          <w:p w14:paraId="3B0DB492">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1296" w:type="dxa"/>
          </w:tcPr>
          <w:p w14:paraId="5F6BAD64">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696" w:type="dxa"/>
          </w:tcPr>
          <w:p w14:paraId="7D9B85E5">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Borders>
              <w:right w:val="single" w:color="auto" w:sz="4" w:space="0"/>
            </w:tcBorders>
          </w:tcPr>
          <w:p w14:paraId="7A1FE481">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Borders>
              <w:top w:val="single" w:color="auto" w:sz="4" w:space="0"/>
              <w:left w:val="single" w:color="auto" w:sz="4" w:space="0"/>
              <w:bottom w:val="single" w:color="auto" w:sz="4" w:space="0"/>
              <w:right w:val="single" w:color="auto" w:sz="4" w:space="0"/>
            </w:tcBorders>
          </w:tcPr>
          <w:p w14:paraId="0B0B1572">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Borders>
              <w:left w:val="single" w:color="auto" w:sz="4" w:space="0"/>
            </w:tcBorders>
          </w:tcPr>
          <w:p w14:paraId="1DFA7E4D">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tcPr>
          <w:p w14:paraId="6180614D">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r>
      <w:tr w14:paraId="67B77C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0" w:type="auto"/>
          </w:tcPr>
          <w:p w14:paraId="44526FCA">
            <w:pPr>
              <w:keepNext w:val="0"/>
              <w:keepLines w:val="0"/>
              <w:pageBreakBefore w:val="0"/>
              <w:kinsoku/>
              <w:wordWrap/>
              <w:overflowPunct/>
              <w:topLinePunct w:val="0"/>
              <w:bidi w:val="0"/>
              <w:spacing w:line="360" w:lineRule="auto"/>
              <w:rPr>
                <w:rFonts w:hint="eastAsia" w:ascii="仿宋" w:hAnsi="仿宋" w:eastAsia="仿宋" w:cs="仿宋"/>
                <w:sz w:val="24"/>
                <w:szCs w:val="24"/>
              </w:rPr>
            </w:pPr>
          </w:p>
        </w:tc>
        <w:tc>
          <w:tcPr>
            <w:tcW w:w="0" w:type="auto"/>
            <w:gridSpan w:val="2"/>
            <w:vAlign w:val="center"/>
          </w:tcPr>
          <w:p w14:paraId="08391A75">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合计</w:t>
            </w:r>
          </w:p>
        </w:tc>
        <w:tc>
          <w:tcPr>
            <w:tcW w:w="0" w:type="auto"/>
            <w:gridSpan w:val="4"/>
            <w:tcBorders>
              <w:bottom w:val="single" w:color="auto" w:sz="12" w:space="0"/>
              <w:right w:val="single" w:color="auto" w:sz="4" w:space="0"/>
            </w:tcBorders>
            <w:vAlign w:val="center"/>
          </w:tcPr>
          <w:p w14:paraId="0535DF35">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大写</w:t>
            </w:r>
          </w:p>
        </w:tc>
        <w:tc>
          <w:tcPr>
            <w:tcW w:w="0" w:type="auto"/>
            <w:gridSpan w:val="2"/>
            <w:tcBorders>
              <w:top w:val="single" w:color="auto" w:sz="4" w:space="0"/>
              <w:left w:val="single" w:color="auto" w:sz="4" w:space="0"/>
              <w:bottom w:val="single" w:color="auto" w:sz="12" w:space="0"/>
            </w:tcBorders>
            <w:vAlign w:val="center"/>
          </w:tcPr>
          <w:p w14:paraId="5B023D7B">
            <w:pPr>
              <w:keepNext w:val="0"/>
              <w:keepLines w:val="0"/>
              <w:pageBreakBefore w:val="0"/>
              <w:kinsoku/>
              <w:wordWrap/>
              <w:overflowPunct/>
              <w:topLinePunct w:val="0"/>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tc>
      </w:tr>
    </w:tbl>
    <w:p w14:paraId="063E0188">
      <w:pPr>
        <w:pStyle w:val="11"/>
        <w:keepNext w:val="0"/>
        <w:keepLines w:val="0"/>
        <w:pageBreakBefore w:val="0"/>
        <w:kinsoku/>
        <w:wordWrap/>
        <w:overflowPunct/>
        <w:topLinePunct w:val="0"/>
        <w:bidi w:val="0"/>
        <w:spacing w:after="0" w:line="360" w:lineRule="auto"/>
        <w:ind w:firstLine="562"/>
        <w:rPr>
          <w:rFonts w:hint="eastAsia" w:ascii="仿宋" w:hAnsi="仿宋" w:eastAsia="仿宋" w:cs="仿宋"/>
          <w:b/>
          <w:sz w:val="24"/>
          <w:szCs w:val="24"/>
        </w:rPr>
      </w:pPr>
      <w:r>
        <w:rPr>
          <w:rFonts w:hint="eastAsia" w:ascii="仿宋" w:hAnsi="仿宋" w:eastAsia="仿宋" w:cs="仿宋"/>
          <w:b/>
          <w:sz w:val="24"/>
          <w:szCs w:val="24"/>
        </w:rPr>
        <w:t>第二条 合同价款</w:t>
      </w:r>
    </w:p>
    <w:p w14:paraId="6E8DFD93">
      <w:pPr>
        <w:keepNext w:val="0"/>
        <w:keepLines w:val="0"/>
        <w:pageBreakBefore w:val="0"/>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1.合同总价：人民币（大写）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元，（RMB￥</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084AF27">
      <w:pPr>
        <w:keepNext w:val="0"/>
        <w:keepLines w:val="0"/>
        <w:pageBreakBefore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2.本合同总价包含货物（产品）设计、材料、制造、包装、运输、安装、调试、检测、验收合格交付使用之前及保修期内保修服务与备用物件等其他有关各项的含税费用。</w:t>
      </w:r>
    </w:p>
    <w:p w14:paraId="09D10B85">
      <w:pPr>
        <w:keepNext w:val="0"/>
        <w:keepLines w:val="0"/>
        <w:pageBreakBefore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3.本合同总价还包含乙方应当提供的伴随服务和售后服务费用。</w:t>
      </w:r>
    </w:p>
    <w:p w14:paraId="23185DB7">
      <w:pPr>
        <w:keepNext w:val="0"/>
        <w:keepLines w:val="0"/>
        <w:pageBreakBefore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4.本合同执行期间合同总价不变，甲方无须另向乙方支付本合同规定之外的其他任何费用。</w:t>
      </w:r>
    </w:p>
    <w:p w14:paraId="40A744B4">
      <w:pPr>
        <w:pStyle w:val="11"/>
        <w:keepNext w:val="0"/>
        <w:keepLines w:val="0"/>
        <w:pageBreakBefore w:val="0"/>
        <w:kinsoku/>
        <w:wordWrap/>
        <w:overflowPunct/>
        <w:topLinePunct w:val="0"/>
        <w:bidi w:val="0"/>
        <w:spacing w:after="0" w:line="360" w:lineRule="auto"/>
        <w:ind w:firstLine="424" w:firstLineChars="176"/>
        <w:rPr>
          <w:rFonts w:hint="eastAsia" w:ascii="仿宋" w:hAnsi="仿宋" w:eastAsia="仿宋" w:cs="仿宋"/>
          <w:b/>
          <w:sz w:val="24"/>
          <w:szCs w:val="24"/>
        </w:rPr>
      </w:pPr>
      <w:r>
        <w:rPr>
          <w:rFonts w:hint="eastAsia" w:ascii="仿宋" w:hAnsi="仿宋" w:eastAsia="仿宋" w:cs="仿宋"/>
          <w:b/>
          <w:sz w:val="24"/>
          <w:szCs w:val="24"/>
        </w:rPr>
        <w:t>第</w:t>
      </w:r>
      <w:r>
        <w:rPr>
          <w:rFonts w:hint="eastAsia" w:ascii="仿宋" w:hAnsi="仿宋" w:eastAsia="仿宋" w:cs="仿宋"/>
          <w:b/>
          <w:sz w:val="24"/>
          <w:szCs w:val="24"/>
          <w:lang w:val="en-US" w:eastAsia="zh-CN"/>
        </w:rPr>
        <w:t>三</w:t>
      </w:r>
      <w:r>
        <w:rPr>
          <w:rFonts w:hint="eastAsia" w:ascii="仿宋" w:hAnsi="仿宋" w:eastAsia="仿宋" w:cs="仿宋"/>
          <w:b/>
          <w:sz w:val="24"/>
          <w:szCs w:val="24"/>
        </w:rPr>
        <w:t>条 合同文件</w:t>
      </w:r>
    </w:p>
    <w:p w14:paraId="19ABF600">
      <w:pPr>
        <w:keepNext w:val="0"/>
        <w:keepLines w:val="0"/>
        <w:pageBreakBefore w:val="0"/>
        <w:kinsoku/>
        <w:wordWrap/>
        <w:overflowPunct/>
        <w:topLinePunct w:val="0"/>
        <w:bidi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50AE47B8">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1.本合同书</w:t>
      </w:r>
    </w:p>
    <w:p w14:paraId="76077887">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成交</w:t>
      </w:r>
      <w:r>
        <w:rPr>
          <w:rFonts w:hint="eastAsia" w:ascii="仿宋" w:hAnsi="仿宋" w:eastAsia="仿宋" w:cs="仿宋"/>
          <w:sz w:val="24"/>
          <w:szCs w:val="24"/>
        </w:rPr>
        <w:t>通知书</w:t>
      </w:r>
      <w:r>
        <w:rPr>
          <w:rFonts w:hint="eastAsia" w:ascii="仿宋" w:hAnsi="仿宋" w:eastAsia="仿宋" w:cs="仿宋"/>
          <w:sz w:val="24"/>
          <w:szCs w:val="24"/>
        </w:rPr>
        <w:tab/>
      </w:r>
    </w:p>
    <w:p w14:paraId="413D912F">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3.协议</w:t>
      </w:r>
    </w:p>
    <w:p w14:paraId="20DC6C68">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竞争性磋商文件</w:t>
      </w:r>
      <w:r>
        <w:rPr>
          <w:rFonts w:hint="eastAsia" w:ascii="仿宋" w:hAnsi="仿宋" w:eastAsia="仿宋" w:cs="仿宋"/>
          <w:sz w:val="24"/>
          <w:szCs w:val="24"/>
        </w:rPr>
        <w:t>(含澄清或者修改文件)</w:t>
      </w:r>
    </w:p>
    <w:p w14:paraId="495DA858">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eastAsia="zh-CN"/>
        </w:rPr>
        <w:t>磋商响应文件</w:t>
      </w:r>
    </w:p>
    <w:p w14:paraId="3D9F6A8A">
      <w:pPr>
        <w:pStyle w:val="11"/>
        <w:keepNext w:val="0"/>
        <w:keepLines w:val="0"/>
        <w:pageBreakBefore w:val="0"/>
        <w:kinsoku/>
        <w:wordWrap/>
        <w:overflowPunct/>
        <w:topLinePunct w:val="0"/>
        <w:bidi w:val="0"/>
        <w:spacing w:after="0" w:line="360" w:lineRule="auto"/>
        <w:ind w:firstLine="424" w:firstLineChars="176"/>
        <w:rPr>
          <w:rFonts w:hint="eastAsia" w:ascii="仿宋" w:hAnsi="仿宋" w:eastAsia="仿宋" w:cs="仿宋"/>
          <w:b/>
          <w:sz w:val="24"/>
          <w:szCs w:val="24"/>
        </w:rPr>
      </w:pPr>
      <w:r>
        <w:rPr>
          <w:rFonts w:hint="eastAsia" w:ascii="仿宋" w:hAnsi="仿宋" w:eastAsia="仿宋" w:cs="仿宋"/>
          <w:b/>
          <w:sz w:val="24"/>
          <w:szCs w:val="24"/>
        </w:rPr>
        <w:t>第</w:t>
      </w:r>
      <w:r>
        <w:rPr>
          <w:rFonts w:hint="eastAsia" w:ascii="仿宋" w:hAnsi="仿宋" w:eastAsia="仿宋" w:cs="仿宋"/>
          <w:b/>
          <w:sz w:val="24"/>
          <w:szCs w:val="24"/>
          <w:lang w:val="en-US" w:eastAsia="zh-CN"/>
        </w:rPr>
        <w:t>四</w:t>
      </w:r>
      <w:bookmarkStart w:id="2" w:name="_GoBack"/>
      <w:bookmarkEnd w:id="2"/>
      <w:r>
        <w:rPr>
          <w:rFonts w:hint="eastAsia" w:ascii="仿宋" w:hAnsi="仿宋" w:eastAsia="仿宋" w:cs="仿宋"/>
          <w:b/>
          <w:sz w:val="24"/>
          <w:szCs w:val="24"/>
        </w:rPr>
        <w:t>条 合同生效及其他</w:t>
      </w:r>
    </w:p>
    <w:p w14:paraId="102CFA68">
      <w:pPr>
        <w:keepNext w:val="0"/>
        <w:keepLines w:val="0"/>
        <w:pageBreakBefore w:val="0"/>
        <w:widowControl/>
        <w:kinsoku/>
        <w:wordWrap/>
        <w:overflowPunct/>
        <w:topLinePunct w:val="0"/>
        <w:autoSpaceDE w:val="0"/>
        <w:autoSpaceDN w:val="0"/>
        <w:bidi w:val="0"/>
        <w:snapToGrid w:val="0"/>
        <w:spacing w:line="360" w:lineRule="auto"/>
        <w:ind w:right="-110" w:firstLine="480" w:firstLineChars="200"/>
        <w:textAlignment w:val="bottom"/>
        <w:rPr>
          <w:rFonts w:hint="eastAsia" w:ascii="仿宋" w:hAnsi="仿宋" w:eastAsia="仿宋" w:cs="仿宋"/>
          <w:b/>
          <w:color w:val="000000"/>
          <w:kern w:val="0"/>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.本合同未尽事宜，由甲乙双方协商，作为合同补充，</w:t>
      </w:r>
      <w:r>
        <w:rPr>
          <w:rFonts w:hint="eastAsia" w:ascii="仿宋" w:hAnsi="仿宋" w:eastAsia="仿宋" w:cs="仿宋"/>
          <w:color w:val="000000"/>
          <w:kern w:val="0"/>
          <w:sz w:val="24"/>
          <w:szCs w:val="24"/>
        </w:rPr>
        <w:t>与原合同具有同等法律效力。</w:t>
      </w:r>
    </w:p>
    <w:p w14:paraId="62DA54F3">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.本合同自签订之日起生效。</w:t>
      </w:r>
    </w:p>
    <w:p w14:paraId="53DE37E6">
      <w:pPr>
        <w:keepNext w:val="0"/>
        <w:keepLines w:val="0"/>
        <w:pageBreakBefore w:val="0"/>
        <w:kinsoku/>
        <w:wordWrap/>
        <w:overflowPunct/>
        <w:topLinePunct w:val="0"/>
        <w:bidi w:val="0"/>
        <w:snapToGrid w:val="0"/>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.本合同一式</w:t>
      </w:r>
      <w:r>
        <w:rPr>
          <w:rFonts w:hint="eastAsia" w:ascii="仿宋" w:hAnsi="仿宋" w:eastAsia="仿宋" w:cs="仿宋"/>
          <w:kern w:val="0"/>
          <w:sz w:val="24"/>
          <w:szCs w:val="24"/>
          <w:u w:val="single"/>
        </w:rPr>
        <w:t>陆</w:t>
      </w:r>
      <w:r>
        <w:rPr>
          <w:rFonts w:hint="eastAsia" w:ascii="仿宋" w:hAnsi="仿宋" w:eastAsia="仿宋" w:cs="仿宋"/>
          <w:kern w:val="0"/>
          <w:sz w:val="24"/>
          <w:szCs w:val="24"/>
        </w:rPr>
        <w:t>份，具有同等法律效力，甲乙双方各执</w:t>
      </w:r>
      <w:r>
        <w:rPr>
          <w:rFonts w:hint="eastAsia" w:ascii="仿宋" w:hAnsi="仿宋" w:eastAsia="仿宋" w:cs="仿宋"/>
          <w:kern w:val="0"/>
          <w:sz w:val="24"/>
          <w:szCs w:val="24"/>
          <w:u w:val="single"/>
        </w:rPr>
        <w:t>贰</w:t>
      </w:r>
      <w:r>
        <w:rPr>
          <w:rFonts w:hint="eastAsia" w:ascii="仿宋" w:hAnsi="仿宋" w:eastAsia="仿宋" w:cs="仿宋"/>
          <w:kern w:val="0"/>
          <w:sz w:val="24"/>
          <w:szCs w:val="24"/>
        </w:rPr>
        <w:t>份，</w:t>
      </w:r>
      <w:r>
        <w:rPr>
          <w:rFonts w:hint="eastAsia" w:ascii="仿宋" w:hAnsi="仿宋" w:eastAsia="仿宋" w:cs="仿宋"/>
          <w:kern w:val="0"/>
          <w:sz w:val="24"/>
          <w:szCs w:val="24"/>
          <w:u w:val="single"/>
        </w:rPr>
        <w:t>壹</w:t>
      </w:r>
      <w:r>
        <w:rPr>
          <w:rFonts w:hint="eastAsia" w:ascii="仿宋" w:hAnsi="仿宋" w:eastAsia="仿宋" w:cs="仿宋"/>
          <w:kern w:val="0"/>
          <w:sz w:val="24"/>
          <w:szCs w:val="24"/>
        </w:rPr>
        <w:t>份报送政府采购监督管理部门备案，一份采购代理机构存档。</w:t>
      </w:r>
    </w:p>
    <w:p w14:paraId="3BCD1708">
      <w:pPr>
        <w:keepNext w:val="0"/>
        <w:keepLines w:val="0"/>
        <w:pageBreakBefore w:val="0"/>
        <w:widowControl/>
        <w:tabs>
          <w:tab w:val="left" w:pos="8391"/>
        </w:tabs>
        <w:kinsoku/>
        <w:wordWrap/>
        <w:overflowPunct/>
        <w:topLinePunct w:val="0"/>
        <w:autoSpaceDE w:val="0"/>
        <w:autoSpaceDN w:val="0"/>
        <w:bidi w:val="0"/>
        <w:snapToGrid w:val="0"/>
        <w:spacing w:line="360" w:lineRule="auto"/>
        <w:ind w:right="-69" w:firstLine="480" w:firstLineChars="200"/>
        <w:textAlignment w:val="bottom"/>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．合同签订地点为：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347B6DD">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仿宋" w:hAnsi="仿宋" w:eastAsia="仿宋" w:cs="仿宋"/>
          <w:bCs/>
          <w:sz w:val="24"/>
          <w:szCs w:val="24"/>
          <w:u w:val="single"/>
        </w:rPr>
      </w:pPr>
      <w:r>
        <w:rPr>
          <w:rFonts w:hint="eastAsia" w:ascii="仿宋" w:hAnsi="仿宋" w:eastAsia="仿宋" w:cs="仿宋"/>
          <w:bCs/>
          <w:color w:val="000000"/>
          <w:kern w:val="0"/>
          <w:sz w:val="24"/>
          <w:szCs w:val="24"/>
        </w:rPr>
        <w:t>甲方：</w:t>
      </w:r>
      <w:r>
        <w:rPr>
          <w:rFonts w:hint="eastAsia" w:ascii="仿宋" w:hAnsi="仿宋" w:eastAsia="仿宋" w:cs="仿宋"/>
          <w:bCs/>
          <w:color w:val="000000"/>
          <w:kern w:val="0"/>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color w:val="000000"/>
          <w:spacing w:val="-20"/>
          <w:kern w:val="0"/>
          <w:sz w:val="24"/>
          <w:szCs w:val="24"/>
        </w:rPr>
        <w:t xml:space="preserve">（盖章）     </w:t>
      </w:r>
      <w:r>
        <w:rPr>
          <w:rFonts w:hint="eastAsia" w:ascii="仿宋" w:hAnsi="仿宋" w:eastAsia="仿宋" w:cs="仿宋"/>
          <w:bCs/>
          <w:color w:val="000000"/>
          <w:kern w:val="0"/>
          <w:sz w:val="24"/>
          <w:szCs w:val="24"/>
        </w:rPr>
        <w:t>乙方：</w:t>
      </w:r>
    </w:p>
    <w:p w14:paraId="4CAFCEA8">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仿宋" w:hAnsi="仿宋" w:eastAsia="仿宋" w:cs="仿宋"/>
          <w:bCs/>
          <w:sz w:val="24"/>
          <w:szCs w:val="24"/>
        </w:rPr>
      </w:pPr>
      <w:r>
        <w:rPr>
          <w:rFonts w:hint="eastAsia" w:ascii="仿宋" w:hAnsi="仿宋" w:eastAsia="仿宋" w:cs="仿宋"/>
          <w:bCs/>
          <w:color w:val="000000"/>
          <w:kern w:val="0"/>
          <w:sz w:val="24"/>
          <w:szCs w:val="24"/>
        </w:rPr>
        <w:t>地址：</w:t>
      </w:r>
      <w:r>
        <w:rPr>
          <w:rFonts w:hint="eastAsia" w:ascii="仿宋" w:hAnsi="仿宋" w:eastAsia="仿宋" w:cs="仿宋"/>
          <w:bCs/>
          <w:color w:val="000000"/>
          <w:kern w:val="0"/>
          <w:sz w:val="24"/>
          <w:szCs w:val="24"/>
          <w:u w:val="single"/>
          <w:lang w:val="en-US" w:eastAsia="zh-CN"/>
        </w:rPr>
        <w:t xml:space="preserve">                          </w:t>
      </w:r>
      <w:r>
        <w:rPr>
          <w:rFonts w:hint="eastAsia" w:ascii="仿宋" w:hAnsi="仿宋" w:eastAsia="仿宋" w:cs="仿宋"/>
          <w:bCs/>
          <w:color w:val="000000"/>
          <w:kern w:val="0"/>
          <w:sz w:val="24"/>
          <w:szCs w:val="24"/>
        </w:rPr>
        <w:t xml:space="preserve">        地址：   </w:t>
      </w:r>
      <w:r>
        <w:rPr>
          <w:rFonts w:hint="eastAsia" w:ascii="仿宋" w:hAnsi="仿宋" w:eastAsia="仿宋" w:cs="仿宋"/>
          <w:bCs/>
          <w:sz w:val="24"/>
          <w:szCs w:val="24"/>
        </w:rPr>
        <w:t xml:space="preserve">               </w:t>
      </w:r>
    </w:p>
    <w:p w14:paraId="1C10FFF7">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仿宋" w:hAnsi="仿宋" w:eastAsia="仿宋" w:cs="仿宋"/>
          <w:bCs/>
          <w:color w:val="000000"/>
          <w:kern w:val="0"/>
          <w:sz w:val="24"/>
          <w:szCs w:val="24"/>
        </w:rPr>
      </w:pPr>
      <w:r>
        <w:rPr>
          <w:rFonts w:hint="eastAsia" w:ascii="仿宋" w:hAnsi="仿宋" w:eastAsia="仿宋" w:cs="仿宋"/>
          <w:bCs/>
          <w:sz w:val="24"/>
          <w:szCs w:val="24"/>
        </w:rPr>
        <w:t xml:space="preserve">法人或授权代表签字：                法人或授权代表签字：              </w:t>
      </w:r>
      <w:r>
        <w:rPr>
          <w:rFonts w:hint="eastAsia" w:ascii="仿宋" w:hAnsi="仿宋" w:eastAsia="仿宋" w:cs="仿宋"/>
          <w:bCs/>
          <w:color w:val="000000"/>
          <w:kern w:val="0"/>
          <w:sz w:val="24"/>
          <w:szCs w:val="24"/>
        </w:rPr>
        <w:t xml:space="preserve">                    </w:t>
      </w:r>
    </w:p>
    <w:p w14:paraId="6B305CB1">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仿宋" w:hAnsi="仿宋" w:eastAsia="仿宋" w:cs="仿宋"/>
          <w:bCs/>
          <w:color w:val="000000"/>
          <w:kern w:val="0"/>
          <w:sz w:val="24"/>
          <w:szCs w:val="24"/>
        </w:rPr>
      </w:pPr>
      <w:r>
        <w:rPr>
          <w:rFonts w:hint="eastAsia" w:ascii="仿宋" w:hAnsi="仿宋" w:eastAsia="仿宋" w:cs="仿宋"/>
          <w:bCs/>
          <w:sz w:val="24"/>
          <w:szCs w:val="24"/>
        </w:rPr>
        <w:t>签订日期：                          签订日期：</w:t>
      </w:r>
    </w:p>
    <w:p w14:paraId="4EADB05A">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电话：</w:t>
      </w:r>
      <w:r>
        <w:rPr>
          <w:rFonts w:hint="eastAsia" w:ascii="仿宋" w:hAnsi="仿宋" w:eastAsia="仿宋" w:cs="仿宋"/>
          <w:bCs/>
          <w:color w:val="000000"/>
          <w:kern w:val="0"/>
          <w:sz w:val="24"/>
          <w:szCs w:val="24"/>
          <w:lang w:val="en-US" w:eastAsia="zh-CN"/>
        </w:rPr>
        <w:t xml:space="preserve">            </w:t>
      </w:r>
      <w:r>
        <w:rPr>
          <w:rFonts w:hint="eastAsia" w:ascii="仿宋" w:hAnsi="仿宋" w:eastAsia="仿宋" w:cs="仿宋"/>
          <w:bCs/>
          <w:color w:val="000000"/>
          <w:kern w:val="0"/>
          <w:sz w:val="24"/>
          <w:szCs w:val="24"/>
        </w:rPr>
        <w:t xml:space="preserve">                  电话：</w:t>
      </w:r>
    </w:p>
    <w:p w14:paraId="0E56CFF8">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开户银行：</w:t>
      </w:r>
      <w:r>
        <w:rPr>
          <w:rFonts w:hint="eastAsia" w:ascii="仿宋" w:hAnsi="仿宋" w:eastAsia="仿宋" w:cs="仿宋"/>
          <w:bCs/>
          <w:color w:val="000000"/>
          <w:kern w:val="0"/>
          <w:sz w:val="24"/>
          <w:szCs w:val="24"/>
          <w:lang w:val="en-US" w:eastAsia="zh-CN"/>
        </w:rPr>
        <w:t xml:space="preserve">                  </w:t>
      </w:r>
      <w:r>
        <w:rPr>
          <w:rFonts w:hint="eastAsia" w:ascii="仿宋" w:hAnsi="仿宋" w:eastAsia="仿宋" w:cs="仿宋"/>
          <w:bCs/>
          <w:color w:val="000000"/>
          <w:kern w:val="0"/>
          <w:sz w:val="24"/>
          <w:szCs w:val="24"/>
        </w:rPr>
        <w:t xml:space="preserve">        开户银行：</w:t>
      </w:r>
    </w:p>
    <w:p w14:paraId="4C8E7050">
      <w:pPr>
        <w:keepNext w:val="0"/>
        <w:keepLines w:val="0"/>
        <w:pageBreakBefore w:val="0"/>
        <w:widowControl/>
        <w:kinsoku/>
        <w:wordWrap/>
        <w:overflowPunct/>
        <w:topLinePunct w:val="0"/>
        <w:bidi w:val="0"/>
        <w:spacing w:line="360" w:lineRule="auto"/>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 xml:space="preserve">帐号： </w:t>
      </w:r>
      <w:r>
        <w:rPr>
          <w:rFonts w:hint="eastAsia" w:ascii="仿宋" w:hAnsi="仿宋" w:eastAsia="仿宋" w:cs="仿宋"/>
          <w:bCs/>
          <w:color w:val="000000"/>
          <w:kern w:val="0"/>
          <w:sz w:val="24"/>
          <w:szCs w:val="24"/>
          <w:lang w:val="en-US" w:eastAsia="zh-CN"/>
        </w:rPr>
        <w:t xml:space="preserve">                   </w:t>
      </w:r>
      <w:r>
        <w:rPr>
          <w:rFonts w:hint="eastAsia" w:ascii="仿宋" w:hAnsi="仿宋" w:eastAsia="仿宋" w:cs="仿宋"/>
          <w:bCs/>
          <w:color w:val="000000"/>
          <w:kern w:val="0"/>
          <w:sz w:val="24"/>
          <w:szCs w:val="24"/>
        </w:rPr>
        <w:t xml:space="preserve">          帐号： </w:t>
      </w:r>
    </w:p>
    <w:p w14:paraId="4C7C901B">
      <w:pPr>
        <w:keepNext w:val="0"/>
        <w:keepLines w:val="0"/>
        <w:pageBreakBefore w:val="0"/>
        <w:widowControl/>
        <w:kinsoku/>
        <w:wordWrap/>
        <w:overflowPunct/>
        <w:topLinePunct w:val="0"/>
        <w:bidi w:val="0"/>
        <w:spacing w:line="360" w:lineRule="auto"/>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 xml:space="preserve">项目联系人：                    </w:t>
      </w:r>
      <w:r>
        <w:rPr>
          <w:rFonts w:hint="eastAsia" w:ascii="仿宋" w:hAnsi="仿宋" w:eastAsia="仿宋" w:cs="仿宋"/>
          <w:bCs/>
          <w:color w:val="000000"/>
          <w:kern w:val="0"/>
          <w:sz w:val="24"/>
          <w:szCs w:val="24"/>
          <w:lang w:val="en-US" w:eastAsia="zh-CN"/>
        </w:rPr>
        <w:t xml:space="preserve">    </w:t>
      </w:r>
      <w:r>
        <w:rPr>
          <w:rFonts w:hint="eastAsia" w:ascii="仿宋" w:hAnsi="仿宋" w:eastAsia="仿宋" w:cs="仿宋"/>
          <w:bCs/>
          <w:color w:val="000000"/>
          <w:kern w:val="0"/>
          <w:sz w:val="24"/>
          <w:szCs w:val="24"/>
        </w:rPr>
        <w:t>项目联系人：</w:t>
      </w:r>
    </w:p>
    <w:p w14:paraId="5F8769A5">
      <w:pPr>
        <w:keepNext w:val="0"/>
        <w:keepLines w:val="0"/>
        <w:pageBreakBefore w:val="0"/>
        <w:widowControl/>
        <w:kinsoku/>
        <w:wordWrap/>
        <w:overflowPunct/>
        <w:topLinePunct w:val="0"/>
        <w:bidi w:val="0"/>
        <w:spacing w:line="360" w:lineRule="auto"/>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联系电话：</w:t>
      </w:r>
      <w:r>
        <w:rPr>
          <w:rFonts w:hint="eastAsia" w:ascii="仿宋" w:hAnsi="仿宋" w:eastAsia="仿宋" w:cs="仿宋"/>
          <w:bCs/>
          <w:color w:val="000000"/>
          <w:kern w:val="0"/>
          <w:sz w:val="24"/>
          <w:szCs w:val="24"/>
          <w:lang w:val="en-US" w:eastAsia="zh-CN"/>
        </w:rPr>
        <w:t xml:space="preserve"> </w:t>
      </w:r>
      <w:r>
        <w:rPr>
          <w:rFonts w:hint="eastAsia" w:ascii="仿宋" w:hAnsi="仿宋" w:eastAsia="仿宋" w:cs="仿宋"/>
          <w:bCs/>
          <w:color w:val="000000"/>
          <w:kern w:val="0"/>
          <w:sz w:val="24"/>
          <w:szCs w:val="24"/>
        </w:rPr>
        <w:t xml:space="preserve">             </w:t>
      </w:r>
      <w:r>
        <w:rPr>
          <w:rFonts w:hint="eastAsia" w:ascii="仿宋" w:hAnsi="仿宋" w:eastAsia="仿宋" w:cs="仿宋"/>
          <w:bCs/>
          <w:color w:val="000000"/>
          <w:kern w:val="0"/>
          <w:sz w:val="24"/>
          <w:szCs w:val="24"/>
          <w:lang w:val="en-US" w:eastAsia="zh-CN"/>
        </w:rPr>
        <w:t xml:space="preserve">           </w:t>
      </w:r>
      <w:r>
        <w:rPr>
          <w:rFonts w:hint="eastAsia" w:ascii="仿宋" w:hAnsi="仿宋" w:eastAsia="仿宋" w:cs="仿宋"/>
          <w:bCs/>
          <w:color w:val="000000"/>
          <w:kern w:val="0"/>
          <w:sz w:val="24"/>
          <w:szCs w:val="24"/>
        </w:rPr>
        <w:t xml:space="preserve"> 联系电话：</w:t>
      </w:r>
    </w:p>
    <w:p w14:paraId="5137A11D">
      <w:r>
        <w:rPr>
          <w:rFonts w:hint="eastAsia" w:ascii="仿宋" w:hAnsi="仿宋" w:eastAsia="仿宋" w:cs="仿宋"/>
          <w:sz w:val="24"/>
          <w:szCs w:val="24"/>
        </w:rPr>
        <w:t xml:space="preserve">签约日期：    年  月  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04577"/>
    <w:rsid w:val="14165193"/>
    <w:rsid w:val="38686321"/>
    <w:rsid w:val="3F6A61F2"/>
    <w:rsid w:val="43230B21"/>
    <w:rsid w:val="44992602"/>
    <w:rsid w:val="50633048"/>
    <w:rsid w:val="645E6694"/>
    <w:rsid w:val="6ED0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4"/>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4">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6">
    <w:name w:val="Normal Indent"/>
    <w:basedOn w:val="1"/>
    <w:next w:val="7"/>
    <w:qFormat/>
    <w:uiPriority w:val="0"/>
    <w:pPr>
      <w:ind w:firstLine="420"/>
    </w:pPr>
  </w:style>
  <w:style w:type="paragraph" w:styleId="7">
    <w:name w:val="toc 4"/>
    <w:basedOn w:val="1"/>
    <w:next w:val="1"/>
    <w:qFormat/>
    <w:uiPriority w:val="0"/>
    <w:pPr>
      <w:ind w:left="630"/>
      <w:jc w:val="left"/>
    </w:pPr>
    <w:rPr>
      <w:sz w:val="18"/>
      <w:szCs w:val="18"/>
    </w:rPr>
  </w:style>
  <w:style w:type="paragraph" w:styleId="8">
    <w:name w:val="annotation text"/>
    <w:basedOn w:val="1"/>
    <w:qFormat/>
    <w:uiPriority w:val="0"/>
    <w:pPr>
      <w:jc w:val="left"/>
    </w:pPr>
  </w:style>
  <w:style w:type="paragraph" w:customStyle="1" w:styleId="11">
    <w:name w:val="样式 首行缩进:  2 字符"/>
    <w:basedOn w:val="1"/>
    <w:autoRedefine/>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zzh</cp:lastModifiedBy>
  <dcterms:modified xsi:type="dcterms:W3CDTF">2024-11-22T10:57:55Z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047F730AEB27449D9FD3855A84B4676D</vt:lpwstr>
  </property>
</Properties>
</file>