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8E5DDC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bookmarkStart w:id="0" w:name="_Toc356836243"/>
      <w:bookmarkStart w:id="1" w:name="_Toc29294"/>
      <w:bookmarkStart w:id="2" w:name="_Toc28316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附件</w:t>
      </w:r>
      <w:bookmarkEnd w:id="0"/>
      <w:bookmarkEnd w:id="1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 xml:space="preserve"> </w:t>
      </w:r>
      <w:bookmarkEnd w:id="2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技术实施方案及承诺</w:t>
      </w:r>
    </w:p>
    <w:p w14:paraId="59758CDD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  <w:t>本项目具体实施方案，其中包含人员及工作安排、实施计划、售后服务等内容。</w:t>
      </w:r>
    </w:p>
    <w:p w14:paraId="20BDCB18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  <w:t>（由供应商自行编写，格式自定。）</w:t>
      </w:r>
    </w:p>
    <w:p w14:paraId="3A200FE5">
      <w:pPr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</w:p>
    <w:p w14:paraId="7F022180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3B763A1F">
      <w:pPr>
        <w:outlineLvl w:val="9"/>
        <w:rPr>
          <w:rFonts w:hint="eastAsia" w:ascii="宋体" w:hAnsi="宋体" w:eastAsia="宋体" w:cs="宋体"/>
          <w:sz w:val="32"/>
          <w:szCs w:val="32"/>
        </w:rPr>
      </w:pPr>
      <w:bookmarkStart w:id="3" w:name="_Toc21087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 w14:paraId="5EE43033">
      <w:pPr>
        <w:pStyle w:val="3"/>
        <w:rPr>
          <w:rFonts w:hint="eastAsia" w:ascii="宋体" w:hAnsi="宋体" w:eastAsia="宋体" w:cs="宋体"/>
        </w:rPr>
      </w:pPr>
    </w:p>
    <w:p w14:paraId="3644B41F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25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2024-11-27T11:47:05Z</dcterms:created>
  <dc:creator>Administrator</dc:creator>
  <cp:lastModifiedBy>夏日微凉</cp:lastModifiedBy>
  <dcterms:modified xsi:type="dcterms:W3CDTF">2024-11-27T11:47:15Z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AC2C5A38166E449E9FE3FC2032F4F969_12</vt:lpwstr>
  </property>
</Properties>
</file>