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7566C">
      <w:pPr>
        <w:spacing w:line="360" w:lineRule="auto"/>
        <w:rPr>
          <w:rFonts w:ascii="仿宋" w:eastAsia="仿宋" w:cs="仿宋"/>
          <w:sz w:val="24"/>
          <w:szCs w:val="22"/>
        </w:rPr>
      </w:pPr>
      <w:r>
        <w:rPr>
          <w:rFonts w:hint="eastAsia" w:ascii="仿宋" w:eastAsia="仿宋" w:cs="仿宋"/>
          <w:sz w:val="24"/>
          <w:szCs w:val="22"/>
        </w:rPr>
        <w:t>2023年度经审计的财务报告或在</w:t>
      </w:r>
      <w:r>
        <w:rPr>
          <w:rFonts w:hint="eastAsia" w:ascii="仿宋" w:eastAsia="仿宋" w:cs="仿宋"/>
          <w:sz w:val="24"/>
          <w:szCs w:val="22"/>
          <w:lang w:val="en-US" w:eastAsia="zh-CN"/>
        </w:rPr>
        <w:t>谈判</w:t>
      </w:r>
      <w:r>
        <w:rPr>
          <w:rFonts w:hint="eastAsia" w:ascii="仿宋" w:eastAsia="仿宋" w:cs="仿宋"/>
          <w:sz w:val="24"/>
          <w:szCs w:val="22"/>
        </w:rPr>
        <w:t>日期前六个月内银行出具的资信证明；</w:t>
      </w:r>
    </w:p>
    <w:p w14:paraId="2EE988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53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2024-12-06T03:03:24Z</dcterms:created>
  <dc:creator>Administrator</dc:creator>
  <cp:lastModifiedBy>Administrator</cp:lastModifiedBy>
  <dcterms:modified xsi:type="dcterms:W3CDTF">2024-12-06T03:03:30Z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E85FA9EC46844F05ADB80CF4382B3C46_12</vt:lpwstr>
  </property>
</Properties>
</file>