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39F1">
      <w:pPr>
        <w:outlineLvl w:val="2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规格、技术参数偏离表</w:t>
      </w:r>
    </w:p>
    <w:p w14:paraId="109EC10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711591"/>
      <w:bookmarkStart w:id="1" w:name="_Toc497551826"/>
      <w:bookmarkStart w:id="2" w:name="_Toc233435988"/>
      <w:bookmarkStart w:id="3" w:name="_Toc497546924"/>
      <w:bookmarkStart w:id="4" w:name="_Toc7686"/>
      <w:bookmarkStart w:id="5" w:name="_Toc385992406"/>
      <w:bookmarkStart w:id="6" w:name="_Toc497712139"/>
      <w:bookmarkStart w:id="7" w:name="_Toc389620246"/>
      <w:bookmarkStart w:id="8" w:name="_Toc492955465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821ACE">
      <w:pPr>
        <w:pStyle w:val="4"/>
        <w:rPr>
          <w:rFonts w:hint="eastAsia"/>
          <w:highlight w:val="none"/>
        </w:rPr>
      </w:pPr>
    </w:p>
    <w:p w14:paraId="0921E102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72966A36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726A0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3E3FC1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46C58F2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74EAC65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4A6A0B8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6D12DC9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6FBFF15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259BA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68B3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6341A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7D285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49EF9B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146A9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4D01B4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3F0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40C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6417AAC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BDD4F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5EE809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5C7B2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D3FB6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BE9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1B379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CDFA2C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230D28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9A805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561FCC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38B925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54DD72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2A1D784A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433BE9E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sz w:val="24"/>
          <w:highlight w:val="none"/>
        </w:rPr>
        <w:t>不限于制造商公开发布的印刷资料（技术白皮书、图片等技术标准资料）或检测机构出具的检测报告或技术说明书等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sz w:val="24"/>
          <w:highlight w:val="none"/>
        </w:rPr>
        <w:t>。请各供应商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6766451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3F6FAF9B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67AE5DC9"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1DC1453B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54892DF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FD6466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A62977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FB9965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D44AF34">
      <w:r>
        <w:br w:type="page"/>
      </w:r>
    </w:p>
    <w:p w14:paraId="1F46F2A9">
      <w:pPr>
        <w:pStyle w:val="2"/>
        <w:spacing w:line="360" w:lineRule="auto"/>
        <w:rPr>
          <w:rFonts w:hint="eastAsia"/>
          <w:b/>
          <w:bCs/>
          <w:sz w:val="24"/>
          <w:szCs w:val="40"/>
          <w:lang w:val="en-US" w:eastAsia="zh-CN"/>
        </w:rPr>
      </w:pPr>
      <w:r>
        <w:rPr>
          <w:rFonts w:hint="eastAsia"/>
          <w:b/>
          <w:bCs/>
          <w:sz w:val="24"/>
          <w:szCs w:val="40"/>
          <w:lang w:val="en-US" w:eastAsia="zh-CN"/>
        </w:rPr>
        <w:t>充气式保温仪耗材报价</w:t>
      </w:r>
    </w:p>
    <w:p w14:paraId="4EF481E5">
      <w:pPr>
        <w:pStyle w:val="2"/>
        <w:spacing w:line="360" w:lineRule="auto"/>
        <w:rPr>
          <w:rFonts w:hint="default"/>
          <w:b/>
          <w:bCs/>
          <w:sz w:val="24"/>
          <w:szCs w:val="40"/>
          <w:lang w:val="en-US" w:eastAsia="zh-CN"/>
        </w:rPr>
      </w:pPr>
      <w:r>
        <w:rPr>
          <w:rFonts w:hint="eastAsia"/>
          <w:b/>
          <w:bCs/>
          <w:sz w:val="24"/>
          <w:szCs w:val="40"/>
          <w:lang w:val="en-US" w:eastAsia="zh-CN"/>
        </w:rPr>
        <w:t>（供应商提供各类保温毯参考单价，此价格不计入本次项目报价，格式自拟）</w:t>
      </w:r>
    </w:p>
    <w:p w14:paraId="26660D6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ACE3AAF"/>
    <w:rsid w:val="16C260D1"/>
    <w:rsid w:val="48EE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446</Characters>
  <Lines>0</Lines>
  <Paragraphs>0</Paragraphs>
  <TotalTime>0</TotalTime>
  <ScaleCrop>false</ScaleCrop>
  <LinksUpToDate>false</LinksUpToDate>
  <CharactersWithSpaces>578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夏日微凉</cp:lastModifiedBy>
  <dcterms:modified xsi:type="dcterms:W3CDTF">2024-10-10T08:06:34Z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6AF2FEFBE00449FAAD22F18527585FB9_12</vt:lpwstr>
  </property>
</Properties>
</file>