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F1CFB">
      <w:pPr>
        <w:pStyle w:val="2"/>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16085"/>
      <w:bookmarkStart w:id="2" w:name="_Toc20132"/>
      <w:bookmarkStart w:id="3" w:name="_Toc6625"/>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53943E79">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075BC7E5">
      <w:pPr>
        <w:spacing w:line="360" w:lineRule="auto"/>
        <w:rPr>
          <w:rFonts w:hint="eastAsia" w:ascii="仿宋" w:hAnsi="仿宋" w:eastAsia="仿宋" w:cs="仿宋"/>
          <w:sz w:val="24"/>
        </w:rPr>
      </w:pPr>
    </w:p>
    <w:p w14:paraId="791F783D">
      <w:pPr>
        <w:spacing w:line="360" w:lineRule="auto"/>
        <w:rPr>
          <w:rFonts w:hint="eastAsia" w:ascii="仿宋" w:hAnsi="仿宋" w:eastAsia="仿宋" w:cs="仿宋"/>
          <w:sz w:val="24"/>
        </w:rPr>
      </w:pPr>
    </w:p>
    <w:p w14:paraId="30935EB8">
      <w:pPr>
        <w:spacing w:line="360" w:lineRule="auto"/>
        <w:rPr>
          <w:rFonts w:hint="eastAsia" w:ascii="仿宋" w:hAnsi="仿宋" w:eastAsia="仿宋" w:cs="仿宋"/>
          <w:sz w:val="24"/>
        </w:rPr>
      </w:pPr>
    </w:p>
    <w:p w14:paraId="16D621BE">
      <w:pPr>
        <w:spacing w:line="360" w:lineRule="auto"/>
        <w:rPr>
          <w:rFonts w:hint="eastAsia" w:ascii="仿宋" w:hAnsi="仿宋" w:eastAsia="仿宋" w:cs="仿宋"/>
          <w:sz w:val="24"/>
        </w:rPr>
      </w:pPr>
    </w:p>
    <w:p w14:paraId="1908AA49">
      <w:pPr>
        <w:spacing w:line="360" w:lineRule="auto"/>
        <w:rPr>
          <w:rFonts w:hint="eastAsia" w:ascii="仿宋" w:hAnsi="仿宋" w:eastAsia="仿宋" w:cs="仿宋"/>
          <w:sz w:val="24"/>
        </w:rPr>
      </w:pPr>
    </w:p>
    <w:p w14:paraId="6CFB3284">
      <w:pPr>
        <w:spacing w:line="360" w:lineRule="auto"/>
        <w:rPr>
          <w:rFonts w:hint="eastAsia" w:ascii="仿宋" w:hAnsi="仿宋" w:eastAsia="仿宋" w:cs="仿宋"/>
          <w:sz w:val="24"/>
        </w:rPr>
      </w:pPr>
    </w:p>
    <w:p w14:paraId="61F277EE">
      <w:pPr>
        <w:spacing w:line="360" w:lineRule="auto"/>
        <w:rPr>
          <w:rFonts w:hint="eastAsia" w:ascii="仿宋" w:hAnsi="仿宋" w:eastAsia="仿宋" w:cs="仿宋"/>
          <w:sz w:val="24"/>
        </w:rPr>
      </w:pPr>
    </w:p>
    <w:p w14:paraId="5C33741D">
      <w:pPr>
        <w:spacing w:line="360" w:lineRule="auto"/>
        <w:rPr>
          <w:rFonts w:hint="eastAsia" w:ascii="仿宋" w:hAnsi="仿宋" w:eastAsia="仿宋" w:cs="仿宋"/>
          <w:sz w:val="24"/>
        </w:rPr>
      </w:pPr>
    </w:p>
    <w:p w14:paraId="13A1D165">
      <w:pPr>
        <w:spacing w:line="360" w:lineRule="auto"/>
        <w:rPr>
          <w:rFonts w:hint="eastAsia" w:ascii="仿宋" w:hAnsi="仿宋" w:eastAsia="仿宋" w:cs="仿宋"/>
          <w:sz w:val="24"/>
        </w:rPr>
      </w:pPr>
    </w:p>
    <w:p w14:paraId="24715D50">
      <w:pPr>
        <w:spacing w:line="360" w:lineRule="auto"/>
        <w:rPr>
          <w:rFonts w:hint="eastAsia" w:ascii="仿宋" w:hAnsi="仿宋" w:eastAsia="仿宋" w:cs="仿宋"/>
          <w:sz w:val="24"/>
        </w:rPr>
      </w:pPr>
    </w:p>
    <w:p w14:paraId="6CF4C1AC">
      <w:pPr>
        <w:spacing w:line="360" w:lineRule="auto"/>
        <w:rPr>
          <w:rFonts w:hint="eastAsia" w:ascii="仿宋" w:hAnsi="仿宋" w:eastAsia="仿宋" w:cs="仿宋"/>
          <w:sz w:val="24"/>
        </w:rPr>
      </w:pPr>
    </w:p>
    <w:p w14:paraId="62EE33B2">
      <w:pPr>
        <w:spacing w:line="360" w:lineRule="auto"/>
        <w:rPr>
          <w:rFonts w:hint="eastAsia" w:ascii="仿宋" w:hAnsi="仿宋" w:eastAsia="仿宋" w:cs="仿宋"/>
          <w:sz w:val="24"/>
        </w:rPr>
      </w:pPr>
    </w:p>
    <w:p w14:paraId="0677F244">
      <w:pPr>
        <w:spacing w:line="360" w:lineRule="auto"/>
        <w:rPr>
          <w:rFonts w:hint="eastAsia" w:ascii="仿宋" w:hAnsi="仿宋" w:eastAsia="仿宋" w:cs="仿宋"/>
          <w:sz w:val="24"/>
        </w:rPr>
      </w:pPr>
    </w:p>
    <w:p w14:paraId="727D4513">
      <w:pPr>
        <w:spacing w:line="360" w:lineRule="auto"/>
        <w:rPr>
          <w:rFonts w:hint="eastAsia" w:ascii="仿宋" w:hAnsi="仿宋" w:eastAsia="仿宋" w:cs="仿宋"/>
          <w:sz w:val="24"/>
        </w:rPr>
      </w:pPr>
    </w:p>
    <w:p w14:paraId="377A3BC9">
      <w:pPr>
        <w:spacing w:line="360" w:lineRule="auto"/>
        <w:rPr>
          <w:rFonts w:hint="eastAsia" w:ascii="仿宋" w:hAnsi="仿宋" w:eastAsia="仿宋" w:cs="仿宋"/>
          <w:sz w:val="24"/>
        </w:rPr>
      </w:pPr>
    </w:p>
    <w:p w14:paraId="628EA42A">
      <w:pPr>
        <w:spacing w:line="360" w:lineRule="auto"/>
        <w:rPr>
          <w:rFonts w:hint="eastAsia" w:ascii="仿宋" w:hAnsi="仿宋" w:eastAsia="仿宋" w:cs="仿宋"/>
          <w:sz w:val="24"/>
        </w:rPr>
      </w:pPr>
    </w:p>
    <w:p w14:paraId="293078A7">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3A6FD25A">
      <w:pPr>
        <w:spacing w:line="360" w:lineRule="auto"/>
        <w:rPr>
          <w:rFonts w:hint="eastAsia" w:ascii="仿宋" w:hAnsi="仿宋" w:eastAsia="仿宋" w:cs="仿宋"/>
          <w:sz w:val="24"/>
        </w:rPr>
      </w:pPr>
    </w:p>
    <w:p w14:paraId="5D7C4FF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756C57D5">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4C31C2BE">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6E909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39441EBF">
            <w:pPr>
              <w:spacing w:line="360" w:lineRule="auto"/>
              <w:rPr>
                <w:rFonts w:hint="eastAsia" w:ascii="仿宋" w:hAnsi="仿宋" w:eastAsia="仿宋" w:cs="仿宋"/>
                <w:sz w:val="24"/>
                <w:highlight w:val="none"/>
              </w:rPr>
            </w:pPr>
          </w:p>
          <w:p w14:paraId="120D619F">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1404E75A">
            <w:pPr>
              <w:spacing w:line="360" w:lineRule="auto"/>
              <w:jc w:val="center"/>
              <w:rPr>
                <w:rFonts w:hint="eastAsia" w:ascii="仿宋" w:hAnsi="仿宋" w:eastAsia="仿宋" w:cs="仿宋"/>
                <w:sz w:val="24"/>
                <w:highlight w:val="none"/>
              </w:rPr>
            </w:pPr>
          </w:p>
          <w:p w14:paraId="335E3F34">
            <w:pPr>
              <w:spacing w:line="360" w:lineRule="auto"/>
              <w:jc w:val="center"/>
              <w:rPr>
                <w:rFonts w:hint="eastAsia" w:ascii="仿宋" w:hAnsi="仿宋" w:eastAsia="仿宋" w:cs="仿宋"/>
                <w:sz w:val="24"/>
                <w:highlight w:val="none"/>
              </w:rPr>
            </w:pPr>
          </w:p>
          <w:p w14:paraId="4CCF1C4D">
            <w:pPr>
              <w:spacing w:line="360" w:lineRule="auto"/>
              <w:jc w:val="center"/>
              <w:rPr>
                <w:rFonts w:hint="eastAsia" w:ascii="仿宋" w:hAnsi="仿宋" w:eastAsia="仿宋" w:cs="仿宋"/>
                <w:sz w:val="24"/>
                <w:highlight w:val="none"/>
              </w:rPr>
            </w:pPr>
          </w:p>
        </w:tc>
        <w:tc>
          <w:tcPr>
            <w:tcW w:w="4502" w:type="dxa"/>
            <w:noWrap w:val="0"/>
            <w:vAlign w:val="top"/>
          </w:tcPr>
          <w:p w14:paraId="52C54C2F">
            <w:pPr>
              <w:spacing w:line="360" w:lineRule="auto"/>
              <w:rPr>
                <w:rFonts w:hint="eastAsia" w:ascii="仿宋" w:hAnsi="仿宋" w:eastAsia="仿宋" w:cs="仿宋"/>
                <w:sz w:val="24"/>
                <w:highlight w:val="none"/>
              </w:rPr>
            </w:pPr>
          </w:p>
          <w:p w14:paraId="1AC090F1">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74F146E9">
            <w:pPr>
              <w:spacing w:line="360" w:lineRule="auto"/>
              <w:jc w:val="center"/>
              <w:rPr>
                <w:rFonts w:hint="eastAsia" w:ascii="仿宋" w:hAnsi="仿宋" w:eastAsia="仿宋" w:cs="仿宋"/>
                <w:sz w:val="24"/>
                <w:highlight w:val="none"/>
              </w:rPr>
            </w:pPr>
          </w:p>
          <w:p w14:paraId="0E0D68F1">
            <w:pPr>
              <w:spacing w:line="360" w:lineRule="auto"/>
              <w:jc w:val="center"/>
              <w:rPr>
                <w:rFonts w:hint="eastAsia" w:ascii="仿宋" w:hAnsi="仿宋" w:eastAsia="仿宋" w:cs="仿宋"/>
                <w:sz w:val="24"/>
                <w:highlight w:val="none"/>
              </w:rPr>
            </w:pPr>
          </w:p>
          <w:p w14:paraId="5767FC70">
            <w:pPr>
              <w:spacing w:line="360" w:lineRule="auto"/>
              <w:jc w:val="center"/>
              <w:rPr>
                <w:rFonts w:hint="eastAsia" w:ascii="仿宋" w:hAnsi="仿宋" w:eastAsia="仿宋" w:cs="仿宋"/>
                <w:sz w:val="24"/>
                <w:highlight w:val="none"/>
              </w:rPr>
            </w:pPr>
          </w:p>
        </w:tc>
      </w:tr>
    </w:tbl>
    <w:p w14:paraId="21881DD1">
      <w:pPr>
        <w:spacing w:line="360" w:lineRule="auto"/>
        <w:jc w:val="both"/>
        <w:rPr>
          <w:rFonts w:hint="eastAsia" w:ascii="仿宋" w:hAnsi="仿宋" w:eastAsia="仿宋" w:cs="仿宋"/>
          <w:sz w:val="24"/>
          <w:highlight w:val="none"/>
        </w:rPr>
      </w:pPr>
    </w:p>
    <w:p w14:paraId="355FDA8E">
      <w:pPr>
        <w:spacing w:line="360" w:lineRule="auto"/>
        <w:jc w:val="right"/>
        <w:rPr>
          <w:rFonts w:hint="eastAsia" w:ascii="仿宋" w:hAnsi="仿宋" w:eastAsia="仿宋" w:cs="仿宋"/>
          <w:sz w:val="24"/>
          <w:highlight w:val="none"/>
        </w:rPr>
      </w:pPr>
    </w:p>
    <w:p w14:paraId="4DC0580D">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3ED2FB98">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5AEDA9B1">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06BF02A0">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28BF9480">
      <w:pPr>
        <w:spacing w:line="360" w:lineRule="auto"/>
        <w:rPr>
          <w:rFonts w:hint="eastAsia" w:ascii="仿宋" w:hAnsi="仿宋" w:eastAsia="仿宋" w:cs="仿宋"/>
          <w:sz w:val="24"/>
        </w:rPr>
      </w:pPr>
    </w:p>
    <w:p w14:paraId="26944523">
      <w:pPr>
        <w:spacing w:line="360" w:lineRule="auto"/>
        <w:rPr>
          <w:rFonts w:hint="eastAsia" w:ascii="仿宋" w:hAnsi="仿宋" w:eastAsia="仿宋" w:cs="仿宋"/>
          <w:sz w:val="24"/>
        </w:rPr>
      </w:pPr>
    </w:p>
    <w:p w14:paraId="58015866">
      <w:pPr>
        <w:spacing w:line="360" w:lineRule="auto"/>
        <w:rPr>
          <w:rFonts w:hint="eastAsia" w:ascii="仿宋" w:hAnsi="仿宋" w:eastAsia="仿宋" w:cs="仿宋"/>
          <w:sz w:val="24"/>
        </w:rPr>
      </w:pPr>
    </w:p>
    <w:p w14:paraId="50550E3F">
      <w:pPr>
        <w:spacing w:line="360" w:lineRule="auto"/>
        <w:rPr>
          <w:rFonts w:hint="eastAsia" w:ascii="仿宋" w:hAnsi="仿宋" w:eastAsia="仿宋" w:cs="仿宋"/>
          <w:sz w:val="24"/>
        </w:rPr>
      </w:pPr>
    </w:p>
    <w:p w14:paraId="28BC1C48">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646C59C8">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3F99091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209496CE">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0B0A4AE2">
      <w:pPr>
        <w:spacing w:line="360" w:lineRule="auto"/>
        <w:rPr>
          <w:rFonts w:hint="eastAsia" w:ascii="仿宋" w:hAnsi="仿宋" w:eastAsia="仿宋" w:cs="仿宋"/>
          <w:sz w:val="24"/>
          <w:highlight w:val="none"/>
        </w:rPr>
      </w:pPr>
    </w:p>
    <w:p w14:paraId="6FD006A5">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73E9A169">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45F907FC">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7B23CF50">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68895B2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14:paraId="4F46C580">
      <w:pPr>
        <w:spacing w:line="360" w:lineRule="auto"/>
        <w:rPr>
          <w:rFonts w:hint="eastAsia" w:ascii="仿宋" w:hAnsi="仿宋" w:eastAsia="仿宋" w:cs="仿宋"/>
          <w:sz w:val="24"/>
          <w:highlight w:val="none"/>
        </w:rPr>
      </w:pPr>
    </w:p>
    <w:p w14:paraId="7AF855D7">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40EAE421">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19CA64B8">
      <w:pPr>
        <w:spacing w:line="360" w:lineRule="auto"/>
        <w:rPr>
          <w:rFonts w:hint="eastAsia" w:ascii="仿宋" w:hAnsi="仿宋" w:eastAsia="仿宋" w:cs="仿宋"/>
          <w:sz w:val="24"/>
          <w:highlight w:val="none"/>
        </w:rPr>
      </w:pPr>
    </w:p>
    <w:p w14:paraId="0005B2FC">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09C893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0BC5C71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6C0A900A">
      <w:pPr>
        <w:spacing w:line="360" w:lineRule="auto"/>
        <w:rPr>
          <w:rFonts w:hint="eastAsia" w:ascii="仿宋" w:hAnsi="仿宋" w:eastAsia="仿宋" w:cs="仿宋"/>
          <w:sz w:val="24"/>
          <w:highlight w:val="none"/>
        </w:rPr>
      </w:pPr>
    </w:p>
    <w:p w14:paraId="23E63D69">
      <w:pPr>
        <w:spacing w:line="360" w:lineRule="auto"/>
        <w:rPr>
          <w:rFonts w:hint="eastAsia" w:ascii="仿宋" w:hAnsi="仿宋" w:eastAsia="仿宋" w:cs="仿宋"/>
          <w:sz w:val="24"/>
          <w:highlight w:val="none"/>
        </w:rPr>
      </w:pPr>
    </w:p>
    <w:p w14:paraId="27CE9562">
      <w:pPr>
        <w:spacing w:line="360" w:lineRule="auto"/>
        <w:rPr>
          <w:rFonts w:hint="eastAsia" w:ascii="仿宋" w:hAnsi="仿宋" w:eastAsia="仿宋" w:cs="仿宋"/>
          <w:sz w:val="24"/>
          <w:highlight w:val="none"/>
        </w:rPr>
      </w:pPr>
    </w:p>
    <w:p w14:paraId="68E971AB">
      <w:pPr>
        <w:spacing w:line="360" w:lineRule="auto"/>
        <w:rPr>
          <w:rFonts w:hint="eastAsia" w:ascii="仿宋" w:hAnsi="仿宋" w:eastAsia="仿宋" w:cs="仿宋"/>
          <w:sz w:val="24"/>
          <w:highlight w:val="none"/>
        </w:rPr>
      </w:pPr>
    </w:p>
    <w:p w14:paraId="437815B5">
      <w:pPr>
        <w:spacing w:line="360" w:lineRule="auto"/>
        <w:rPr>
          <w:rFonts w:hint="eastAsia" w:ascii="仿宋" w:hAnsi="仿宋" w:eastAsia="仿宋" w:cs="仿宋"/>
          <w:sz w:val="24"/>
          <w:highlight w:val="none"/>
        </w:rPr>
      </w:pPr>
    </w:p>
    <w:p w14:paraId="52186073">
      <w:pPr>
        <w:spacing w:line="360" w:lineRule="auto"/>
        <w:rPr>
          <w:rFonts w:hint="eastAsia" w:ascii="仿宋" w:hAnsi="仿宋" w:eastAsia="仿宋" w:cs="仿宋"/>
          <w:sz w:val="24"/>
          <w:highlight w:val="none"/>
        </w:rPr>
      </w:pPr>
    </w:p>
    <w:p w14:paraId="35C622CF">
      <w:pPr>
        <w:spacing w:line="360" w:lineRule="auto"/>
        <w:rPr>
          <w:rFonts w:hint="eastAsia" w:ascii="仿宋" w:hAnsi="仿宋" w:eastAsia="仿宋" w:cs="仿宋"/>
          <w:sz w:val="24"/>
          <w:highlight w:val="none"/>
        </w:rPr>
      </w:pPr>
    </w:p>
    <w:p w14:paraId="7BA95BBB">
      <w:pPr>
        <w:spacing w:line="360" w:lineRule="auto"/>
        <w:rPr>
          <w:rFonts w:hint="eastAsia" w:ascii="仿宋" w:hAnsi="仿宋" w:eastAsia="仿宋" w:cs="仿宋"/>
          <w:sz w:val="24"/>
          <w:highlight w:val="none"/>
        </w:rPr>
      </w:pPr>
    </w:p>
    <w:p w14:paraId="2A49DB54">
      <w:pPr>
        <w:spacing w:line="360" w:lineRule="auto"/>
        <w:rPr>
          <w:rFonts w:hint="eastAsia" w:ascii="仿宋" w:hAnsi="仿宋" w:eastAsia="仿宋" w:cs="仿宋"/>
          <w:sz w:val="24"/>
          <w:highlight w:val="none"/>
        </w:rPr>
      </w:pPr>
    </w:p>
    <w:p w14:paraId="7201BF73">
      <w:pPr>
        <w:spacing w:line="360" w:lineRule="auto"/>
        <w:rPr>
          <w:rFonts w:hint="eastAsia" w:ascii="仿宋" w:hAnsi="仿宋" w:eastAsia="仿宋" w:cs="仿宋"/>
          <w:sz w:val="24"/>
          <w:highlight w:val="none"/>
        </w:rPr>
      </w:pPr>
    </w:p>
    <w:p w14:paraId="42A2DA57">
      <w:pPr>
        <w:spacing w:line="360" w:lineRule="auto"/>
        <w:rPr>
          <w:rFonts w:hint="eastAsia" w:ascii="仿宋" w:hAnsi="仿宋" w:eastAsia="仿宋" w:cs="仿宋"/>
          <w:sz w:val="24"/>
          <w:highlight w:val="none"/>
        </w:rPr>
      </w:pPr>
    </w:p>
    <w:p w14:paraId="246D987E">
      <w:pPr>
        <w:spacing w:line="360" w:lineRule="auto"/>
        <w:rPr>
          <w:rFonts w:hint="eastAsia" w:ascii="仿宋" w:hAnsi="仿宋" w:eastAsia="仿宋" w:cs="仿宋"/>
          <w:sz w:val="24"/>
          <w:highlight w:val="none"/>
        </w:rPr>
      </w:pPr>
    </w:p>
    <w:p w14:paraId="1B6740B0">
      <w:pPr>
        <w:spacing w:line="360" w:lineRule="auto"/>
        <w:rPr>
          <w:rFonts w:hint="eastAsia" w:ascii="仿宋" w:hAnsi="仿宋" w:eastAsia="仿宋" w:cs="仿宋"/>
          <w:sz w:val="24"/>
          <w:highlight w:val="none"/>
        </w:rPr>
      </w:pPr>
    </w:p>
    <w:p w14:paraId="3BC67A4F">
      <w:pPr>
        <w:spacing w:line="360" w:lineRule="auto"/>
        <w:rPr>
          <w:rFonts w:hint="eastAsia" w:ascii="仿宋" w:hAnsi="仿宋" w:eastAsia="仿宋" w:cs="仿宋"/>
          <w:sz w:val="24"/>
          <w:highlight w:val="none"/>
        </w:rPr>
      </w:pPr>
    </w:p>
    <w:p w14:paraId="2D980106">
      <w:pPr>
        <w:spacing w:line="360" w:lineRule="auto"/>
        <w:rPr>
          <w:rFonts w:hint="eastAsia" w:ascii="仿宋" w:hAnsi="仿宋" w:eastAsia="仿宋" w:cs="仿宋"/>
          <w:sz w:val="24"/>
          <w:highlight w:val="none"/>
        </w:rPr>
      </w:pPr>
    </w:p>
    <w:p w14:paraId="5D95F7FC">
      <w:pPr>
        <w:pStyle w:val="3"/>
        <w:rPr>
          <w:rFonts w:hint="eastAsia" w:ascii="仿宋" w:hAnsi="仿宋" w:eastAsia="仿宋" w:cs="仿宋"/>
          <w:sz w:val="24"/>
          <w:szCs w:val="24"/>
          <w:highlight w:val="none"/>
        </w:rPr>
      </w:pPr>
    </w:p>
    <w:p w14:paraId="47F697C8">
      <w:pPr>
        <w:rPr>
          <w:rFonts w:hint="eastAsia" w:ascii="仿宋" w:hAnsi="仿宋" w:eastAsia="仿宋" w:cs="仿宋"/>
          <w:sz w:val="24"/>
          <w:highlight w:val="none"/>
        </w:rPr>
      </w:pPr>
    </w:p>
    <w:p w14:paraId="7687B4B7">
      <w:pPr>
        <w:pStyle w:val="3"/>
        <w:rPr>
          <w:rFonts w:hint="eastAsia" w:ascii="仿宋" w:hAnsi="仿宋" w:eastAsia="仿宋" w:cs="仿宋"/>
          <w:highlight w:val="none"/>
        </w:rPr>
      </w:pPr>
    </w:p>
    <w:p w14:paraId="6139EDD6">
      <w:pPr>
        <w:spacing w:line="360" w:lineRule="auto"/>
        <w:rPr>
          <w:rFonts w:hint="eastAsia" w:ascii="仿宋" w:hAnsi="仿宋" w:eastAsia="仿宋" w:cs="仿宋"/>
          <w:sz w:val="24"/>
          <w:highlight w:val="none"/>
        </w:rPr>
      </w:pPr>
    </w:p>
    <w:p w14:paraId="1CA19A52">
      <w:pPr>
        <w:spacing w:line="360" w:lineRule="auto"/>
        <w:rPr>
          <w:rFonts w:hint="eastAsia" w:ascii="仿宋" w:hAnsi="仿宋" w:eastAsia="仿宋" w:cs="仿宋"/>
          <w:sz w:val="24"/>
          <w:highlight w:val="none"/>
        </w:rPr>
      </w:pPr>
    </w:p>
    <w:p w14:paraId="4643EEE9">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2E3692C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4B65ED41">
      <w:pPr>
        <w:spacing w:line="360" w:lineRule="auto"/>
        <w:rPr>
          <w:rFonts w:hint="eastAsia" w:ascii="仿宋" w:hAnsi="仿宋" w:eastAsia="仿宋" w:cs="仿宋"/>
          <w:sz w:val="24"/>
          <w:highlight w:val="none"/>
        </w:rPr>
      </w:pPr>
    </w:p>
    <w:p w14:paraId="0DE9F4F9">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4EC7BF24">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0C45FE1F">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0A3F2E0">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0D97555D">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69FE9FE6">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6BAF494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490F0BA">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F5EA001">
      <w:pPr>
        <w:pStyle w:val="4"/>
        <w:rPr>
          <w:rFonts w:hint="eastAsia" w:ascii="仿宋" w:hAnsi="仿宋" w:eastAsia="仿宋" w:cs="仿宋"/>
          <w:szCs w:val="24"/>
          <w:highlight w:val="none"/>
          <w:shd w:val="clear" w:color="auto" w:fill="FFFFFF"/>
        </w:rPr>
      </w:pPr>
    </w:p>
    <w:p w14:paraId="068333D2">
      <w:pPr>
        <w:pStyle w:val="4"/>
        <w:rPr>
          <w:rFonts w:hint="eastAsia" w:ascii="仿宋" w:hAnsi="仿宋" w:eastAsia="仿宋" w:cs="仿宋"/>
          <w:szCs w:val="24"/>
          <w:highlight w:val="none"/>
          <w:shd w:val="clear" w:color="auto" w:fill="FFFFFF"/>
        </w:rPr>
      </w:pPr>
    </w:p>
    <w:p w14:paraId="537B7383">
      <w:pPr>
        <w:spacing w:line="360" w:lineRule="auto"/>
        <w:rPr>
          <w:rFonts w:hint="eastAsia" w:ascii="仿宋" w:hAnsi="仿宋" w:eastAsia="仿宋" w:cs="仿宋"/>
          <w:sz w:val="24"/>
          <w:highlight w:val="none"/>
        </w:rPr>
      </w:pPr>
    </w:p>
    <w:p w14:paraId="2149823F">
      <w:pPr>
        <w:spacing w:line="360" w:lineRule="auto"/>
        <w:rPr>
          <w:rFonts w:hint="eastAsia" w:ascii="仿宋" w:hAnsi="仿宋" w:eastAsia="仿宋" w:cs="仿宋"/>
          <w:sz w:val="24"/>
          <w:highlight w:val="none"/>
        </w:rPr>
      </w:pPr>
    </w:p>
    <w:p w14:paraId="15A1A96E">
      <w:pPr>
        <w:spacing w:line="360" w:lineRule="auto"/>
        <w:rPr>
          <w:rFonts w:hint="eastAsia" w:ascii="仿宋" w:hAnsi="仿宋" w:eastAsia="仿宋" w:cs="仿宋"/>
          <w:sz w:val="24"/>
          <w:highlight w:val="none"/>
        </w:rPr>
      </w:pPr>
    </w:p>
    <w:p w14:paraId="4CB3A177">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5A8C5534">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5703F097">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373C3F1D">
      <w:pPr>
        <w:spacing w:line="360" w:lineRule="auto"/>
        <w:rPr>
          <w:rFonts w:hint="eastAsia" w:ascii="仿宋" w:hAnsi="仿宋" w:eastAsia="仿宋" w:cs="仿宋"/>
          <w:sz w:val="24"/>
          <w:highlight w:val="none"/>
        </w:rPr>
      </w:pPr>
    </w:p>
    <w:p w14:paraId="5522471B">
      <w:pPr>
        <w:pStyle w:val="3"/>
        <w:rPr>
          <w:rFonts w:hint="eastAsia" w:ascii="仿宋" w:hAnsi="仿宋" w:eastAsia="仿宋" w:cs="仿宋"/>
          <w:sz w:val="24"/>
          <w:szCs w:val="24"/>
          <w:highlight w:val="none"/>
        </w:rPr>
      </w:pPr>
    </w:p>
    <w:p w14:paraId="3A685E62">
      <w:pPr>
        <w:rPr>
          <w:rFonts w:hint="eastAsia" w:ascii="仿宋" w:hAnsi="仿宋" w:eastAsia="仿宋" w:cs="仿宋"/>
          <w:sz w:val="24"/>
          <w:highlight w:val="none"/>
        </w:rPr>
      </w:pPr>
    </w:p>
    <w:p w14:paraId="53AF191F">
      <w:pPr>
        <w:pStyle w:val="4"/>
        <w:rPr>
          <w:rFonts w:hint="eastAsia" w:ascii="仿宋" w:hAnsi="仿宋" w:eastAsia="仿宋" w:cs="仿宋"/>
          <w:highlight w:val="none"/>
        </w:rPr>
      </w:pPr>
    </w:p>
    <w:p w14:paraId="1D0F54ED">
      <w:pPr>
        <w:pStyle w:val="4"/>
        <w:rPr>
          <w:rFonts w:hint="eastAsia" w:ascii="仿宋" w:hAnsi="仿宋" w:eastAsia="仿宋" w:cs="仿宋"/>
          <w:highlight w:val="none"/>
        </w:rPr>
      </w:pPr>
    </w:p>
    <w:p w14:paraId="3B15B28A">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015A9985">
      <w:pPr>
        <w:spacing w:line="360" w:lineRule="auto"/>
        <w:rPr>
          <w:rFonts w:hint="eastAsia" w:ascii="仿宋" w:hAnsi="仿宋" w:eastAsia="仿宋" w:cs="仿宋"/>
          <w:sz w:val="24"/>
          <w:highlight w:val="none"/>
        </w:rPr>
      </w:pPr>
    </w:p>
    <w:p w14:paraId="3315AF16">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2BC2F926">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47738C9D">
      <w:pPr>
        <w:spacing w:before="240" w:beforeLines="100" w:after="120" w:afterLines="50" w:line="360" w:lineRule="auto"/>
        <w:ind w:firstLine="170"/>
        <w:rPr>
          <w:rFonts w:hint="eastAsia" w:ascii="仿宋" w:hAnsi="仿宋" w:eastAsia="仿宋" w:cs="仿宋"/>
          <w:spacing w:val="4"/>
          <w:sz w:val="24"/>
          <w:highlight w:val="none"/>
        </w:rPr>
      </w:pPr>
    </w:p>
    <w:p w14:paraId="72A6E423">
      <w:pPr>
        <w:pStyle w:val="10"/>
        <w:rPr>
          <w:rFonts w:hint="eastAsia" w:ascii="仿宋" w:hAnsi="仿宋" w:eastAsia="仿宋" w:cs="仿宋"/>
          <w:spacing w:val="4"/>
          <w:sz w:val="24"/>
          <w:highlight w:val="none"/>
        </w:rPr>
      </w:pPr>
    </w:p>
    <w:p w14:paraId="0E53C7EE">
      <w:pPr>
        <w:rPr>
          <w:rFonts w:hint="eastAsia" w:ascii="仿宋" w:hAnsi="仿宋" w:eastAsia="仿宋" w:cs="仿宋"/>
          <w:highlight w:val="none"/>
        </w:rPr>
      </w:pPr>
    </w:p>
    <w:p w14:paraId="1CB1FFDA">
      <w:pPr>
        <w:pStyle w:val="3"/>
        <w:rPr>
          <w:rFonts w:hint="eastAsia" w:ascii="仿宋" w:hAnsi="仿宋" w:eastAsia="仿宋" w:cs="仿宋"/>
          <w:spacing w:val="4"/>
          <w:sz w:val="24"/>
          <w:szCs w:val="24"/>
          <w:highlight w:val="none"/>
        </w:rPr>
      </w:pPr>
    </w:p>
    <w:p w14:paraId="0B935C97">
      <w:pPr>
        <w:rPr>
          <w:rFonts w:hint="eastAsia" w:ascii="仿宋" w:hAnsi="仿宋" w:eastAsia="仿宋" w:cs="仿宋"/>
          <w:highlight w:val="none"/>
        </w:rPr>
      </w:pPr>
    </w:p>
    <w:p w14:paraId="06069E37">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65050377">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0E064325">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3D661C48">
      <w:pPr>
        <w:spacing w:line="360" w:lineRule="auto"/>
        <w:rPr>
          <w:rFonts w:hint="eastAsia" w:ascii="仿宋" w:hAnsi="仿宋" w:eastAsia="仿宋" w:cs="仿宋"/>
          <w:sz w:val="24"/>
          <w:highlight w:val="none"/>
        </w:rPr>
      </w:pPr>
    </w:p>
    <w:p w14:paraId="43E5B66E">
      <w:pPr>
        <w:spacing w:line="360" w:lineRule="auto"/>
        <w:rPr>
          <w:rFonts w:hint="eastAsia" w:ascii="仿宋" w:hAnsi="仿宋" w:eastAsia="仿宋" w:cs="仿宋"/>
          <w:sz w:val="24"/>
          <w:highlight w:val="none"/>
        </w:rPr>
      </w:pPr>
    </w:p>
    <w:p w14:paraId="24E84417">
      <w:pPr>
        <w:spacing w:line="360" w:lineRule="auto"/>
        <w:rPr>
          <w:rFonts w:hint="eastAsia" w:ascii="仿宋" w:hAnsi="仿宋" w:eastAsia="仿宋" w:cs="仿宋"/>
          <w:sz w:val="24"/>
          <w:highlight w:val="none"/>
        </w:rPr>
      </w:pPr>
    </w:p>
    <w:p w14:paraId="15FDE231">
      <w:pPr>
        <w:spacing w:line="360" w:lineRule="auto"/>
        <w:rPr>
          <w:rFonts w:hint="eastAsia" w:ascii="仿宋" w:hAnsi="仿宋" w:eastAsia="仿宋" w:cs="仿宋"/>
          <w:sz w:val="24"/>
          <w:highlight w:val="none"/>
        </w:rPr>
      </w:pPr>
    </w:p>
    <w:p w14:paraId="68B80AFB">
      <w:pPr>
        <w:rPr>
          <w:rFonts w:hint="eastAsia" w:ascii="仿宋" w:hAnsi="仿宋" w:eastAsia="仿宋" w:cs="仿宋"/>
          <w:sz w:val="24"/>
          <w:highlight w:val="none"/>
        </w:rPr>
      </w:pPr>
    </w:p>
    <w:p w14:paraId="1EC6FC87">
      <w:pPr>
        <w:pStyle w:val="3"/>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79F75F76">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文件要求的其他证明文件</w:t>
      </w:r>
    </w:p>
    <w:p w14:paraId="0082E3B7">
      <w:pPr>
        <w:pStyle w:val="3"/>
        <w:rPr>
          <w:rFonts w:hint="eastAsia" w:ascii="仿宋" w:hAnsi="仿宋" w:eastAsia="仿宋" w:cs="仿宋"/>
          <w:b/>
          <w:bCs/>
          <w:sz w:val="24"/>
          <w:highlight w:val="none"/>
        </w:rPr>
      </w:pPr>
    </w:p>
    <w:p w14:paraId="5D7BB040">
      <w:pPr>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rPr>
        <w:br w:type="page"/>
      </w:r>
    </w:p>
    <w:p w14:paraId="470738D6">
      <w:pPr>
        <w:pStyle w:val="9"/>
        <w:wordWrap w:val="0"/>
        <w:spacing w:before="0" w:beforeAutospacing="0" w:after="0" w:afterAutospacing="0" w:line="360" w:lineRule="auto"/>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非联合体声明</w:t>
      </w:r>
    </w:p>
    <w:p w14:paraId="2486AB65">
      <w:pPr>
        <w:pStyle w:val="9"/>
        <w:wordWrap w:val="0"/>
        <w:spacing w:before="0" w:beforeAutospacing="0" w:after="0" w:afterAutospacing="0" w:line="360" w:lineRule="auto"/>
        <w:rPr>
          <w:rFonts w:hint="eastAsia" w:ascii="仿宋" w:hAnsi="仿宋" w:eastAsia="仿宋" w:cs="仿宋"/>
          <w:szCs w:val="24"/>
          <w:highlight w:val="none"/>
          <w:shd w:val="clear" w:color="auto" w:fill="FFFFFF"/>
        </w:rPr>
      </w:pPr>
    </w:p>
    <w:p w14:paraId="25D26E92">
      <w:pPr>
        <w:pStyle w:val="9"/>
        <w:wordWrap w:val="0"/>
        <w:spacing w:before="0" w:beforeAutospacing="0" w:after="0" w:afterAutospacing="0" w:line="360" w:lineRule="auto"/>
        <w:rPr>
          <w:rFonts w:hint="eastAsia" w:ascii="仿宋" w:hAnsi="仿宋" w:eastAsia="仿宋" w:cs="仿宋"/>
          <w:szCs w:val="24"/>
          <w:highlight w:val="none"/>
          <w:shd w:val="clear" w:color="auto" w:fill="FFFFFF"/>
          <w:lang w:eastAsia="zh-CN"/>
        </w:rPr>
      </w:pPr>
      <w:r>
        <w:rPr>
          <w:rFonts w:hint="eastAsia" w:ascii="仿宋" w:hAnsi="仿宋" w:eastAsia="仿宋" w:cs="仿宋"/>
          <w:szCs w:val="24"/>
          <w:highlight w:val="none"/>
          <w:shd w:val="clear" w:color="auto" w:fill="FFFFFF"/>
        </w:rPr>
        <w:t>致：</w:t>
      </w:r>
      <w:r>
        <w:rPr>
          <w:rFonts w:hint="eastAsia" w:ascii="仿宋" w:hAnsi="仿宋" w:eastAsia="仿宋" w:cs="仿宋"/>
          <w:szCs w:val="24"/>
          <w:highlight w:val="none"/>
          <w:shd w:val="clear" w:color="auto" w:fill="FFFFFF"/>
          <w:lang w:eastAsia="zh-CN"/>
        </w:rPr>
        <w:t>陕西省肿瘤医院</w:t>
      </w:r>
    </w:p>
    <w:p w14:paraId="696DB1BC">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521C1B67">
      <w:pPr>
        <w:pStyle w:val="9"/>
        <w:wordWrap w:val="0"/>
        <w:spacing w:before="0" w:beforeAutospacing="0" w:after="0" w:afterAutospacing="0" w:line="360" w:lineRule="auto"/>
        <w:ind w:firstLine="42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我单位参与本项目并非联合体投标，本项目由本公司独立承担。</w:t>
      </w:r>
    </w:p>
    <w:p w14:paraId="73242B24">
      <w:pPr>
        <w:pStyle w:val="9"/>
        <w:wordWrap w:val="0"/>
        <w:spacing w:before="0" w:beforeAutospacing="0" w:after="0" w:afterAutospacing="0" w:line="360" w:lineRule="auto"/>
        <w:ind w:firstLine="42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我单位不存在与单位负责人为同一人或者存在直接控股、管理关系的其他供应商参与</w:t>
      </w:r>
      <w:r>
        <w:rPr>
          <w:rFonts w:hint="eastAsia" w:ascii="仿宋" w:hAnsi="仿宋" w:eastAsia="仿宋" w:cs="仿宋"/>
          <w:szCs w:val="24"/>
          <w:highlight w:val="none"/>
          <w:shd w:val="clear" w:color="auto" w:fill="FFFFFF"/>
          <w:lang w:val="en-US" w:eastAsia="zh-CN"/>
        </w:rPr>
        <w:t>本项目</w:t>
      </w:r>
      <w:r>
        <w:rPr>
          <w:rFonts w:hint="eastAsia" w:ascii="仿宋" w:hAnsi="仿宋" w:eastAsia="仿宋" w:cs="仿宋"/>
          <w:szCs w:val="24"/>
          <w:highlight w:val="none"/>
          <w:shd w:val="clear" w:color="auto" w:fill="FFFFFF"/>
        </w:rPr>
        <w:t>的政府采购活动的行为。</w:t>
      </w:r>
    </w:p>
    <w:p w14:paraId="63277D3D">
      <w:pPr>
        <w:pStyle w:val="3"/>
        <w:rPr>
          <w:rFonts w:hint="eastAsia" w:ascii="仿宋" w:hAnsi="仿宋" w:eastAsia="仿宋" w:cs="仿宋"/>
          <w:color w:val="auto"/>
          <w:highlight w:val="none"/>
          <w:shd w:val="clear" w:color="auto" w:fill="FFFFFF"/>
        </w:rPr>
      </w:pPr>
      <w:r>
        <w:rPr>
          <w:rFonts w:hint="eastAsia" w:ascii="仿宋" w:hAnsi="仿宋" w:eastAsia="仿宋" w:cs="仿宋"/>
          <w:color w:val="auto"/>
          <w:highlight w:val="none"/>
          <w:shd w:val="clear" w:color="auto" w:fill="FFFFFF"/>
        </w:rPr>
        <w:t>特此声明。</w:t>
      </w:r>
    </w:p>
    <w:p w14:paraId="1C8E997D">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0347B591">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674832A6">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21DCDA91">
      <w:pPr>
        <w:spacing w:line="360" w:lineRule="auto"/>
        <w:ind w:firstLine="420"/>
        <w:jc w:val="center"/>
        <w:outlineLvl w:val="9"/>
        <w:rPr>
          <w:rFonts w:hint="eastAsia" w:ascii="仿宋" w:hAnsi="仿宋" w:eastAsia="仿宋" w:cs="仿宋"/>
          <w:highlight w:val="none"/>
        </w:rPr>
      </w:pPr>
      <w:r>
        <w:rPr>
          <w:rFonts w:hint="eastAsia" w:ascii="仿宋" w:hAnsi="仿宋" w:eastAsia="仿宋" w:cs="仿宋"/>
          <w:sz w:val="24"/>
          <w:szCs w:val="24"/>
          <w:highlight w:val="none"/>
          <w:shd w:val="clear" w:color="auto" w:fill="FFFFFF"/>
        </w:rPr>
        <w:br w:type="page"/>
      </w:r>
      <w:bookmarkStart w:id="13" w:name="_Toc9230"/>
      <w:bookmarkStart w:id="14" w:name="_Toc30128"/>
      <w:r>
        <w:rPr>
          <w:rFonts w:hint="eastAsia" w:ascii="仿宋" w:hAnsi="仿宋" w:eastAsia="仿宋" w:cs="仿宋"/>
          <w:b/>
          <w:bCs/>
          <w:sz w:val="32"/>
          <w:szCs w:val="32"/>
          <w:highlight w:val="none"/>
        </w:rPr>
        <w:t>供应商参加政府采购活动承诺书</w:t>
      </w:r>
      <w:bookmarkEnd w:id="13"/>
      <w:bookmarkEnd w:id="14"/>
    </w:p>
    <w:p w14:paraId="24224B84">
      <w:pPr>
        <w:autoSpaceDE w:val="0"/>
        <w:autoSpaceDN w:val="0"/>
        <w:adjustRightInd w:val="0"/>
        <w:spacing w:line="400" w:lineRule="exact"/>
        <w:jc w:val="center"/>
        <w:rPr>
          <w:rFonts w:hint="eastAsia" w:ascii="仿宋" w:hAnsi="仿宋" w:eastAsia="仿宋" w:cs="仿宋"/>
          <w:b/>
          <w:bCs/>
          <w:sz w:val="24"/>
          <w:szCs w:val="22"/>
          <w:highlight w:val="none"/>
        </w:rPr>
      </w:pPr>
      <w:r>
        <w:rPr>
          <w:rFonts w:hint="eastAsia" w:ascii="仿宋" w:hAnsi="仿宋" w:eastAsia="仿宋" w:cs="仿宋"/>
          <w:b/>
          <w:bCs/>
          <w:sz w:val="24"/>
          <w:szCs w:val="22"/>
          <w:highlight w:val="none"/>
        </w:rPr>
        <w:t>（供应商诚信承诺书）</w:t>
      </w:r>
    </w:p>
    <w:p w14:paraId="740511CA">
      <w:pPr>
        <w:autoSpaceDE w:val="0"/>
        <w:autoSpaceDN w:val="0"/>
        <w:adjustRightInd w:val="0"/>
        <w:spacing w:line="400" w:lineRule="exact"/>
        <w:jc w:val="center"/>
        <w:rPr>
          <w:rFonts w:hint="eastAsia" w:ascii="仿宋" w:hAnsi="仿宋" w:eastAsia="仿宋" w:cs="仿宋"/>
          <w:b/>
          <w:bCs/>
          <w:sz w:val="24"/>
          <w:szCs w:val="22"/>
          <w:highlight w:val="none"/>
          <w:lang w:val="zh-CN"/>
        </w:rPr>
      </w:pPr>
    </w:p>
    <w:p w14:paraId="417CDF66">
      <w:pPr>
        <w:autoSpaceDE w:val="0"/>
        <w:autoSpaceDN w:val="0"/>
        <w:adjustRightInd w:val="0"/>
        <w:spacing w:line="400" w:lineRule="exact"/>
        <w:rPr>
          <w:rFonts w:hint="eastAsia" w:ascii="仿宋" w:hAnsi="仿宋" w:eastAsia="仿宋" w:cs="仿宋"/>
          <w:bCs/>
          <w:kern w:val="0"/>
          <w:sz w:val="24"/>
          <w:szCs w:val="24"/>
          <w:highlight w:val="none"/>
          <w:lang w:val="zh-CN" w:eastAsia="zh-CN"/>
        </w:rPr>
      </w:pPr>
      <w:r>
        <w:rPr>
          <w:rFonts w:hint="eastAsia" w:ascii="仿宋" w:hAnsi="仿宋" w:eastAsia="仿宋" w:cs="仿宋"/>
          <w:bCs/>
          <w:kern w:val="0"/>
          <w:sz w:val="24"/>
          <w:szCs w:val="24"/>
          <w:highlight w:val="none"/>
          <w:lang w:val="zh-CN"/>
        </w:rPr>
        <w:t>致：</w:t>
      </w:r>
      <w:r>
        <w:rPr>
          <w:rFonts w:hint="eastAsia" w:ascii="仿宋" w:hAnsi="仿宋" w:eastAsia="仿宋" w:cs="仿宋"/>
          <w:sz w:val="24"/>
          <w:szCs w:val="24"/>
          <w:highlight w:val="none"/>
          <w:shd w:val="clear" w:color="auto" w:fill="FFFFFF"/>
          <w:lang w:eastAsia="zh-CN"/>
        </w:rPr>
        <w:t>陕西省肿瘤医院</w:t>
      </w:r>
    </w:p>
    <w:p w14:paraId="38A7C9FF">
      <w:pPr>
        <w:autoSpaceDE w:val="0"/>
        <w:autoSpaceDN w:val="0"/>
        <w:adjustRightInd w:val="0"/>
        <w:spacing w:line="400" w:lineRule="exact"/>
        <w:rPr>
          <w:rFonts w:hint="eastAsia" w:ascii="仿宋" w:hAnsi="仿宋" w:eastAsia="仿宋" w:cs="仿宋"/>
          <w:kern w:val="0"/>
          <w:sz w:val="24"/>
          <w:highlight w:val="none"/>
          <w:lang w:val="zh-CN"/>
        </w:rPr>
      </w:pPr>
    </w:p>
    <w:p w14:paraId="6EED8B5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为了诚实、客观、有序地参与陕西省政府采购活动，</w:t>
      </w:r>
      <w:r>
        <w:rPr>
          <w:rFonts w:hint="eastAsia" w:ascii="仿宋" w:hAnsi="仿宋" w:eastAsia="仿宋" w:cs="仿宋"/>
          <w:sz w:val="24"/>
          <w:highlight w:val="none"/>
          <w:lang w:val="en-US" w:eastAsia="zh-CN"/>
        </w:rPr>
        <w:t>自</w:t>
      </w:r>
      <w:r>
        <w:rPr>
          <w:rFonts w:hint="eastAsia" w:ascii="仿宋" w:hAnsi="仿宋" w:eastAsia="仿宋" w:cs="仿宋"/>
          <w:sz w:val="24"/>
          <w:highlight w:val="none"/>
        </w:rPr>
        <w:t>愿就以下内容作出承诺：</w:t>
      </w:r>
    </w:p>
    <w:p w14:paraId="4DB7392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一、自觉遵守各项法律</w:t>
      </w:r>
      <w:bookmarkStart w:id="17" w:name="_GoBack"/>
      <w:bookmarkEnd w:id="17"/>
      <w:r>
        <w:rPr>
          <w:rFonts w:hint="eastAsia" w:ascii="仿宋" w:hAnsi="仿宋" w:eastAsia="仿宋" w:cs="仿宋"/>
          <w:sz w:val="24"/>
          <w:highlight w:val="none"/>
        </w:rPr>
        <w:t>、法规、规章、制度以及社会公德，维护廉洁环境，与同场竞争的供应商平等参加政府采购活动。</w:t>
      </w:r>
    </w:p>
    <w:p w14:paraId="764E19B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三、尊重参与政府采购活动各相关方的合法行为，接受政府采购活动依法形成的意见、结果。</w:t>
      </w:r>
    </w:p>
    <w:p w14:paraId="76FA9A4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四、依法参加政府采购活动，不围标、串标，维护市场秩序，不提供“三无”产品、以次充好。</w:t>
      </w:r>
    </w:p>
    <w:p w14:paraId="5A8B401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六、认真履行中标人应承担的责任和义务，全面执行采购合同规定的各项内容，保质保量地按时提供采购物品。</w:t>
      </w:r>
    </w:p>
    <w:p w14:paraId="6F334F3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若本企业（单位）发生有悖于上述承诺的行为，愿意接受《中华人民共和国政府采购法》和《政府采购法实施条例》中对供应商的相关处理。</w:t>
      </w:r>
    </w:p>
    <w:p w14:paraId="1AEDF67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本承诺是项目投标文件的组成部分。</w:t>
      </w:r>
    </w:p>
    <w:p w14:paraId="614D33CC">
      <w:pPr>
        <w:spacing w:line="360" w:lineRule="auto"/>
        <w:ind w:firstLine="480" w:firstLineChars="200"/>
        <w:rPr>
          <w:rFonts w:hint="eastAsia" w:ascii="仿宋" w:hAnsi="仿宋" w:eastAsia="仿宋" w:cs="仿宋"/>
          <w:sz w:val="24"/>
          <w:highlight w:val="none"/>
        </w:rPr>
      </w:pPr>
    </w:p>
    <w:p w14:paraId="3FC8A86D">
      <w:pPr>
        <w:rPr>
          <w:rFonts w:hint="eastAsia" w:ascii="仿宋" w:hAnsi="仿宋" w:eastAsia="仿宋" w:cs="仿宋"/>
          <w:highlight w:val="none"/>
        </w:rPr>
      </w:pPr>
    </w:p>
    <w:p w14:paraId="614711E8">
      <w:pPr>
        <w:rPr>
          <w:rFonts w:hint="eastAsia" w:ascii="仿宋" w:hAnsi="仿宋" w:eastAsia="仿宋" w:cs="仿宋"/>
          <w:highlight w:val="none"/>
        </w:rPr>
      </w:pPr>
    </w:p>
    <w:p w14:paraId="1D8ECAB1">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530F0D10">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16F55ABE">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1C0185BB">
      <w:pPr>
        <w:spacing w:line="360" w:lineRule="auto"/>
        <w:jc w:val="center"/>
        <w:outlineLvl w:val="9"/>
        <w:rPr>
          <w:rFonts w:hint="eastAsia" w:ascii="仿宋" w:hAnsi="仿宋" w:eastAsia="仿宋" w:cs="仿宋"/>
          <w:szCs w:val="22"/>
          <w:highlight w:val="none"/>
        </w:rPr>
      </w:pPr>
      <w:r>
        <w:rPr>
          <w:rFonts w:hint="eastAsia" w:ascii="仿宋" w:hAnsi="仿宋" w:eastAsia="仿宋" w:cs="仿宋"/>
          <w:color w:val="36363D"/>
          <w:sz w:val="24"/>
          <w:highlight w:val="none"/>
          <w:u w:val="single"/>
        </w:rPr>
        <w:br w:type="page"/>
      </w:r>
      <w:bookmarkStart w:id="15" w:name="_Toc373"/>
      <w:bookmarkStart w:id="16" w:name="_Toc9834"/>
      <w:r>
        <w:rPr>
          <w:rFonts w:hint="eastAsia" w:ascii="仿宋" w:hAnsi="仿宋" w:eastAsia="仿宋" w:cs="仿宋"/>
          <w:b/>
          <w:bCs/>
          <w:sz w:val="32"/>
          <w:szCs w:val="32"/>
          <w:highlight w:val="none"/>
        </w:rPr>
        <w:t>拒绝商业贿赂承诺书</w:t>
      </w:r>
      <w:bookmarkEnd w:id="15"/>
      <w:bookmarkEnd w:id="16"/>
    </w:p>
    <w:p w14:paraId="1730FC57">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在此，我们郑重向社会承诺：</w:t>
      </w:r>
    </w:p>
    <w:p w14:paraId="6E816591">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1.认真学习并自觉遵守党纪政纪和政府采购法律法规，不断提高法律意识和法制观念；</w:t>
      </w:r>
    </w:p>
    <w:p w14:paraId="1D04C7AD">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2.严格执行政府采购的各项规章制度、操作规程和办事程序，主动接受相关部门和社会群众对政府采购工作人员依法、有效、持续的监督；</w:t>
      </w:r>
    </w:p>
    <w:p w14:paraId="27AA841E">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3.不接受可能影响采购公正的单位和个人的宴请、休闲和旅游活动及礼品馈赠、不利用工作之便谋取不正当利益；</w:t>
      </w:r>
    </w:p>
    <w:p w14:paraId="7F39B338">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4.不与招标代理机构和供应商发生不正当的经济往来、采购活动期间不在非办公场所与供应商私自单独接触；</w:t>
      </w:r>
    </w:p>
    <w:p w14:paraId="5737A33E">
      <w:pPr>
        <w:spacing w:line="360" w:lineRule="auto"/>
        <w:ind w:firstLine="480" w:firstLineChars="200"/>
        <w:rPr>
          <w:rFonts w:hint="eastAsia" w:ascii="仿宋" w:hAnsi="仿宋" w:eastAsia="仿宋" w:cs="仿宋"/>
          <w:sz w:val="24"/>
          <w:szCs w:val="22"/>
          <w:highlight w:val="none"/>
        </w:rPr>
      </w:pPr>
      <w:r>
        <w:rPr>
          <w:rFonts w:hint="eastAsia" w:ascii="仿宋" w:hAnsi="仿宋" w:eastAsia="仿宋" w:cs="仿宋"/>
          <w:sz w:val="24"/>
          <w:szCs w:val="22"/>
          <w:highlight w:val="none"/>
        </w:rPr>
        <w:t>5.文明办公，热情服务，不断提高办事效率和服务水平，自觉维护政府采购从业人员的良好形象。</w:t>
      </w:r>
    </w:p>
    <w:p w14:paraId="4DFD7EA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本承诺是项目投标文件的组成部分。</w:t>
      </w:r>
    </w:p>
    <w:p w14:paraId="17AA6E89">
      <w:pPr>
        <w:pStyle w:val="6"/>
        <w:rPr>
          <w:rFonts w:hint="eastAsia" w:ascii="仿宋" w:hAnsi="仿宋" w:eastAsia="仿宋" w:cs="仿宋"/>
          <w:highlight w:val="none"/>
        </w:rPr>
      </w:pPr>
    </w:p>
    <w:p w14:paraId="25D6DD91">
      <w:pPr>
        <w:pStyle w:val="6"/>
        <w:rPr>
          <w:rFonts w:hint="eastAsia" w:ascii="仿宋" w:hAnsi="仿宋" w:eastAsia="仿宋" w:cs="仿宋"/>
          <w:highlight w:val="none"/>
        </w:rPr>
      </w:pPr>
    </w:p>
    <w:p w14:paraId="7F133AF4">
      <w:pPr>
        <w:pStyle w:val="6"/>
        <w:rPr>
          <w:rFonts w:hint="eastAsia" w:ascii="仿宋" w:hAnsi="仿宋" w:eastAsia="仿宋" w:cs="仿宋"/>
          <w:highlight w:val="none"/>
        </w:rPr>
      </w:pPr>
    </w:p>
    <w:p w14:paraId="75C2FA80">
      <w:pPr>
        <w:pStyle w:val="6"/>
        <w:rPr>
          <w:rFonts w:hint="eastAsia" w:ascii="仿宋" w:hAnsi="仿宋" w:eastAsia="仿宋" w:cs="仿宋"/>
          <w:highlight w:val="none"/>
        </w:rPr>
      </w:pPr>
    </w:p>
    <w:p w14:paraId="22EC37A6">
      <w:pPr>
        <w:pStyle w:val="6"/>
        <w:rPr>
          <w:rFonts w:hint="eastAsia" w:ascii="仿宋" w:hAnsi="仿宋" w:eastAsia="仿宋" w:cs="仿宋"/>
          <w:highlight w:val="none"/>
        </w:rPr>
      </w:pPr>
    </w:p>
    <w:p w14:paraId="6F138111">
      <w:pPr>
        <w:pStyle w:val="6"/>
        <w:rPr>
          <w:rFonts w:hint="eastAsia" w:ascii="仿宋" w:hAnsi="仿宋" w:eastAsia="仿宋" w:cs="仿宋"/>
          <w:highlight w:val="none"/>
        </w:rPr>
      </w:pPr>
    </w:p>
    <w:p w14:paraId="0745528A">
      <w:pPr>
        <w:pStyle w:val="6"/>
        <w:rPr>
          <w:rFonts w:hint="eastAsia" w:ascii="仿宋" w:hAnsi="仿宋" w:eastAsia="仿宋" w:cs="仿宋"/>
          <w:highlight w:val="none"/>
        </w:rPr>
      </w:pPr>
    </w:p>
    <w:p w14:paraId="48FB968F">
      <w:pPr>
        <w:pStyle w:val="6"/>
        <w:rPr>
          <w:rFonts w:hint="eastAsia" w:ascii="仿宋" w:hAnsi="仿宋" w:eastAsia="仿宋" w:cs="仿宋"/>
          <w:highlight w:val="none"/>
        </w:rPr>
      </w:pPr>
    </w:p>
    <w:p w14:paraId="1554C4B7">
      <w:pPr>
        <w:pStyle w:val="6"/>
        <w:rPr>
          <w:rFonts w:hint="eastAsia" w:ascii="仿宋" w:hAnsi="仿宋" w:eastAsia="仿宋" w:cs="仿宋"/>
          <w:highlight w:val="none"/>
        </w:rPr>
      </w:pPr>
    </w:p>
    <w:p w14:paraId="26B671C5">
      <w:pPr>
        <w:pStyle w:val="6"/>
        <w:rPr>
          <w:rFonts w:hint="eastAsia" w:ascii="仿宋" w:hAnsi="仿宋" w:eastAsia="仿宋" w:cs="仿宋"/>
          <w:highlight w:val="none"/>
        </w:rPr>
      </w:pPr>
    </w:p>
    <w:p w14:paraId="08FEB565">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2A68A646">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46F05F07">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340269F6">
      <w:pPr>
        <w:rPr>
          <w:rFonts w:hint="eastAsia" w:ascii="仿宋" w:hAnsi="仿宋" w:eastAsia="仿宋" w:cs="仿宋"/>
        </w:rPr>
      </w:pPr>
    </w:p>
    <w:p w14:paraId="4C7C3DA4">
      <w:pPr>
        <w:pStyle w:val="3"/>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949FB">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2724B">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6993CC3"/>
    <w:rsid w:val="32041BC3"/>
    <w:rsid w:val="32E04647"/>
    <w:rsid w:val="4D6C52FB"/>
    <w:rsid w:val="530A3095"/>
    <w:rsid w:val="636E1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6"/>
    <w:rPr>
      <w:b/>
      <w:kern w:val="1"/>
      <w:sz w:val="28"/>
    </w:rPr>
  </w:style>
  <w:style w:type="paragraph" w:styleId="4">
    <w:name w:val="Body Text Indent"/>
    <w:basedOn w:val="1"/>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3"/>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1371</Words>
  <Characters>1378</Characters>
  <Lines>0</Lines>
  <Paragraphs>0</Paragraphs>
  <TotalTime>0</TotalTime>
  <ScaleCrop>false</ScaleCrop>
  <LinksUpToDate>false</LinksUpToDate>
  <CharactersWithSpaces>1811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dcterms:modified xsi:type="dcterms:W3CDTF">2024-11-13T02:36:05Z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0B00296F1C964EC9879F512CE2B1AC2D_12</vt:lpwstr>
  </property>
</Properties>
</file>