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</w:pPr>
      <w:bookmarkStart w:id="0" w:name="_Toc16451"/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拟投入本项目的人员一览表</w:t>
      </w:r>
      <w:bookmarkEnd w:id="0"/>
    </w:p>
    <w:p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tbl>
      <w:tblPr>
        <w:tblStyle w:val="4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835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参加工作年限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拟在本项目中担任的职务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_GB2312"/>
          <w:color w:val="auto"/>
          <w:sz w:val="24"/>
          <w:highlight w:val="none"/>
        </w:rPr>
      </w:pPr>
      <w:r>
        <w:rPr>
          <w:rFonts w:hint="eastAsia" w:ascii="仿宋" w:hAnsi="仿宋" w:eastAsia="仿宋" w:cs="仿宋_GB2312"/>
          <w:color w:val="auto"/>
          <w:sz w:val="24"/>
          <w:highlight w:val="none"/>
        </w:rPr>
        <w:t>注：后附相关证明资料。</w:t>
      </w:r>
    </w:p>
    <w:p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BD9407C"/>
    <w:rsid w:val="189A38DC"/>
    <w:rsid w:val="41126EA4"/>
    <w:rsid w:val="43036368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2024-04-28T08:43:09Z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D7D425FDA08943A88531F99F0AA2B686_13</vt:lpwstr>
  </property>
</Properties>
</file>