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5E5C3">
      <w:pPr>
        <w:widowControl/>
        <w:jc w:val="center"/>
        <w:outlineLvl w:val="2"/>
        <w:rPr>
          <w:rFonts w:ascii="宋体" w:hAnsi="宋体"/>
          <w:color w:val="000000"/>
          <w:kern w:val="21"/>
          <w:sz w:val="34"/>
          <w:szCs w:val="34"/>
          <w:lang w:bidi="ar"/>
        </w:rPr>
      </w:pPr>
      <w:r>
        <w:rPr>
          <w:rFonts w:hint="eastAsia" w:ascii="宋体" w:hAnsi="宋体"/>
          <w:color w:val="000000"/>
          <w:kern w:val="21"/>
          <w:sz w:val="34"/>
          <w:szCs w:val="34"/>
          <w:lang w:bidi="ar"/>
        </w:rPr>
        <w:t>实施方案</w:t>
      </w:r>
    </w:p>
    <w:p w14:paraId="59D50E66">
      <w:pPr>
        <w:adjustRightInd w:val="0"/>
        <w:spacing w:line="360" w:lineRule="auto"/>
        <w:textAlignment w:val="baseline"/>
        <w:rPr>
          <w:rFonts w:ascii="宋体" w:hAnsi="宋体"/>
          <w:b/>
          <w:bCs/>
          <w:kern w:val="21"/>
          <w:sz w:val="32"/>
          <w:szCs w:val="32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/>
          <w:b/>
          <w:bCs/>
          <w:kern w:val="21"/>
          <w:sz w:val="32"/>
          <w:szCs w:val="32"/>
        </w:rPr>
        <w:t>附件</w:t>
      </w:r>
      <w:bookmarkEnd w:id="0"/>
      <w:bookmarkEnd w:id="1"/>
      <w:r>
        <w:rPr>
          <w:rFonts w:hint="eastAsia" w:ascii="宋体" w:hAnsi="宋体"/>
          <w:b/>
          <w:bCs/>
          <w:kern w:val="21"/>
          <w:sz w:val="32"/>
          <w:szCs w:val="32"/>
        </w:rPr>
        <w:t xml:space="preserve"> </w:t>
      </w:r>
      <w:bookmarkEnd w:id="2"/>
      <w:r>
        <w:rPr>
          <w:rFonts w:hint="eastAsia" w:ascii="宋体" w:hAnsi="宋体"/>
          <w:b/>
          <w:bCs/>
          <w:kern w:val="21"/>
          <w:sz w:val="32"/>
          <w:szCs w:val="32"/>
        </w:rPr>
        <w:t>实施方案</w:t>
      </w:r>
    </w:p>
    <w:p w14:paraId="15693AAE">
      <w:pPr>
        <w:spacing w:line="360" w:lineRule="auto"/>
        <w:ind w:firstLine="480" w:firstLineChars="200"/>
        <w:jc w:val="left"/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>根据招标文件“评标办法”和“采购内容及要求”编辑，包括但不限于以下内容：</w:t>
      </w:r>
    </w:p>
    <w:p w14:paraId="6CCA6F13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实施方案</w:t>
      </w:r>
    </w:p>
    <w:p w14:paraId="404739E6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1、供货组织安排、安装、检测、调试措施；</w:t>
      </w:r>
    </w:p>
    <w:p w14:paraId="20F2EB63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2、实施步骤、进度计划和保证措施；</w:t>
      </w:r>
    </w:p>
    <w:p w14:paraId="631914FF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3、安全控制方案及质量措施；</w:t>
      </w:r>
    </w:p>
    <w:p w14:paraId="647C8FA3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4、组织机构人员配置、协调能力；</w:t>
      </w:r>
    </w:p>
    <w:p w14:paraId="069B282C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5、验收方案等。</w:t>
      </w:r>
    </w:p>
    <w:p w14:paraId="2AACDCA6">
      <w:pPr>
        <w:pStyle w:val="6"/>
        <w:spacing w:line="360" w:lineRule="auto"/>
        <w:rPr>
          <w:rFonts w:ascii="宋体" w:hAnsi="宋体"/>
          <w:kern w:val="21"/>
          <w:szCs w:val="28"/>
        </w:rPr>
      </w:pPr>
      <w:bookmarkStart w:id="3" w:name="_GoBack"/>
      <w:bookmarkEnd w:id="3"/>
      <w:r>
        <w:rPr>
          <w:rFonts w:hint="eastAsia" w:ascii="宋体" w:hAnsi="宋体"/>
          <w:kern w:val="21"/>
          <w:szCs w:val="28"/>
        </w:rPr>
        <w:t>……</w:t>
      </w:r>
    </w:p>
    <w:p w14:paraId="44B876B5">
      <w:pPr>
        <w:spacing w:line="360" w:lineRule="auto"/>
        <w:rPr>
          <w:rFonts w:ascii="宋体" w:hAnsi="宋体"/>
          <w:b/>
          <w:bCs/>
          <w:kern w:val="21"/>
          <w:sz w:val="28"/>
          <w:szCs w:val="28"/>
          <w:u w:val="thick"/>
        </w:rPr>
      </w:pPr>
      <w:r>
        <w:rPr>
          <w:rFonts w:hint="eastAsia" w:ascii="宋体" w:hAnsi="宋体"/>
          <w:b/>
          <w:bCs/>
          <w:kern w:val="21"/>
          <w:sz w:val="28"/>
          <w:szCs w:val="28"/>
          <w:u w:val="thick"/>
        </w:rPr>
        <w:t>备注：评分办法中各项内容均应在投标文件目录中明确体现。</w:t>
      </w:r>
    </w:p>
    <w:p w14:paraId="2E5664BB">
      <w:pPr>
        <w:rPr>
          <w:rFonts w:ascii="宋体" w:hAnsi="宋体"/>
          <w:b/>
          <w:bCs/>
          <w:kern w:val="21"/>
          <w:sz w:val="28"/>
          <w:szCs w:val="28"/>
          <w:u w:val="thick"/>
        </w:rPr>
      </w:pPr>
      <w:r>
        <w:rPr>
          <w:rFonts w:hint="eastAsia" w:ascii="宋体" w:hAnsi="宋体"/>
          <w:b/>
          <w:bCs/>
          <w:kern w:val="21"/>
          <w:sz w:val="28"/>
          <w:szCs w:val="28"/>
          <w:u w:val="thick"/>
        </w:rPr>
        <w:br w:type="page"/>
      </w:r>
    </w:p>
    <w:p w14:paraId="06F4AA08">
      <w:pPr>
        <w:jc w:val="left"/>
        <w:rPr>
          <w:rFonts w:ascii="宋体" w:hAnsi="宋体"/>
          <w:b/>
          <w:bCs/>
          <w:kern w:val="21"/>
          <w:sz w:val="32"/>
          <w:szCs w:val="32"/>
        </w:rPr>
      </w:pPr>
      <w:r>
        <w:rPr>
          <w:rFonts w:hint="eastAsia" w:ascii="宋体" w:hAnsi="宋体"/>
          <w:b/>
          <w:bCs/>
          <w:kern w:val="21"/>
          <w:sz w:val="32"/>
          <w:szCs w:val="32"/>
        </w:rPr>
        <w:t>拟投入本项目的人员</w:t>
      </w:r>
    </w:p>
    <w:p w14:paraId="08EF6C2C">
      <w:pPr>
        <w:spacing w:line="400" w:lineRule="atLeas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供应商名称：</w:t>
      </w:r>
    </w:p>
    <w:p w14:paraId="3FB88EE3">
      <w:pPr>
        <w:spacing w:line="400" w:lineRule="atLeast"/>
        <w:rPr>
          <w:rFonts w:ascii="宋体" w:hAnsi="宋体"/>
          <w:kern w:val="21"/>
        </w:rPr>
      </w:pPr>
      <w:r>
        <w:rPr>
          <w:rFonts w:hint="eastAsia" w:ascii="宋体" w:hAnsi="宋体"/>
          <w:b/>
          <w:bCs/>
          <w:kern w:val="21"/>
          <w:sz w:val="24"/>
        </w:rPr>
        <w:t>项目编号：</w:t>
      </w:r>
      <w:r>
        <w:rPr>
          <w:rFonts w:hint="eastAsia" w:ascii="宋体" w:hAnsi="宋体"/>
          <w:b/>
          <w:bCs/>
          <w:kern w:val="21"/>
          <w:sz w:val="24"/>
          <w:u w:val="single"/>
        </w:rPr>
        <w:t xml:space="preserve">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21"/>
        <w:gridCol w:w="1015"/>
        <w:gridCol w:w="1091"/>
        <w:gridCol w:w="1046"/>
        <w:gridCol w:w="1212"/>
        <w:gridCol w:w="1091"/>
        <w:gridCol w:w="1878"/>
      </w:tblGrid>
      <w:tr w14:paraId="1FEA1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45E5235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序号</w:t>
            </w:r>
          </w:p>
        </w:tc>
        <w:tc>
          <w:tcPr>
            <w:tcW w:w="1121" w:type="dxa"/>
          </w:tcPr>
          <w:p w14:paraId="75BF1BE3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姓名</w:t>
            </w:r>
          </w:p>
        </w:tc>
        <w:tc>
          <w:tcPr>
            <w:tcW w:w="1015" w:type="dxa"/>
          </w:tcPr>
          <w:p w14:paraId="002F962E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性别</w:t>
            </w:r>
          </w:p>
        </w:tc>
        <w:tc>
          <w:tcPr>
            <w:tcW w:w="1091" w:type="dxa"/>
          </w:tcPr>
          <w:p w14:paraId="7BB7082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年龄</w:t>
            </w:r>
          </w:p>
        </w:tc>
        <w:tc>
          <w:tcPr>
            <w:tcW w:w="1046" w:type="dxa"/>
          </w:tcPr>
          <w:p w14:paraId="248AED6E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职务</w:t>
            </w:r>
          </w:p>
        </w:tc>
        <w:tc>
          <w:tcPr>
            <w:tcW w:w="1212" w:type="dxa"/>
          </w:tcPr>
          <w:p w14:paraId="485E4FEA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职称</w:t>
            </w:r>
          </w:p>
        </w:tc>
        <w:tc>
          <w:tcPr>
            <w:tcW w:w="1091" w:type="dxa"/>
          </w:tcPr>
          <w:p w14:paraId="661A8A3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学历</w:t>
            </w:r>
          </w:p>
        </w:tc>
        <w:tc>
          <w:tcPr>
            <w:tcW w:w="1878" w:type="dxa"/>
          </w:tcPr>
          <w:p w14:paraId="20F6F67C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参加工作年限</w:t>
            </w:r>
          </w:p>
        </w:tc>
      </w:tr>
      <w:tr w14:paraId="5CA75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3B20633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121" w:type="dxa"/>
          </w:tcPr>
          <w:p w14:paraId="2093FE52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15" w:type="dxa"/>
          </w:tcPr>
          <w:p w14:paraId="6F55F110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27E7AB7B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46" w:type="dxa"/>
          </w:tcPr>
          <w:p w14:paraId="7BA2FBB0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212" w:type="dxa"/>
          </w:tcPr>
          <w:p w14:paraId="79FD2BBF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05EF64C9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878" w:type="dxa"/>
          </w:tcPr>
          <w:p w14:paraId="7D956259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</w:tr>
      <w:tr w14:paraId="384E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2304D0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8ACB26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0B45352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A0D3CF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F6F00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A4325C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C5C4BE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7370B9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3A3C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1F5C9F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78FAC0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57D11A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43AE68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F7AD52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D59E91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C0143E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FFD284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C65D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25820E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5756F8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4F37F7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7303A1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805722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AAB6EC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0B662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F11BF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BAFE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E87C42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D257AA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57A98F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BF2D8F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321D74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7DA04F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5549BB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012904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BE6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A14577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952D13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725FB56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C84696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A2CB7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315261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52FCBC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1B5F2FA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D195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0674B19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0922CD5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219850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A733C9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3948F9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51A55D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6ADEBE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247907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515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65984D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1881F3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4AF360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65C007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469515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7A2201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014B12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9B33A3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EB15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997E3C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9532DE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18479D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B6FFB6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B94B85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17F865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8D49CA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E1C3F4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7431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1BD6AC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3F154C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AF024A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FAE2F5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9C74F1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41DA18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2D4C42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E81974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ED6C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D3A88E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EE7642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A55FED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2A4B64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DF376D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E5B3B6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A4249A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B8C6D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A5B3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65A3544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CBC7DF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165082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7C0599C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508B69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78981A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33CCEA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12EFF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45B3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357D3A8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7886DA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E9BEFC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0B3EDB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CF9B81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7DBD41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102EA8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2DDD99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2A47D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BCF1AB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60764D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794897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770B1D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2AF989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993B83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D0EEB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A08305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3516C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BB7DB6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C670E8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8E57F2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5AE531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C51FB7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E1D435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6E87F2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86483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3AF2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B167CE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748DAD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7E51553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8AAF18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CB94A5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1571332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472C3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EC47AB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13F11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0A9C93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BB3B27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496D80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567937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D2932E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B2B712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0F876A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6EAF6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7BD9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C904E8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A65125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21E77E3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90CA40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6EC4E7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776285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1B7E6B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6F156A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770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04DD65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CEB0D8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2B360E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E12DD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31E8DB5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909409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F9F68C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AF7F87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</w:tbl>
    <w:p w14:paraId="127A8B8F">
      <w:pPr>
        <w:rPr>
          <w:rFonts w:ascii="宋体" w:hAnsi="宋体"/>
          <w:kern w:val="21"/>
        </w:rPr>
      </w:pPr>
      <w:r>
        <w:rPr>
          <w:rFonts w:hint="eastAsia" w:ascii="宋体" w:hAnsi="宋体"/>
          <w:kern w:val="21"/>
        </w:rPr>
        <w:t>注：应附相关证明资料</w:t>
      </w:r>
    </w:p>
    <w:p w14:paraId="266A60A9">
      <w:pPr>
        <w:pStyle w:val="4"/>
        <w:rPr>
          <w:rFonts w:ascii="宋体" w:hAnsi="宋体"/>
          <w:caps w:val="0"/>
          <w:kern w:val="21"/>
        </w:rPr>
      </w:pPr>
    </w:p>
    <w:p w14:paraId="25589D2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2DB766E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487E647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EE605D3"/>
    <w:rsid w:val="2F6E31CD"/>
    <w:rsid w:val="33FE2415"/>
    <w:rsid w:val="359E4BE6"/>
    <w:rsid w:val="745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655</Characters>
  <Lines>0</Lines>
  <Paragraphs>0</Paragraphs>
  <TotalTime>0</TotalTime>
  <ScaleCrop>false</ScaleCrop>
  <LinksUpToDate>false</LinksUpToDate>
  <CharactersWithSpaces>725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2024-07-16T05:39:00Z</dcterms:created>
  <dc:creator>Administrator</dc:creator>
  <cp:lastModifiedBy>admin</cp:lastModifiedBy>
  <dcterms:modified xsi:type="dcterms:W3CDTF">2024-12-25T07:52:14Z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64F49AC483DF4A5188CC76E4B9627765_12</vt:lpwstr>
  </property>
</Properties>
</file>