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712138"/>
      <w:bookmarkEnd w:id="0"/>
      <w:bookmarkStart w:id="1" w:name="_Hlt491766443"/>
      <w:bookmarkEnd w:id="1"/>
      <w:bookmarkStart w:id="2" w:name="_Toc246928964"/>
      <w:bookmarkEnd w:id="2"/>
      <w:bookmarkStart w:id="3" w:name="_Toc385992405"/>
      <w:bookmarkEnd w:id="3"/>
      <w:bookmarkStart w:id="4" w:name="_Toc497711590"/>
      <w:bookmarkEnd w:id="4"/>
      <w:bookmarkStart w:id="5" w:name="_Toc492955464"/>
      <w:bookmarkEnd w:id="5"/>
      <w:bookmarkStart w:id="6" w:name="_Toc497546923"/>
      <w:bookmarkEnd w:id="6"/>
      <w:bookmarkStart w:id="7" w:name="_Toc497551825"/>
      <w:bookmarkEnd w:id="7"/>
      <w:bookmarkStart w:id="8" w:name="_Toc389620245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6B9A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9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4E8C20E9">
            <w:pPr>
              <w:tabs>
                <w:tab w:val="left" w:pos="3849"/>
              </w:tabs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ab/>
            </w:r>
            <w:r>
              <w:rPr>
                <w:rFonts w:ascii="仿宋" w:hAnsi="仿宋" w:eastAsia="仿宋" w:cs="仿宋"/>
                <w:b/>
                <w:color w:val="000000"/>
                <w:sz w:val="28"/>
              </w:rPr>
              <w:t>工程材料清单</w:t>
            </w: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z w:val="20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净化彩钢板</w:t>
            </w: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转角连接</w:t>
            </w: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50C5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E0D2EC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5E560E32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2326F3A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286" w:type="dxa"/>
            <w:noWrap w:val="0"/>
            <w:vAlign w:val="center"/>
          </w:tcPr>
          <w:p w14:paraId="53CF05D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992" w:type="dxa"/>
            <w:noWrap w:val="0"/>
            <w:vAlign w:val="top"/>
          </w:tcPr>
          <w:p w14:paraId="736CD392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998" w:type="dxa"/>
            <w:noWrap w:val="0"/>
            <w:vAlign w:val="center"/>
          </w:tcPr>
          <w:p w14:paraId="70561C89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999" w:type="dxa"/>
            <w:noWrap w:val="0"/>
            <w:vAlign w:val="center"/>
          </w:tcPr>
          <w:p w14:paraId="652BDC1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17" w:type="dxa"/>
            <w:noWrap w:val="0"/>
            <w:vAlign w:val="center"/>
          </w:tcPr>
          <w:p w14:paraId="512E354E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</w:tr>
      <w:tr w14:paraId="71F76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7563C5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20A32C7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本表所投产品规格型号与后附证明材料不一致时，所投产品以分项报价表为准。</w:t>
      </w: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bookmarkStart w:id="10" w:name="_GoBack"/>
      <w:bookmarkEnd w:id="10"/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095C3DDB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A9B47"/>
    <w:multiLevelType w:val="singleLevel"/>
    <w:tmpl w:val="02EA9B4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14B027CE"/>
    <w:rsid w:val="153E5D5D"/>
    <w:rsid w:val="16376BB0"/>
    <w:rsid w:val="17852965"/>
    <w:rsid w:val="1B260BEF"/>
    <w:rsid w:val="240079BB"/>
    <w:rsid w:val="248F5DB3"/>
    <w:rsid w:val="34AC732B"/>
    <w:rsid w:val="35CB07BE"/>
    <w:rsid w:val="378439D0"/>
    <w:rsid w:val="39CD048C"/>
    <w:rsid w:val="3DC63888"/>
    <w:rsid w:val="4FF82DC2"/>
    <w:rsid w:val="51832BF6"/>
    <w:rsid w:val="6AAD582B"/>
    <w:rsid w:val="6FC65A21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285</Characters>
  <Lines>0</Lines>
  <Paragraphs>0</Paragraphs>
  <TotalTime>0</TotalTime>
  <ScaleCrop>false</ScaleCrop>
  <LinksUpToDate>false</LinksUpToDate>
  <CharactersWithSpaces>466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2024-12-31T08:14:28Z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1EBA6C3E8518481F933212A8FE98271C_12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