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4D9DA">
      <w:pPr>
        <w:pStyle w:val="2"/>
        <w:adjustRightInd w:val="0"/>
        <w:snapToGrid w:val="0"/>
        <w:spacing w:before="0" w:after="0"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分项报价表</w:t>
      </w:r>
    </w:p>
    <w:p w14:paraId="3ECCE298">
      <w:pPr>
        <w:pStyle w:val="7"/>
        <w:widowControl w:val="0"/>
        <w:jc w:val="both"/>
        <w:rPr>
          <w:rFonts w:ascii="仿宋" w:hAnsi="仿宋" w:eastAsia="仿宋" w:cs="仿宋"/>
          <w:b/>
          <w:kern w:val="2"/>
          <w:szCs w:val="24"/>
          <w:u w:val="single"/>
        </w:rPr>
      </w:pPr>
      <w:r>
        <w:rPr>
          <w:rFonts w:ascii="仿宋" w:hAnsi="仿宋" w:eastAsia="仿宋" w:cs="仿宋"/>
          <w:kern w:val="2"/>
          <w:szCs w:val="24"/>
        </w:rPr>
        <w:t>供应商名称：</w:t>
      </w:r>
      <w:r>
        <w:rPr>
          <w:rFonts w:ascii="仿宋" w:hAnsi="仿宋" w:eastAsia="仿宋" w:cs="仿宋"/>
          <w:kern w:val="2"/>
          <w:szCs w:val="24"/>
          <w:u w:val="single"/>
        </w:rPr>
        <w:t xml:space="preserve">                        </w:t>
      </w:r>
      <w:r>
        <w:rPr>
          <w:rFonts w:ascii="仿宋" w:hAnsi="仿宋" w:eastAsia="仿宋" w:cs="仿宋"/>
          <w:szCs w:val="24"/>
        </w:rPr>
        <w:t>项目编号：</w:t>
      </w:r>
      <w:r>
        <w:rPr>
          <w:rFonts w:ascii="仿宋" w:hAnsi="仿宋" w:eastAsia="仿宋" w:cs="仿宋"/>
          <w:szCs w:val="24"/>
          <w:u w:val="single"/>
        </w:rPr>
        <w:t xml:space="preserve">                 </w:t>
      </w:r>
    </w:p>
    <w:tbl>
      <w:tblPr>
        <w:tblStyle w:val="5"/>
        <w:tblW w:w="89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363"/>
        <w:gridCol w:w="2259"/>
        <w:gridCol w:w="1252"/>
        <w:gridCol w:w="860"/>
        <w:gridCol w:w="699"/>
        <w:gridCol w:w="650"/>
        <w:gridCol w:w="723"/>
        <w:gridCol w:w="701"/>
      </w:tblGrid>
      <w:tr w14:paraId="2AB08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B113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序号</w:t>
            </w:r>
          </w:p>
        </w:tc>
        <w:tc>
          <w:tcPr>
            <w:tcW w:w="13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0030A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货物名称</w:t>
            </w:r>
          </w:p>
        </w:tc>
        <w:tc>
          <w:tcPr>
            <w:tcW w:w="22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7CC26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规格型号及技术指标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7BC53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生产商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C2D5D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品牌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5680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A312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数量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C299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单价（元）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3063C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合价（元）</w:t>
            </w:r>
          </w:p>
        </w:tc>
      </w:tr>
      <w:tr w14:paraId="76111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2B6438FA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363" w:type="dxa"/>
            <w:noWrap w:val="0"/>
            <w:vAlign w:val="center"/>
          </w:tcPr>
          <w:p w14:paraId="53E15959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矢量信号源（核心产品）</w:t>
            </w:r>
          </w:p>
        </w:tc>
        <w:tc>
          <w:tcPr>
            <w:tcW w:w="2259" w:type="dxa"/>
            <w:noWrap w:val="0"/>
            <w:vAlign w:val="center"/>
          </w:tcPr>
          <w:p w14:paraId="73CE1A76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3BD443F6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2FBBC911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65DE8939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5AC91FB1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5947BEFB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9913E4D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5810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541A65BC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363" w:type="dxa"/>
            <w:noWrap w:val="0"/>
            <w:vAlign w:val="center"/>
          </w:tcPr>
          <w:p w14:paraId="0142DCC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高精度示波器</w:t>
            </w:r>
          </w:p>
        </w:tc>
        <w:tc>
          <w:tcPr>
            <w:tcW w:w="2259" w:type="dxa"/>
            <w:noWrap w:val="0"/>
            <w:vAlign w:val="center"/>
          </w:tcPr>
          <w:p w14:paraId="43EE7B19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bookmarkStart w:id="4" w:name="_GoBack"/>
            <w:bookmarkEnd w:id="4"/>
          </w:p>
        </w:tc>
        <w:tc>
          <w:tcPr>
            <w:tcW w:w="1252" w:type="dxa"/>
            <w:noWrap w:val="0"/>
            <w:vAlign w:val="top"/>
          </w:tcPr>
          <w:p w14:paraId="6A750836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0938BA7B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70ED4707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05E79690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526AF7AB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60A73752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5DF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479" w:type="dxa"/>
            <w:noWrap w:val="0"/>
            <w:vAlign w:val="center"/>
          </w:tcPr>
          <w:p w14:paraId="7410DB41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363" w:type="dxa"/>
            <w:noWrap w:val="0"/>
            <w:vAlign w:val="center"/>
          </w:tcPr>
          <w:p w14:paraId="4FE018A6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红外热成像仪</w:t>
            </w:r>
          </w:p>
        </w:tc>
        <w:tc>
          <w:tcPr>
            <w:tcW w:w="2259" w:type="dxa"/>
            <w:noWrap w:val="0"/>
            <w:vAlign w:val="center"/>
          </w:tcPr>
          <w:p w14:paraId="30409DEA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52" w:type="dxa"/>
            <w:noWrap w:val="0"/>
            <w:vAlign w:val="top"/>
          </w:tcPr>
          <w:p w14:paraId="54F02B40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860" w:type="dxa"/>
            <w:noWrap w:val="0"/>
            <w:vAlign w:val="top"/>
          </w:tcPr>
          <w:p w14:paraId="0FF3AC3F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99" w:type="dxa"/>
            <w:noWrap w:val="0"/>
            <w:vAlign w:val="center"/>
          </w:tcPr>
          <w:p w14:paraId="0920E188">
            <w:pPr>
              <w:widowControl/>
              <w:ind w:left="-120" w:leftChars="-50" w:right="-57"/>
              <w:jc w:val="center"/>
              <w:rPr>
                <w:rFonts w:hint="eastAsia" w:ascii="仿宋" w:hAnsi="仿宋" w:eastAsia="仿宋" w:cs="仿宋"/>
                <w:kern w:val="0"/>
              </w:rPr>
            </w:pPr>
          </w:p>
        </w:tc>
        <w:tc>
          <w:tcPr>
            <w:tcW w:w="650" w:type="dxa"/>
            <w:noWrap w:val="0"/>
            <w:vAlign w:val="center"/>
          </w:tcPr>
          <w:p w14:paraId="16081764">
            <w:pPr>
              <w:ind w:left="-50"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23" w:type="dxa"/>
            <w:noWrap w:val="0"/>
            <w:vAlign w:val="center"/>
          </w:tcPr>
          <w:p w14:paraId="66284800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701" w:type="dxa"/>
            <w:noWrap w:val="0"/>
            <w:vAlign w:val="center"/>
          </w:tcPr>
          <w:p w14:paraId="2BBEF344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304A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1842" w:type="dxa"/>
            <w:gridSpan w:val="2"/>
            <w:noWrap w:val="0"/>
            <w:vAlign w:val="center"/>
          </w:tcPr>
          <w:p w14:paraId="5D7BB2A1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合计金额</w:t>
            </w:r>
          </w:p>
        </w:tc>
        <w:tc>
          <w:tcPr>
            <w:tcW w:w="7144" w:type="dxa"/>
            <w:gridSpan w:val="7"/>
            <w:noWrap w:val="0"/>
            <w:vAlign w:val="center"/>
          </w:tcPr>
          <w:p w14:paraId="6BD325A9">
            <w:pPr>
              <w:ind w:right="-5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72EA78FE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注：本表的合计金额应与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报价表中的</w:t>
      </w: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总报价一致。</w:t>
      </w:r>
      <w:bookmarkStart w:id="0" w:name="_Toc283240498"/>
      <w:bookmarkStart w:id="1" w:name="_Toc405385112"/>
      <w:bookmarkStart w:id="2" w:name="_Toc332874430"/>
      <w:bookmarkStart w:id="3" w:name="_Toc311415659"/>
    </w:p>
    <w:p w14:paraId="0E8AC8F4">
      <w:pPr>
        <w:pStyle w:val="4"/>
        <w:rPr>
          <w:rFonts w:hint="eastAsia" w:ascii="仿宋" w:hAnsi="仿宋" w:eastAsia="仿宋" w:cs="仿宋"/>
          <w:sz w:val="24"/>
          <w:szCs w:val="24"/>
        </w:rPr>
      </w:pPr>
    </w:p>
    <w:p w14:paraId="26AF3E6B">
      <w:pPr>
        <w:pStyle w:val="3"/>
        <w:rPr>
          <w:rFonts w:hint="eastAsia" w:ascii="仿宋" w:hAnsi="仿宋" w:eastAsia="仿宋" w:cs="仿宋"/>
        </w:rPr>
      </w:pPr>
    </w:p>
    <w:p w14:paraId="1B9BB1E9">
      <w:pPr>
        <w:rPr>
          <w:rFonts w:hint="eastAsia"/>
        </w:rPr>
      </w:pPr>
    </w:p>
    <w:tbl>
      <w:tblPr>
        <w:tblStyle w:val="5"/>
        <w:tblW w:w="0" w:type="auto"/>
        <w:tblInd w:w="12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87"/>
        <w:gridCol w:w="4532"/>
      </w:tblGrid>
      <w:tr w14:paraId="0A366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2694" w:type="dxa"/>
            <w:noWrap w:val="0"/>
            <w:vAlign w:val="bottom"/>
          </w:tcPr>
          <w:p w14:paraId="59414A7C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法定代表人或被授权代表签字或盖章</w:t>
            </w:r>
          </w:p>
        </w:tc>
        <w:tc>
          <w:tcPr>
            <w:tcW w:w="287" w:type="dxa"/>
            <w:noWrap w:val="0"/>
            <w:vAlign w:val="bottom"/>
          </w:tcPr>
          <w:p w14:paraId="5B77214A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769078CA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49FBE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2694" w:type="dxa"/>
            <w:noWrap w:val="0"/>
            <w:vAlign w:val="bottom"/>
          </w:tcPr>
          <w:p w14:paraId="16143A05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</w:t>
            </w:r>
          </w:p>
        </w:tc>
        <w:tc>
          <w:tcPr>
            <w:tcW w:w="287" w:type="dxa"/>
            <w:noWrap w:val="0"/>
            <w:vAlign w:val="bottom"/>
          </w:tcPr>
          <w:p w14:paraId="7FCD1DF6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6FAE0729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tr w14:paraId="64BBD9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694" w:type="dxa"/>
            <w:noWrap w:val="0"/>
            <w:vAlign w:val="bottom"/>
          </w:tcPr>
          <w:p w14:paraId="6E756191">
            <w:pPr>
              <w:pStyle w:val="3"/>
              <w:jc w:val="distribut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5CC9CAD">
            <w:pPr>
              <w:pStyle w:val="3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 w14:paraId="059CD92E">
            <w:pPr>
              <w:pStyle w:val="3"/>
              <w:rPr>
                <w:rFonts w:hint="eastAsia" w:ascii="仿宋" w:hAnsi="仿宋" w:eastAsia="仿宋" w:cs="仿宋"/>
                <w:u w:val="single"/>
              </w:rPr>
            </w:pPr>
            <w:r>
              <w:rPr>
                <w:rFonts w:hint="eastAsia" w:ascii="仿宋" w:hAnsi="仿宋" w:eastAsia="仿宋" w:cs="仿宋"/>
                <w:u w:val="single"/>
              </w:rPr>
              <w:t xml:space="preserve">                                  </w:t>
            </w:r>
          </w:p>
        </w:tc>
      </w:tr>
      <w:bookmarkEnd w:id="0"/>
      <w:bookmarkEnd w:id="1"/>
      <w:bookmarkEnd w:id="2"/>
      <w:bookmarkEnd w:id="3"/>
    </w:tbl>
    <w:p w14:paraId="0D8C19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254860D1"/>
    <w:rsid w:val="68522321"/>
    <w:rsid w:val="689A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252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2023-09-13T07:18:00Z</dcterms:created>
  <dc:creator>Administrator</dc:creator>
  <cp:lastModifiedBy>陕西中技招标有限公司</cp:lastModifiedBy>
  <dcterms:modified xsi:type="dcterms:W3CDTF">2024-12-27T13:34:26Z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ECEAB4D2AB544B3D8609CED48B0B407A_12</vt:lpwstr>
  </property>
  <property fmtid="{D5CDD505-2E9C-101B-9397-08002B2CF9AE}" pid="4" name="KSOTemplateDocerSaveRecord">
    <vt:lpwstr>eyJoZGlkIjoiZmE1MGVhMzNhOGJlY2JhYTlmNTJiOTEwZjc2ZWExZGUiLCJ1c2VySWQiOiI0ODM0NjExNDgifQ==</vt:lpwstr>
  </property>
</Properties>
</file>