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238A56">
      <w:pPr>
        <w:pStyle w:val="3"/>
        <w:spacing w:line="360" w:lineRule="auto"/>
        <w:rPr>
          <w:rFonts w:ascii="仿宋" w:hAnsi="仿宋" w:eastAsia="仿宋" w:cs="仿宋_GB2312"/>
        </w:rPr>
      </w:pPr>
      <w:bookmarkStart w:id="0" w:name="_Toc29389"/>
      <w:r>
        <w:rPr>
          <w:rFonts w:hint="eastAsia" w:ascii="仿宋" w:hAnsi="仿宋" w:eastAsia="仿宋" w:cs="仿宋_GB2312"/>
          <w:lang w:val="en-US" w:eastAsia="zh-CN"/>
        </w:rPr>
        <w:t>供应商</w:t>
      </w:r>
      <w:r>
        <w:rPr>
          <w:rFonts w:hint="eastAsia" w:ascii="仿宋" w:hAnsi="仿宋" w:eastAsia="仿宋" w:cs="仿宋_GB2312"/>
        </w:rPr>
        <w:t>认为有必要说明的其他资料</w:t>
      </w:r>
      <w:bookmarkEnd w:id="0"/>
    </w:p>
    <w:p w14:paraId="68F25EC1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1YmU2NWU5OGEzMzVkNTcwYmJiYmJmMTAxOWFjNDQifQ=="/>
  </w:docVars>
  <w:rsids>
    <w:rsidRoot w:val="53CA4C3E"/>
    <w:rsid w:val="3240324E"/>
    <w:rsid w:val="53CA4C3E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0</TotalTime>
  <ScaleCrop>false</ScaleCrop>
  <LinksUpToDate>false</LinksUpToDate>
  <CharactersWithSpaces>15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2023-07-12T09:06:00Z</dcterms:created>
  <dc:creator>陕西中技招标有限公司</dc:creator>
  <cp:lastModifiedBy>admin</cp:lastModifiedBy>
  <dcterms:modified xsi:type="dcterms:W3CDTF">2024-11-26T02:36:23Z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20A8F67EC07B43968A7EEA12DBEE0F3B_11</vt:lpwstr>
  </property>
</Properties>
</file>