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F7ABF2">
      <w:pPr>
        <w:pStyle w:val="2"/>
        <w:tabs>
          <w:tab w:val="left" w:pos="576"/>
        </w:tabs>
        <w:spacing w:before="0" w:after="0" w:line="360" w:lineRule="auto"/>
        <w:outlineLvl w:val="2"/>
        <w:rPr>
          <w:rFonts w:hint="eastAsia" w:ascii="仿宋" w:hAnsi="仿宋" w:eastAsia="仿宋" w:cs="仿宋"/>
          <w:b w:val="0"/>
          <w:bCs/>
          <w:kern w:val="1"/>
          <w:sz w:val="24"/>
          <w:szCs w:val="24"/>
          <w:lang w:val="en-US" w:eastAsia="zh-CN"/>
        </w:rPr>
      </w:pPr>
      <w:bookmarkStart w:id="0" w:name="_Toc27126"/>
      <w:r>
        <w:rPr>
          <w:rFonts w:hint="eastAsia" w:ascii="仿宋" w:hAnsi="仿宋" w:eastAsia="仿宋" w:cs="仿宋"/>
          <w:b w:val="0"/>
          <w:bCs/>
          <w:kern w:val="1"/>
          <w:sz w:val="24"/>
          <w:szCs w:val="24"/>
          <w:lang w:val="en-US" w:eastAsia="zh-CN"/>
        </w:rPr>
        <w:t>资格响应表</w:t>
      </w:r>
    </w:p>
    <w:p w14:paraId="08D3BD88">
      <w:pPr>
        <w:tabs>
          <w:tab w:val="left" w:pos="576"/>
        </w:tabs>
        <w:spacing w:before="0" w:after="0" w:line="360" w:lineRule="auto"/>
        <w:outlineLvl w:val="9"/>
        <w:rPr>
          <w:rFonts w:hint="eastAsia" w:ascii="仿宋" w:hAnsi="仿宋" w:eastAsia="仿宋" w:cs="仿宋"/>
          <w:b/>
          <w:bCs/>
          <w:sz w:val="24"/>
          <w:szCs w:val="24"/>
        </w:rPr>
      </w:pPr>
      <w:r>
        <w:rPr>
          <w:rFonts w:hint="eastAsia" w:ascii="仿宋" w:hAnsi="仿宋" w:eastAsia="仿宋" w:cs="仿宋"/>
          <w:b/>
          <w:bCs/>
          <w:kern w:val="1"/>
          <w:sz w:val="24"/>
          <w:szCs w:val="24"/>
        </w:rPr>
        <w:t xml:space="preserve">附件  </w:t>
      </w:r>
      <w:bookmarkStart w:id="1" w:name="_Toc20132"/>
      <w:bookmarkStart w:id="2" w:name="_Toc16085"/>
      <w:bookmarkStart w:id="3" w:name="_Toc2004"/>
      <w:bookmarkStart w:id="4" w:name="_Toc6625"/>
      <w:r>
        <w:rPr>
          <w:rFonts w:hint="eastAsia" w:ascii="仿宋" w:hAnsi="仿宋" w:eastAsia="仿宋" w:cs="仿宋"/>
          <w:b/>
          <w:bCs/>
          <w:kern w:val="1"/>
          <w:sz w:val="24"/>
          <w:szCs w:val="24"/>
          <w:lang w:val="en-US" w:eastAsia="zh-CN"/>
        </w:rPr>
        <w:t>供应商</w:t>
      </w:r>
      <w:r>
        <w:rPr>
          <w:rFonts w:hint="eastAsia" w:ascii="仿宋" w:hAnsi="仿宋" w:eastAsia="仿宋" w:cs="仿宋"/>
          <w:b/>
          <w:bCs/>
          <w:kern w:val="1"/>
          <w:sz w:val="24"/>
          <w:szCs w:val="24"/>
        </w:rPr>
        <w:t>为本项目提供的资格证明文件</w:t>
      </w:r>
      <w:bookmarkEnd w:id="0"/>
      <w:bookmarkEnd w:id="1"/>
      <w:bookmarkEnd w:id="2"/>
      <w:bookmarkEnd w:id="3"/>
      <w:bookmarkEnd w:id="4"/>
    </w:p>
    <w:p w14:paraId="0D8EB81D">
      <w:pPr>
        <w:pStyle w:val="5"/>
        <w:tabs>
          <w:tab w:val="left" w:pos="5580"/>
        </w:tabs>
        <w:spacing w:before="120" w:line="360" w:lineRule="auto"/>
        <w:ind w:left="-67" w:leftChars="-32"/>
        <w:rPr>
          <w:rFonts w:hint="eastAsia" w:ascii="仿宋" w:hAnsi="仿宋" w:eastAsia="仿宋" w:cs="仿宋"/>
          <w:sz w:val="24"/>
          <w:szCs w:val="24"/>
        </w:rPr>
      </w:pPr>
      <w:r>
        <w:rPr>
          <w:rFonts w:hint="eastAsia" w:ascii="仿宋" w:hAnsi="仿宋" w:eastAsia="仿宋" w:cs="仿宋"/>
          <w:b/>
          <w:bCs/>
          <w:sz w:val="24"/>
          <w:szCs w:val="24"/>
        </w:rPr>
        <w:t>附件</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p>
    <w:p w14:paraId="6C48168A">
      <w:pPr>
        <w:spacing w:line="360" w:lineRule="auto"/>
        <w:rPr>
          <w:rFonts w:hint="eastAsia" w:ascii="仿宋" w:hAnsi="仿宋" w:eastAsia="仿宋" w:cs="仿宋"/>
          <w:sz w:val="24"/>
          <w:szCs w:val="24"/>
        </w:rPr>
      </w:pPr>
    </w:p>
    <w:p w14:paraId="473DB4C3">
      <w:pPr>
        <w:spacing w:line="360" w:lineRule="auto"/>
        <w:rPr>
          <w:rFonts w:hint="eastAsia" w:ascii="仿宋" w:hAnsi="仿宋" w:eastAsia="仿宋" w:cs="仿宋"/>
          <w:sz w:val="24"/>
          <w:szCs w:val="24"/>
        </w:rPr>
      </w:pPr>
    </w:p>
    <w:p w14:paraId="1EE9C286">
      <w:pPr>
        <w:spacing w:line="360" w:lineRule="auto"/>
        <w:rPr>
          <w:rFonts w:hint="eastAsia" w:ascii="仿宋" w:hAnsi="仿宋" w:eastAsia="仿宋" w:cs="仿宋"/>
          <w:sz w:val="24"/>
          <w:szCs w:val="24"/>
        </w:rPr>
      </w:pPr>
    </w:p>
    <w:p w14:paraId="54662276">
      <w:pPr>
        <w:spacing w:line="360" w:lineRule="auto"/>
        <w:rPr>
          <w:rFonts w:hint="eastAsia" w:ascii="仿宋" w:hAnsi="仿宋" w:eastAsia="仿宋" w:cs="仿宋"/>
          <w:sz w:val="24"/>
          <w:szCs w:val="24"/>
        </w:rPr>
      </w:pPr>
    </w:p>
    <w:p w14:paraId="29B7E93E">
      <w:pPr>
        <w:spacing w:line="360" w:lineRule="auto"/>
        <w:rPr>
          <w:rFonts w:hint="eastAsia" w:ascii="仿宋" w:hAnsi="仿宋" w:eastAsia="仿宋" w:cs="仿宋"/>
          <w:sz w:val="24"/>
          <w:szCs w:val="24"/>
        </w:rPr>
      </w:pPr>
    </w:p>
    <w:p w14:paraId="6B92E845">
      <w:pPr>
        <w:spacing w:line="360" w:lineRule="auto"/>
        <w:rPr>
          <w:rFonts w:hint="eastAsia" w:ascii="仿宋" w:hAnsi="仿宋" w:eastAsia="仿宋" w:cs="仿宋"/>
          <w:sz w:val="24"/>
          <w:szCs w:val="24"/>
        </w:rPr>
      </w:pPr>
    </w:p>
    <w:p w14:paraId="6BB31607">
      <w:pPr>
        <w:spacing w:line="360" w:lineRule="auto"/>
        <w:rPr>
          <w:rFonts w:hint="eastAsia" w:ascii="仿宋" w:hAnsi="仿宋" w:eastAsia="仿宋" w:cs="仿宋"/>
          <w:sz w:val="24"/>
          <w:szCs w:val="24"/>
        </w:rPr>
      </w:pPr>
    </w:p>
    <w:p w14:paraId="2FA76815">
      <w:pPr>
        <w:spacing w:line="360" w:lineRule="auto"/>
        <w:rPr>
          <w:rFonts w:hint="eastAsia" w:ascii="仿宋" w:hAnsi="仿宋" w:eastAsia="仿宋" w:cs="仿宋"/>
          <w:sz w:val="24"/>
          <w:szCs w:val="24"/>
        </w:rPr>
      </w:pPr>
    </w:p>
    <w:p w14:paraId="6B8356A2">
      <w:pPr>
        <w:spacing w:line="360" w:lineRule="auto"/>
        <w:rPr>
          <w:rFonts w:hint="eastAsia" w:ascii="仿宋" w:hAnsi="仿宋" w:eastAsia="仿宋" w:cs="仿宋"/>
          <w:sz w:val="24"/>
          <w:szCs w:val="24"/>
        </w:rPr>
      </w:pPr>
    </w:p>
    <w:p w14:paraId="05B48B27">
      <w:pPr>
        <w:spacing w:line="360" w:lineRule="auto"/>
        <w:rPr>
          <w:rFonts w:hint="eastAsia" w:ascii="仿宋" w:hAnsi="仿宋" w:eastAsia="仿宋" w:cs="仿宋"/>
          <w:sz w:val="24"/>
          <w:szCs w:val="24"/>
        </w:rPr>
      </w:pPr>
    </w:p>
    <w:p w14:paraId="16D0825D">
      <w:pPr>
        <w:spacing w:line="360" w:lineRule="auto"/>
        <w:rPr>
          <w:rFonts w:hint="eastAsia" w:ascii="仿宋" w:hAnsi="仿宋" w:eastAsia="仿宋" w:cs="仿宋"/>
          <w:sz w:val="24"/>
          <w:szCs w:val="24"/>
        </w:rPr>
      </w:pPr>
    </w:p>
    <w:p w14:paraId="6100ABEC">
      <w:pPr>
        <w:spacing w:line="360" w:lineRule="auto"/>
        <w:rPr>
          <w:rFonts w:hint="eastAsia" w:ascii="仿宋" w:hAnsi="仿宋" w:eastAsia="仿宋" w:cs="仿宋"/>
          <w:sz w:val="24"/>
          <w:szCs w:val="24"/>
        </w:rPr>
      </w:pPr>
    </w:p>
    <w:p w14:paraId="4D5F2136">
      <w:pPr>
        <w:spacing w:line="360" w:lineRule="auto"/>
        <w:rPr>
          <w:rFonts w:hint="eastAsia" w:ascii="仿宋" w:hAnsi="仿宋" w:eastAsia="仿宋" w:cs="仿宋"/>
          <w:sz w:val="24"/>
          <w:szCs w:val="24"/>
        </w:rPr>
      </w:pPr>
    </w:p>
    <w:p w14:paraId="2DF4F986">
      <w:pPr>
        <w:spacing w:line="360" w:lineRule="auto"/>
        <w:rPr>
          <w:rFonts w:hint="eastAsia" w:ascii="仿宋" w:hAnsi="仿宋" w:eastAsia="仿宋" w:cs="仿宋"/>
          <w:sz w:val="24"/>
          <w:szCs w:val="24"/>
        </w:rPr>
      </w:pPr>
    </w:p>
    <w:p w14:paraId="6D361433">
      <w:pPr>
        <w:spacing w:line="360" w:lineRule="auto"/>
        <w:rPr>
          <w:rFonts w:hint="eastAsia" w:ascii="仿宋" w:hAnsi="仿宋" w:eastAsia="仿宋" w:cs="仿宋"/>
          <w:sz w:val="24"/>
          <w:szCs w:val="24"/>
        </w:rPr>
      </w:pPr>
    </w:p>
    <w:p w14:paraId="75F6A529">
      <w:pPr>
        <w:spacing w:line="360" w:lineRule="auto"/>
        <w:rPr>
          <w:rFonts w:hint="eastAsia" w:ascii="仿宋" w:hAnsi="仿宋" w:eastAsia="仿宋" w:cs="仿宋"/>
          <w:sz w:val="24"/>
          <w:szCs w:val="24"/>
        </w:rPr>
      </w:pPr>
    </w:p>
    <w:p w14:paraId="1A886ADF">
      <w:pPr>
        <w:spacing w:line="360" w:lineRule="auto"/>
        <w:rPr>
          <w:rFonts w:hint="eastAsia" w:ascii="仿宋" w:hAnsi="仿宋" w:eastAsia="仿宋" w:cs="仿宋"/>
          <w:sz w:val="24"/>
          <w:szCs w:val="24"/>
          <w:lang w:eastAsia="zh-CN"/>
        </w:rPr>
      </w:pPr>
      <w:r>
        <w:rPr>
          <w:rFonts w:hint="eastAsia" w:ascii="仿宋" w:hAnsi="仿宋" w:eastAsia="仿宋" w:cs="仿宋"/>
          <w:b/>
          <w:bCs/>
          <w:sz w:val="24"/>
          <w:szCs w:val="24"/>
        </w:rPr>
        <w:br w:type="page"/>
      </w:r>
      <w:r>
        <w:rPr>
          <w:rFonts w:hint="eastAsia" w:ascii="仿宋" w:hAnsi="仿宋" w:eastAsia="仿宋" w:cs="仿宋"/>
          <w:b/>
          <w:bCs/>
          <w:sz w:val="24"/>
          <w:szCs w:val="24"/>
        </w:rPr>
        <w:t>附件</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rPr>
        <w:t>法定代表人授权委托书</w:t>
      </w:r>
      <w:r>
        <w:rPr>
          <w:rFonts w:hint="eastAsia" w:ascii="仿宋" w:hAnsi="仿宋" w:eastAsia="仿宋" w:cs="仿宋"/>
          <w:b/>
          <w:bCs/>
          <w:sz w:val="24"/>
          <w:szCs w:val="24"/>
          <w:lang w:eastAsia="zh-CN"/>
        </w:rPr>
        <w:t>（</w:t>
      </w:r>
      <w:r>
        <w:rPr>
          <w:rFonts w:hint="eastAsia" w:ascii="仿宋" w:hAnsi="仿宋" w:eastAsia="仿宋" w:cs="仿宋"/>
          <w:b/>
          <w:bCs/>
          <w:sz w:val="24"/>
          <w:szCs w:val="24"/>
          <w:lang w:val="en-US" w:eastAsia="zh-CN"/>
        </w:rPr>
        <w:t>法定代表人直接参与的，仅提供法定代表人身份证</w:t>
      </w:r>
      <w:r>
        <w:rPr>
          <w:rFonts w:hint="eastAsia" w:ascii="仿宋" w:hAnsi="仿宋" w:eastAsia="仿宋" w:cs="仿宋"/>
          <w:b/>
          <w:bCs/>
          <w:sz w:val="24"/>
          <w:szCs w:val="24"/>
          <w:lang w:eastAsia="zh-CN"/>
        </w:rPr>
        <w:t>）</w:t>
      </w:r>
    </w:p>
    <w:p w14:paraId="4FF20E3C">
      <w:pPr>
        <w:spacing w:line="360" w:lineRule="auto"/>
        <w:rPr>
          <w:rFonts w:hint="eastAsia" w:ascii="仿宋" w:hAnsi="仿宋" w:eastAsia="仿宋" w:cs="仿宋"/>
          <w:sz w:val="24"/>
          <w:szCs w:val="24"/>
        </w:rPr>
      </w:pPr>
    </w:p>
    <w:p w14:paraId="63DECD48">
      <w:pPr>
        <w:tabs>
          <w:tab w:val="left" w:pos="8820"/>
        </w:tabs>
        <w:spacing w:line="360" w:lineRule="auto"/>
        <w:ind w:firstLine="570"/>
        <w:rPr>
          <w:rFonts w:hint="eastAsia" w:ascii="仿宋" w:hAnsi="仿宋" w:eastAsia="仿宋" w:cs="仿宋"/>
          <w:sz w:val="24"/>
          <w:szCs w:val="24"/>
          <w:highlight w:val="none"/>
        </w:rPr>
      </w:pPr>
      <w:r>
        <w:rPr>
          <w:rFonts w:hint="eastAsia" w:ascii="仿宋" w:hAnsi="仿宋" w:eastAsia="仿宋" w:cs="仿宋"/>
          <w:sz w:val="24"/>
          <w:szCs w:val="24"/>
          <w:highlight w:val="none"/>
        </w:rPr>
        <w:t>本授权委托书声明：我</w:t>
      </w:r>
      <w:r>
        <w:rPr>
          <w:rFonts w:hint="eastAsia" w:ascii="仿宋" w:hAnsi="仿宋" w:eastAsia="仿宋" w:cs="仿宋"/>
          <w:sz w:val="24"/>
          <w:szCs w:val="24"/>
          <w:highlight w:val="none"/>
          <w:u w:val="single"/>
        </w:rPr>
        <w:t>（法定代表人姓名）</w:t>
      </w:r>
      <w:r>
        <w:rPr>
          <w:rFonts w:hint="eastAsia" w:ascii="仿宋" w:hAnsi="仿宋" w:eastAsia="仿宋" w:cs="仿宋"/>
          <w:sz w:val="24"/>
          <w:szCs w:val="24"/>
          <w:highlight w:val="none"/>
        </w:rPr>
        <w:t>系注册于</w:t>
      </w:r>
      <w:r>
        <w:rPr>
          <w:rFonts w:hint="eastAsia" w:ascii="仿宋" w:hAnsi="仿宋" w:eastAsia="仿宋" w:cs="仿宋"/>
          <w:sz w:val="24"/>
          <w:szCs w:val="24"/>
          <w:highlight w:val="none"/>
          <w:u w:val="single"/>
        </w:rPr>
        <w:t xml:space="preserve">  （供应商地址）  </w:t>
      </w:r>
      <w:r>
        <w:rPr>
          <w:rFonts w:hint="eastAsia" w:ascii="仿宋" w:hAnsi="仿宋" w:eastAsia="仿宋" w:cs="仿宋"/>
          <w:sz w:val="24"/>
          <w:szCs w:val="24"/>
          <w:highlight w:val="none"/>
        </w:rPr>
        <w:t>的</w:t>
      </w:r>
      <w:r>
        <w:rPr>
          <w:rFonts w:hint="eastAsia" w:ascii="仿宋" w:hAnsi="仿宋" w:eastAsia="仿宋" w:cs="仿宋"/>
          <w:sz w:val="24"/>
          <w:szCs w:val="24"/>
          <w:highlight w:val="none"/>
          <w:u w:val="single"/>
        </w:rPr>
        <w:t>（供应商名称）</w:t>
      </w:r>
      <w:r>
        <w:rPr>
          <w:rFonts w:hint="eastAsia" w:ascii="仿宋" w:hAnsi="仿宋" w:eastAsia="仿宋" w:cs="仿宋"/>
          <w:sz w:val="24"/>
          <w:szCs w:val="24"/>
          <w:highlight w:val="none"/>
        </w:rPr>
        <w:t>的法定代表人，现代表公司授权下面签字的</w:t>
      </w:r>
      <w:r>
        <w:rPr>
          <w:rFonts w:hint="eastAsia" w:ascii="仿宋" w:hAnsi="仿宋" w:eastAsia="仿宋" w:cs="仿宋"/>
          <w:sz w:val="24"/>
          <w:szCs w:val="24"/>
          <w:highlight w:val="none"/>
          <w:u w:val="single"/>
        </w:rPr>
        <w:t>（被授权人的姓名、职务）</w:t>
      </w:r>
      <w:r>
        <w:rPr>
          <w:rFonts w:hint="eastAsia" w:ascii="仿宋" w:hAnsi="仿宋" w:eastAsia="仿宋" w:cs="仿宋"/>
          <w:sz w:val="24"/>
          <w:szCs w:val="24"/>
          <w:highlight w:val="none"/>
        </w:rPr>
        <w:t>为我公司合法代理人，代表本公司参加</w:t>
      </w:r>
      <w:r>
        <w:rPr>
          <w:rFonts w:hint="eastAsia" w:ascii="仿宋" w:hAnsi="仿宋" w:eastAsia="仿宋" w:cs="仿宋"/>
          <w:sz w:val="24"/>
          <w:szCs w:val="24"/>
          <w:highlight w:val="none"/>
          <w:u w:val="single"/>
        </w:rPr>
        <w:t xml:space="preserve"> （项目名称） （项目编号）</w:t>
      </w:r>
      <w:r>
        <w:rPr>
          <w:rFonts w:hint="eastAsia" w:ascii="仿宋" w:hAnsi="仿宋" w:eastAsia="仿宋" w:cs="仿宋"/>
          <w:sz w:val="24"/>
          <w:szCs w:val="24"/>
          <w:highlight w:val="none"/>
          <w:u w:val="single"/>
          <w:lang w:eastAsia="zh-CN"/>
        </w:rPr>
        <w:t>（</w:t>
      </w:r>
      <w:r>
        <w:rPr>
          <w:rFonts w:hint="eastAsia" w:ascii="仿宋" w:hAnsi="仿宋" w:eastAsia="仿宋" w:cs="仿宋"/>
          <w:sz w:val="24"/>
          <w:szCs w:val="24"/>
          <w:highlight w:val="none"/>
          <w:u w:val="single"/>
          <w:lang w:val="en-US" w:eastAsia="zh-CN"/>
        </w:rPr>
        <w:t>包号</w:t>
      </w:r>
      <w:r>
        <w:rPr>
          <w:rFonts w:hint="eastAsia" w:ascii="仿宋" w:hAnsi="仿宋" w:eastAsia="仿宋" w:cs="仿宋"/>
          <w:sz w:val="24"/>
          <w:szCs w:val="24"/>
          <w:highlight w:val="none"/>
          <w:u w:val="single"/>
          <w:lang w:eastAsia="zh-CN"/>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的投标活动。代理人在本次投标中所签署的一切文件和处理的一切有关事物，我公司均予承认。</w:t>
      </w:r>
    </w:p>
    <w:p w14:paraId="77F7B312">
      <w:pPr>
        <w:spacing w:line="360" w:lineRule="auto"/>
        <w:ind w:firstLine="570"/>
        <w:rPr>
          <w:rFonts w:hint="eastAsia" w:ascii="仿宋" w:hAnsi="仿宋" w:eastAsia="仿宋" w:cs="仿宋"/>
          <w:sz w:val="24"/>
          <w:szCs w:val="24"/>
          <w:highlight w:val="none"/>
        </w:rPr>
      </w:pPr>
      <w:r>
        <w:rPr>
          <w:rFonts w:hint="eastAsia" w:ascii="仿宋" w:hAnsi="仿宋" w:eastAsia="仿宋" w:cs="仿宋"/>
          <w:sz w:val="24"/>
          <w:szCs w:val="24"/>
          <w:highlight w:val="none"/>
        </w:rPr>
        <w:t>本授权有效期：自投标截止之日起90日历天；特此声明。</w:t>
      </w:r>
    </w:p>
    <w:p w14:paraId="31321DBF">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7F492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3843E9DA">
            <w:pPr>
              <w:spacing w:line="360" w:lineRule="auto"/>
              <w:rPr>
                <w:rFonts w:hint="eastAsia" w:ascii="仿宋" w:hAnsi="仿宋" w:eastAsia="仿宋" w:cs="仿宋"/>
                <w:sz w:val="24"/>
                <w:szCs w:val="24"/>
                <w:highlight w:val="none"/>
              </w:rPr>
            </w:pPr>
          </w:p>
          <w:p w14:paraId="2270D816">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法定代表人身份证复印件</w:t>
            </w:r>
          </w:p>
          <w:p w14:paraId="34B0D6F3">
            <w:pPr>
              <w:spacing w:line="360" w:lineRule="auto"/>
              <w:jc w:val="center"/>
              <w:rPr>
                <w:rFonts w:hint="eastAsia" w:ascii="仿宋" w:hAnsi="仿宋" w:eastAsia="仿宋" w:cs="仿宋"/>
                <w:sz w:val="24"/>
                <w:szCs w:val="24"/>
                <w:highlight w:val="none"/>
              </w:rPr>
            </w:pPr>
          </w:p>
          <w:p w14:paraId="47E93B76">
            <w:pPr>
              <w:spacing w:line="360" w:lineRule="auto"/>
              <w:jc w:val="center"/>
              <w:rPr>
                <w:rFonts w:hint="eastAsia" w:ascii="仿宋" w:hAnsi="仿宋" w:eastAsia="仿宋" w:cs="仿宋"/>
                <w:sz w:val="24"/>
                <w:szCs w:val="24"/>
                <w:highlight w:val="none"/>
              </w:rPr>
            </w:pPr>
          </w:p>
          <w:p w14:paraId="3E1E6AE4">
            <w:pPr>
              <w:spacing w:line="360" w:lineRule="auto"/>
              <w:jc w:val="center"/>
              <w:rPr>
                <w:rFonts w:hint="eastAsia" w:ascii="仿宋" w:hAnsi="仿宋" w:eastAsia="仿宋" w:cs="仿宋"/>
                <w:sz w:val="24"/>
                <w:szCs w:val="24"/>
                <w:highlight w:val="none"/>
              </w:rPr>
            </w:pPr>
          </w:p>
        </w:tc>
        <w:tc>
          <w:tcPr>
            <w:tcW w:w="4502" w:type="dxa"/>
            <w:noWrap w:val="0"/>
            <w:vAlign w:val="top"/>
          </w:tcPr>
          <w:p w14:paraId="77C41C22">
            <w:pPr>
              <w:spacing w:line="360" w:lineRule="auto"/>
              <w:rPr>
                <w:rFonts w:hint="eastAsia" w:ascii="仿宋" w:hAnsi="仿宋" w:eastAsia="仿宋" w:cs="仿宋"/>
                <w:sz w:val="24"/>
                <w:szCs w:val="24"/>
                <w:highlight w:val="none"/>
              </w:rPr>
            </w:pPr>
          </w:p>
          <w:p w14:paraId="755E1768">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授权代表身份证复印件</w:t>
            </w:r>
          </w:p>
          <w:p w14:paraId="4F59ED53">
            <w:pPr>
              <w:spacing w:line="360" w:lineRule="auto"/>
              <w:jc w:val="center"/>
              <w:rPr>
                <w:rFonts w:hint="eastAsia" w:ascii="仿宋" w:hAnsi="仿宋" w:eastAsia="仿宋" w:cs="仿宋"/>
                <w:sz w:val="24"/>
                <w:szCs w:val="24"/>
                <w:highlight w:val="none"/>
              </w:rPr>
            </w:pPr>
          </w:p>
          <w:p w14:paraId="42257CE4">
            <w:pPr>
              <w:spacing w:line="360" w:lineRule="auto"/>
              <w:jc w:val="center"/>
              <w:rPr>
                <w:rFonts w:hint="eastAsia" w:ascii="仿宋" w:hAnsi="仿宋" w:eastAsia="仿宋" w:cs="仿宋"/>
                <w:sz w:val="24"/>
                <w:szCs w:val="24"/>
                <w:highlight w:val="none"/>
              </w:rPr>
            </w:pPr>
          </w:p>
          <w:p w14:paraId="11EC329F">
            <w:pPr>
              <w:spacing w:line="360" w:lineRule="auto"/>
              <w:jc w:val="center"/>
              <w:rPr>
                <w:rFonts w:hint="eastAsia" w:ascii="仿宋" w:hAnsi="仿宋" w:eastAsia="仿宋" w:cs="仿宋"/>
                <w:sz w:val="24"/>
                <w:szCs w:val="24"/>
                <w:highlight w:val="none"/>
              </w:rPr>
            </w:pPr>
          </w:p>
        </w:tc>
      </w:tr>
    </w:tbl>
    <w:p w14:paraId="45D99462">
      <w:pPr>
        <w:spacing w:line="360" w:lineRule="auto"/>
        <w:jc w:val="both"/>
        <w:rPr>
          <w:rFonts w:hint="eastAsia" w:ascii="仿宋" w:hAnsi="仿宋" w:eastAsia="仿宋" w:cs="仿宋"/>
          <w:sz w:val="24"/>
          <w:szCs w:val="24"/>
          <w:highlight w:val="none"/>
        </w:rPr>
      </w:pPr>
    </w:p>
    <w:p w14:paraId="559F7D99">
      <w:pPr>
        <w:spacing w:line="360" w:lineRule="auto"/>
        <w:jc w:val="right"/>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（公章）</w:t>
      </w:r>
    </w:p>
    <w:p w14:paraId="3234A415">
      <w:pPr>
        <w:spacing w:line="360" w:lineRule="auto"/>
        <w:jc w:val="right"/>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u w:val="single"/>
        </w:rPr>
        <w:t xml:space="preserve">                        （签字或盖章）</w:t>
      </w:r>
    </w:p>
    <w:p w14:paraId="103F4798">
      <w:pPr>
        <w:spacing w:line="360" w:lineRule="auto"/>
        <w:jc w:val="right"/>
        <w:rPr>
          <w:rFonts w:hint="eastAsia" w:ascii="仿宋" w:hAnsi="仿宋" w:eastAsia="仿宋" w:cs="仿宋"/>
          <w:sz w:val="24"/>
          <w:szCs w:val="24"/>
          <w:highlight w:val="none"/>
        </w:rPr>
      </w:pPr>
      <w:r>
        <w:rPr>
          <w:rFonts w:hint="eastAsia" w:ascii="仿宋" w:hAnsi="仿宋" w:eastAsia="仿宋" w:cs="仿宋"/>
          <w:sz w:val="24"/>
          <w:szCs w:val="24"/>
          <w:highlight w:val="none"/>
        </w:rPr>
        <w:t>授权代理人（被授权人）：</w:t>
      </w:r>
      <w:r>
        <w:rPr>
          <w:rFonts w:hint="eastAsia" w:ascii="仿宋" w:hAnsi="仿宋" w:eastAsia="仿宋" w:cs="仿宋"/>
          <w:sz w:val="24"/>
          <w:szCs w:val="24"/>
          <w:highlight w:val="none"/>
          <w:u w:val="single"/>
        </w:rPr>
        <w:t xml:space="preserve">            （签字或盖章）</w:t>
      </w:r>
    </w:p>
    <w:p w14:paraId="3FB9ACC2">
      <w:pPr>
        <w:spacing w:line="360" w:lineRule="auto"/>
        <w:jc w:val="righ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                日期：</w:t>
      </w:r>
      <w:r>
        <w:rPr>
          <w:rFonts w:hint="eastAsia" w:ascii="仿宋" w:hAnsi="仿宋" w:eastAsia="仿宋" w:cs="仿宋"/>
          <w:sz w:val="24"/>
          <w:szCs w:val="24"/>
          <w:highlight w:val="none"/>
          <w:u w:val="single"/>
        </w:rPr>
        <w:t xml:space="preserve">      年     月     日</w:t>
      </w:r>
    </w:p>
    <w:p w14:paraId="268FF9D4">
      <w:pPr>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single"/>
        </w:rPr>
        <w:br w:type="page"/>
      </w:r>
    </w:p>
    <w:p w14:paraId="52B5E849">
      <w:pPr>
        <w:spacing w:line="360" w:lineRule="auto"/>
        <w:rPr>
          <w:rFonts w:hint="eastAsia" w:ascii="仿宋" w:hAnsi="仿宋" w:eastAsia="仿宋" w:cs="仿宋"/>
          <w:b/>
          <w:bCs/>
          <w:sz w:val="24"/>
          <w:szCs w:val="24"/>
          <w:highlight w:val="none"/>
        </w:rPr>
      </w:pPr>
      <w:bookmarkStart w:id="5" w:name="_Toc332805171"/>
      <w:bookmarkStart w:id="6" w:name="_Toc332805616"/>
      <w:r>
        <w:rPr>
          <w:rFonts w:hint="eastAsia" w:ascii="仿宋" w:hAnsi="仿宋" w:eastAsia="仿宋" w:cs="仿宋"/>
          <w:b/>
          <w:bCs/>
          <w:sz w:val="24"/>
          <w:szCs w:val="24"/>
        </w:rPr>
        <w:t>附件</w:t>
      </w:r>
      <w:r>
        <w:rPr>
          <w:rFonts w:hint="eastAsia" w:ascii="仿宋" w:hAnsi="仿宋" w:eastAsia="仿宋" w:cs="仿宋"/>
          <w:b/>
          <w:bCs/>
          <w:sz w:val="24"/>
          <w:szCs w:val="24"/>
          <w:lang w:val="en-US" w:eastAsia="zh-CN"/>
        </w:rPr>
        <w:t xml:space="preserve">  </w:t>
      </w:r>
      <w:bookmarkEnd w:id="5"/>
      <w:bookmarkEnd w:id="6"/>
      <w:r>
        <w:rPr>
          <w:rFonts w:hint="eastAsia" w:ascii="仿宋" w:hAnsi="仿宋" w:eastAsia="仿宋" w:cs="仿宋"/>
          <w:b/>
          <w:bCs/>
          <w:sz w:val="24"/>
          <w:szCs w:val="24"/>
          <w:highlight w:val="none"/>
        </w:rPr>
        <w:t>供应商财务状况证明文件</w:t>
      </w:r>
    </w:p>
    <w:p w14:paraId="06AC7AAA">
      <w:pPr>
        <w:tabs>
          <w:tab w:val="left" w:pos="5580"/>
        </w:tabs>
        <w:spacing w:before="120" w:line="312"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说明：</w:t>
      </w:r>
    </w:p>
    <w:p w14:paraId="236EE4D0">
      <w:pPr>
        <w:tabs>
          <w:tab w:val="left" w:pos="5580"/>
        </w:tabs>
        <w:spacing w:before="120" w:line="312" w:lineRule="auto"/>
        <w:ind w:firstLine="424" w:firstLineChars="177"/>
        <w:rPr>
          <w:rFonts w:hint="eastAsia" w:ascii="仿宋" w:hAnsi="仿宋" w:eastAsia="仿宋" w:cs="仿宋"/>
          <w:sz w:val="24"/>
          <w:szCs w:val="24"/>
          <w:highlight w:val="none"/>
        </w:rPr>
      </w:pPr>
      <w:r>
        <w:rPr>
          <w:rFonts w:hint="eastAsia" w:ascii="仿宋" w:hAnsi="仿宋" w:eastAsia="仿宋" w:cs="仿宋"/>
          <w:sz w:val="24"/>
          <w:szCs w:val="24"/>
          <w:highlight w:val="none"/>
        </w:rPr>
        <w:t>1、提供具有财务审计资质单位出具的完整2023年度或2024年度的财务报告</w:t>
      </w:r>
      <w:bookmarkStart w:id="17" w:name="_GoBack"/>
      <w:bookmarkEnd w:id="17"/>
      <w:r>
        <w:rPr>
          <w:rFonts w:hint="eastAsia" w:ascii="仿宋" w:hAnsi="仿宋" w:eastAsia="仿宋" w:cs="仿宋"/>
          <w:sz w:val="24"/>
          <w:szCs w:val="24"/>
          <w:highlight w:val="none"/>
        </w:rPr>
        <w:t>（成立时间至投标文件递交截止时间不足一年的可提供成立后任意时段的资产负债表）或投标文件递交截止时间前</w:t>
      </w:r>
      <w:r>
        <w:rPr>
          <w:rFonts w:hint="eastAsia" w:ascii="仿宋" w:hAnsi="仿宋" w:eastAsia="仿宋" w:cs="仿宋"/>
          <w:sz w:val="24"/>
          <w:szCs w:val="24"/>
          <w:highlight w:val="none"/>
          <w:lang w:val="en-US" w:eastAsia="zh-CN"/>
        </w:rPr>
        <w:t>十二</w:t>
      </w:r>
      <w:r>
        <w:rPr>
          <w:rFonts w:hint="eastAsia" w:ascii="仿宋" w:hAnsi="仿宋" w:eastAsia="仿宋" w:cs="仿宋"/>
          <w:sz w:val="24"/>
          <w:szCs w:val="24"/>
          <w:highlight w:val="none"/>
        </w:rPr>
        <w:t>个月内其开户银行出具的资信证明；</w:t>
      </w:r>
    </w:p>
    <w:p w14:paraId="4D85280D">
      <w:pPr>
        <w:tabs>
          <w:tab w:val="left" w:pos="5580"/>
        </w:tabs>
        <w:spacing w:before="120" w:line="360" w:lineRule="auto"/>
        <w:ind w:firstLine="424" w:firstLineChars="177"/>
        <w:rPr>
          <w:rFonts w:hint="eastAsia" w:ascii="仿宋" w:hAnsi="仿宋" w:eastAsia="仿宋" w:cs="仿宋"/>
          <w:sz w:val="24"/>
          <w:szCs w:val="24"/>
          <w:highlight w:val="none"/>
        </w:rPr>
      </w:pPr>
      <w:r>
        <w:rPr>
          <w:rFonts w:hint="eastAsia" w:ascii="仿宋" w:hAnsi="仿宋" w:eastAsia="仿宋" w:cs="仿宋"/>
          <w:sz w:val="24"/>
          <w:szCs w:val="24"/>
          <w:highlight w:val="none"/>
        </w:rPr>
        <w:t>2、供应商提供了财政部门认可的政府采购专业担保机构出具的投标担保函，则不需要提供上述财务状况报告。</w:t>
      </w:r>
    </w:p>
    <w:p w14:paraId="5291D28C">
      <w:pPr>
        <w:spacing w:line="360" w:lineRule="auto"/>
        <w:rPr>
          <w:rFonts w:hint="eastAsia" w:ascii="仿宋" w:hAnsi="仿宋" w:eastAsia="仿宋" w:cs="仿宋"/>
          <w:sz w:val="24"/>
          <w:szCs w:val="24"/>
          <w:highlight w:val="none"/>
        </w:rPr>
      </w:pPr>
    </w:p>
    <w:p w14:paraId="24780D3A">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bookmarkStart w:id="7" w:name="_Toc332805172"/>
      <w:bookmarkStart w:id="8" w:name="_Toc332805617"/>
    </w:p>
    <w:p w14:paraId="66EDF994">
      <w:pPr>
        <w:spacing w:line="360" w:lineRule="auto"/>
        <w:rPr>
          <w:rFonts w:hint="eastAsia" w:ascii="仿宋" w:hAnsi="仿宋" w:eastAsia="仿宋" w:cs="仿宋"/>
          <w:sz w:val="24"/>
          <w:szCs w:val="24"/>
          <w:highlight w:val="none"/>
        </w:rPr>
      </w:pPr>
      <w:r>
        <w:rPr>
          <w:rFonts w:hint="eastAsia" w:ascii="仿宋" w:hAnsi="仿宋" w:eastAsia="仿宋" w:cs="仿宋"/>
          <w:b/>
          <w:bCs/>
          <w:sz w:val="24"/>
          <w:szCs w:val="24"/>
          <w:highlight w:val="none"/>
        </w:rPr>
        <w:t>附件</w:t>
      </w:r>
      <w:r>
        <w:rPr>
          <w:rFonts w:hint="eastAsia" w:ascii="仿宋" w:hAnsi="仿宋" w:eastAsia="仿宋" w:cs="仿宋"/>
          <w:b/>
          <w:bCs/>
          <w:sz w:val="24"/>
          <w:szCs w:val="24"/>
          <w:highlight w:val="none"/>
          <w:lang w:val="en-US" w:eastAsia="zh-CN"/>
        </w:rPr>
        <w:t xml:space="preserve">  </w:t>
      </w:r>
      <w:r>
        <w:rPr>
          <w:rFonts w:hint="eastAsia" w:ascii="仿宋" w:hAnsi="仿宋" w:eastAsia="仿宋" w:cs="仿宋"/>
          <w:b/>
          <w:bCs/>
          <w:sz w:val="24"/>
          <w:szCs w:val="24"/>
          <w:highlight w:val="none"/>
        </w:rPr>
        <w:t>社会保障资金缴纳记录证明文件</w:t>
      </w:r>
      <w:bookmarkEnd w:id="7"/>
      <w:bookmarkEnd w:id="8"/>
    </w:p>
    <w:p w14:paraId="32E1F3A0">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说明：</w:t>
      </w:r>
    </w:p>
    <w:p w14:paraId="100393A4">
      <w:pPr>
        <w:numPr>
          <w:ilvl w:val="0"/>
          <w:numId w:val="1"/>
        </w:num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供应商提供投标截止日期前12个月内任意时段的社会保障资金缴存单据或社保机构开具的社会保险参保缴费情况证明，依法不需要缴纳社会保障资金的供应商应提供相关文件证明；</w:t>
      </w:r>
    </w:p>
    <w:p w14:paraId="2009B81E">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szCs w:val="24"/>
          <w:highlight w:val="none"/>
        </w:rPr>
        <w:t>。</w:t>
      </w:r>
      <w:bookmarkStart w:id="9" w:name="_Toc109543226"/>
      <w:bookmarkStart w:id="10" w:name="_Toc109542406"/>
    </w:p>
    <w:bookmarkEnd w:id="9"/>
    <w:bookmarkEnd w:id="10"/>
    <w:p w14:paraId="72BF6CF5">
      <w:pPr>
        <w:spacing w:line="360" w:lineRule="auto"/>
        <w:rPr>
          <w:rFonts w:hint="eastAsia" w:ascii="仿宋" w:hAnsi="仿宋" w:eastAsia="仿宋" w:cs="仿宋"/>
          <w:sz w:val="24"/>
          <w:szCs w:val="24"/>
          <w:highlight w:val="none"/>
        </w:rPr>
      </w:pPr>
    </w:p>
    <w:p w14:paraId="7CF4A3C6">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bookmarkStart w:id="11" w:name="_Toc332805618"/>
      <w:bookmarkStart w:id="12" w:name="_Toc332805173"/>
    </w:p>
    <w:p w14:paraId="7E149700">
      <w:pPr>
        <w:spacing w:line="360" w:lineRule="auto"/>
        <w:rPr>
          <w:rFonts w:hint="eastAsia" w:ascii="仿宋" w:hAnsi="仿宋" w:eastAsia="仿宋" w:cs="仿宋"/>
          <w:sz w:val="24"/>
          <w:szCs w:val="24"/>
          <w:highlight w:val="none"/>
        </w:rPr>
      </w:pPr>
      <w:r>
        <w:rPr>
          <w:rFonts w:hint="eastAsia" w:ascii="仿宋" w:hAnsi="仿宋" w:eastAsia="仿宋" w:cs="仿宋"/>
          <w:b/>
          <w:bCs/>
          <w:sz w:val="24"/>
          <w:szCs w:val="24"/>
          <w:highlight w:val="none"/>
        </w:rPr>
        <w:t>附件</w:t>
      </w:r>
      <w:r>
        <w:rPr>
          <w:rFonts w:hint="eastAsia" w:ascii="仿宋" w:hAnsi="仿宋" w:eastAsia="仿宋" w:cs="仿宋"/>
          <w:b/>
          <w:bCs/>
          <w:sz w:val="24"/>
          <w:szCs w:val="24"/>
          <w:highlight w:val="none"/>
          <w:lang w:val="en-US" w:eastAsia="zh-CN"/>
        </w:rPr>
        <w:t xml:space="preserve"> </w:t>
      </w:r>
      <w:r>
        <w:rPr>
          <w:rFonts w:hint="eastAsia" w:ascii="仿宋" w:hAnsi="仿宋" w:eastAsia="仿宋" w:cs="仿宋"/>
          <w:b/>
          <w:bCs/>
          <w:sz w:val="24"/>
          <w:szCs w:val="24"/>
          <w:highlight w:val="none"/>
        </w:rPr>
        <w:t xml:space="preserve"> 依法缴纳税收记录证明文件</w:t>
      </w:r>
      <w:bookmarkEnd w:id="11"/>
      <w:bookmarkEnd w:id="12"/>
    </w:p>
    <w:p w14:paraId="5328CE5B">
      <w:pPr>
        <w:spacing w:line="360" w:lineRule="auto"/>
        <w:rPr>
          <w:rFonts w:hint="eastAsia" w:ascii="仿宋" w:hAnsi="仿宋" w:eastAsia="仿宋" w:cs="仿宋"/>
          <w:sz w:val="24"/>
          <w:szCs w:val="24"/>
          <w:highlight w:val="none"/>
        </w:rPr>
      </w:pPr>
    </w:p>
    <w:p w14:paraId="690635AD">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说明：</w:t>
      </w:r>
    </w:p>
    <w:p w14:paraId="2A68D2B6">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1、供应商提供投标截止日期前12个月内任意时段的纳税证明或完税证明，纳税证明或完税证明上应有代收机构或税务机关的公章，依法免税的供应商应提供相关文件证明；</w:t>
      </w:r>
    </w:p>
    <w:p w14:paraId="39B51CD1">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2、国家、地方工商管理部门或者其他相关管理部门对企业纳税有特别规定的，须提供相关政策性文件复印件和供应商满足政策文件规定的证明文件。</w:t>
      </w:r>
    </w:p>
    <w:p w14:paraId="0F65D084">
      <w:pPr>
        <w:spacing w:line="360" w:lineRule="auto"/>
        <w:rPr>
          <w:rFonts w:hint="eastAsia" w:ascii="仿宋" w:hAnsi="仿宋" w:eastAsia="仿宋" w:cs="仿宋"/>
          <w:sz w:val="24"/>
          <w:szCs w:val="24"/>
          <w:highlight w:val="none"/>
        </w:rPr>
      </w:pPr>
    </w:p>
    <w:p w14:paraId="75542D9B">
      <w:pPr>
        <w:spacing w:line="360" w:lineRule="auto"/>
        <w:rPr>
          <w:rFonts w:hint="eastAsia" w:ascii="仿宋" w:hAnsi="仿宋" w:eastAsia="仿宋" w:cs="仿宋"/>
          <w:sz w:val="24"/>
          <w:szCs w:val="24"/>
          <w:highlight w:val="none"/>
        </w:rPr>
      </w:pPr>
    </w:p>
    <w:p w14:paraId="0C37E8FB">
      <w:pPr>
        <w:spacing w:line="360" w:lineRule="auto"/>
        <w:rPr>
          <w:rFonts w:hint="eastAsia" w:ascii="仿宋" w:hAnsi="仿宋" w:eastAsia="仿宋" w:cs="仿宋"/>
          <w:sz w:val="24"/>
          <w:szCs w:val="24"/>
          <w:highlight w:val="none"/>
        </w:rPr>
      </w:pPr>
    </w:p>
    <w:p w14:paraId="09033E7B">
      <w:pPr>
        <w:spacing w:line="360" w:lineRule="auto"/>
        <w:rPr>
          <w:rFonts w:hint="eastAsia" w:ascii="仿宋" w:hAnsi="仿宋" w:eastAsia="仿宋" w:cs="仿宋"/>
          <w:sz w:val="24"/>
          <w:szCs w:val="24"/>
          <w:highlight w:val="none"/>
        </w:rPr>
      </w:pPr>
    </w:p>
    <w:p w14:paraId="2655492A">
      <w:pPr>
        <w:spacing w:line="360" w:lineRule="auto"/>
        <w:rPr>
          <w:rFonts w:hint="eastAsia" w:ascii="仿宋" w:hAnsi="仿宋" w:eastAsia="仿宋" w:cs="仿宋"/>
          <w:sz w:val="24"/>
          <w:szCs w:val="24"/>
          <w:highlight w:val="none"/>
        </w:rPr>
      </w:pPr>
    </w:p>
    <w:p w14:paraId="2F38A666">
      <w:pPr>
        <w:spacing w:line="360" w:lineRule="auto"/>
        <w:rPr>
          <w:rFonts w:hint="eastAsia" w:ascii="仿宋" w:hAnsi="仿宋" w:eastAsia="仿宋" w:cs="仿宋"/>
          <w:sz w:val="24"/>
          <w:szCs w:val="24"/>
          <w:highlight w:val="none"/>
        </w:rPr>
      </w:pPr>
    </w:p>
    <w:p w14:paraId="232F4970">
      <w:pPr>
        <w:spacing w:line="360" w:lineRule="auto"/>
        <w:rPr>
          <w:rFonts w:hint="eastAsia" w:ascii="仿宋" w:hAnsi="仿宋" w:eastAsia="仿宋" w:cs="仿宋"/>
          <w:sz w:val="24"/>
          <w:szCs w:val="24"/>
          <w:highlight w:val="none"/>
        </w:rPr>
      </w:pPr>
    </w:p>
    <w:p w14:paraId="69DE0248">
      <w:pPr>
        <w:spacing w:line="360" w:lineRule="auto"/>
        <w:rPr>
          <w:rFonts w:hint="eastAsia" w:ascii="仿宋" w:hAnsi="仿宋" w:eastAsia="仿宋" w:cs="仿宋"/>
          <w:sz w:val="24"/>
          <w:szCs w:val="24"/>
          <w:highlight w:val="none"/>
        </w:rPr>
      </w:pPr>
    </w:p>
    <w:p w14:paraId="42FBB098">
      <w:pPr>
        <w:spacing w:line="360" w:lineRule="auto"/>
        <w:rPr>
          <w:rFonts w:hint="eastAsia" w:ascii="仿宋" w:hAnsi="仿宋" w:eastAsia="仿宋" w:cs="仿宋"/>
          <w:sz w:val="24"/>
          <w:szCs w:val="24"/>
          <w:highlight w:val="none"/>
        </w:rPr>
      </w:pPr>
    </w:p>
    <w:p w14:paraId="7C64E8F6">
      <w:pPr>
        <w:spacing w:line="360" w:lineRule="auto"/>
        <w:rPr>
          <w:rFonts w:hint="eastAsia" w:ascii="仿宋" w:hAnsi="仿宋" w:eastAsia="仿宋" w:cs="仿宋"/>
          <w:sz w:val="24"/>
          <w:szCs w:val="24"/>
          <w:highlight w:val="none"/>
        </w:rPr>
      </w:pPr>
    </w:p>
    <w:p w14:paraId="219F980F">
      <w:pPr>
        <w:spacing w:line="360" w:lineRule="auto"/>
        <w:rPr>
          <w:rFonts w:hint="eastAsia" w:ascii="仿宋" w:hAnsi="仿宋" w:eastAsia="仿宋" w:cs="仿宋"/>
          <w:sz w:val="24"/>
          <w:szCs w:val="24"/>
          <w:highlight w:val="none"/>
        </w:rPr>
      </w:pPr>
    </w:p>
    <w:p w14:paraId="524CC784">
      <w:pPr>
        <w:spacing w:line="360" w:lineRule="auto"/>
        <w:rPr>
          <w:rFonts w:hint="eastAsia" w:ascii="仿宋" w:hAnsi="仿宋" w:eastAsia="仿宋" w:cs="仿宋"/>
          <w:sz w:val="24"/>
          <w:szCs w:val="24"/>
          <w:highlight w:val="none"/>
        </w:rPr>
        <w:sectPr>
          <w:headerReference r:id="rId5" w:type="default"/>
          <w:footerReference r:id="rId6" w:type="default"/>
          <w:pgSz w:w="11906" w:h="16838"/>
          <w:pgMar w:top="1440" w:right="1417" w:bottom="1219" w:left="1417" w:header="720" w:footer="720" w:gutter="0"/>
          <w:cols w:space="720" w:num="1"/>
          <w:titlePg/>
          <w:docGrid w:linePitch="312" w:charSpace="0"/>
        </w:sectPr>
      </w:pPr>
    </w:p>
    <w:p w14:paraId="73D57D3F">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附件</w:t>
      </w:r>
      <w:r>
        <w:rPr>
          <w:rFonts w:hint="eastAsia" w:ascii="仿宋" w:hAnsi="仿宋" w:eastAsia="仿宋" w:cs="仿宋"/>
          <w:b/>
          <w:bCs/>
          <w:sz w:val="24"/>
          <w:szCs w:val="24"/>
          <w:highlight w:val="none"/>
          <w:lang w:val="en-US" w:eastAsia="zh-CN"/>
        </w:rPr>
        <w:t xml:space="preserve">  </w:t>
      </w:r>
      <w:r>
        <w:rPr>
          <w:rFonts w:hint="eastAsia" w:ascii="仿宋" w:hAnsi="仿宋" w:eastAsia="仿宋" w:cs="仿宋"/>
          <w:b/>
          <w:bCs/>
          <w:sz w:val="24"/>
          <w:szCs w:val="24"/>
          <w:highlight w:val="none"/>
        </w:rPr>
        <w:t>参加本次政府采购活动前三年内，在经营活动中没有重大违法记录的书面声明</w:t>
      </w:r>
    </w:p>
    <w:p w14:paraId="36F337A5">
      <w:pPr>
        <w:spacing w:line="360" w:lineRule="auto"/>
        <w:rPr>
          <w:rFonts w:hint="eastAsia" w:ascii="仿宋" w:hAnsi="仿宋" w:eastAsia="仿宋" w:cs="仿宋"/>
          <w:sz w:val="24"/>
          <w:szCs w:val="24"/>
          <w:highlight w:val="none"/>
        </w:rPr>
      </w:pPr>
    </w:p>
    <w:p w14:paraId="359609C3">
      <w:pPr>
        <w:spacing w:line="480" w:lineRule="auto"/>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24"/>
          <w:highlight w:val="none"/>
          <w:u w:val="single"/>
        </w:rPr>
        <w:t xml:space="preserve">（采购人名称） </w:t>
      </w:r>
    </w:p>
    <w:p w14:paraId="663719B8">
      <w:pPr>
        <w:pStyle w:val="7"/>
        <w:wordWrap w:val="0"/>
        <w:spacing w:before="0" w:beforeAutospacing="0" w:after="0" w:afterAutospacing="0" w:line="36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我方作为项目名称</w:t>
      </w:r>
      <w:r>
        <w:rPr>
          <w:rFonts w:hint="eastAsia" w:ascii="仿宋" w:hAnsi="仿宋" w:eastAsia="仿宋" w:cs="仿宋"/>
          <w:sz w:val="24"/>
          <w:szCs w:val="24"/>
          <w:highlight w:val="none"/>
          <w:u w:val="single"/>
          <w:shd w:val="clear" w:color="auto" w:fill="FFFFFF"/>
        </w:rPr>
        <w:t xml:space="preserve">             </w:t>
      </w:r>
      <w:r>
        <w:rPr>
          <w:rFonts w:hint="eastAsia" w:ascii="仿宋" w:hAnsi="仿宋" w:eastAsia="仿宋" w:cs="仿宋"/>
          <w:sz w:val="24"/>
          <w:szCs w:val="24"/>
          <w:highlight w:val="none"/>
          <w:shd w:val="clear" w:color="auto" w:fill="FFFFFF"/>
        </w:rPr>
        <w:t>（项目编号：</w:t>
      </w:r>
      <w:r>
        <w:rPr>
          <w:rFonts w:hint="eastAsia" w:ascii="仿宋" w:hAnsi="仿宋" w:eastAsia="仿宋" w:cs="仿宋"/>
          <w:i/>
          <w:iCs/>
          <w:sz w:val="24"/>
          <w:szCs w:val="24"/>
          <w:highlight w:val="none"/>
          <w:u w:val="single"/>
          <w:shd w:val="clear" w:color="auto" w:fill="FFFFFF"/>
        </w:rPr>
        <w:t xml:space="preserve">          </w:t>
      </w:r>
      <w:r>
        <w:rPr>
          <w:rFonts w:hint="eastAsia" w:ascii="仿宋" w:hAnsi="仿宋" w:eastAsia="仿宋" w:cs="仿宋"/>
          <w:sz w:val="24"/>
          <w:szCs w:val="24"/>
          <w:highlight w:val="none"/>
          <w:shd w:val="clear" w:color="auto" w:fill="FFFFFF"/>
        </w:rPr>
        <w:t xml:space="preserve">）的投标供应商，在此郑重声明： </w:t>
      </w:r>
    </w:p>
    <w:p w14:paraId="01FEE8A1">
      <w:pPr>
        <w:pStyle w:val="7"/>
        <w:wordWrap w:val="0"/>
        <w:spacing w:before="0" w:beforeAutospacing="0" w:after="0" w:afterAutospacing="0" w:line="36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1、在参加本次政府采购活动前3年内的经营活动中</w:t>
      </w:r>
      <w:r>
        <w:rPr>
          <w:rFonts w:hint="eastAsia" w:ascii="仿宋" w:hAnsi="仿宋" w:eastAsia="仿宋" w:cs="仿宋"/>
          <w:sz w:val="24"/>
          <w:szCs w:val="24"/>
          <w:highlight w:val="none"/>
          <w:u w:val="single"/>
          <w:shd w:val="clear" w:color="auto" w:fill="FFFFFF"/>
        </w:rPr>
        <w:t xml:space="preserve">          </w:t>
      </w:r>
      <w:r>
        <w:rPr>
          <w:rFonts w:hint="eastAsia" w:ascii="仿宋" w:hAnsi="仿宋" w:eastAsia="仿宋" w:cs="仿宋"/>
          <w:sz w:val="24"/>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21E96CD3">
      <w:pPr>
        <w:pStyle w:val="7"/>
        <w:wordWrap w:val="0"/>
        <w:spacing w:before="0" w:beforeAutospacing="0" w:after="0" w:afterAutospacing="0" w:line="36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2、我方</w:t>
      </w:r>
      <w:r>
        <w:rPr>
          <w:rFonts w:hint="eastAsia" w:ascii="仿宋" w:hAnsi="仿宋" w:eastAsia="仿宋" w:cs="仿宋"/>
          <w:sz w:val="24"/>
          <w:szCs w:val="24"/>
          <w:highlight w:val="none"/>
          <w:u w:val="single"/>
          <w:shd w:val="clear" w:color="auto" w:fill="FFFFFF"/>
        </w:rPr>
        <w:t xml:space="preserve">                  </w:t>
      </w:r>
      <w:r>
        <w:rPr>
          <w:rFonts w:hint="eastAsia" w:ascii="仿宋" w:hAnsi="仿宋" w:eastAsia="仿宋" w:cs="仿宋"/>
          <w:sz w:val="24"/>
          <w:szCs w:val="24"/>
          <w:highlight w:val="none"/>
          <w:shd w:val="clear" w:color="auto" w:fill="FFFFFF"/>
        </w:rPr>
        <w:t>（填“未被列入”或“被列入”）失信被执行人名单。</w:t>
      </w:r>
    </w:p>
    <w:p w14:paraId="1AE8BAE6">
      <w:pPr>
        <w:pStyle w:val="7"/>
        <w:wordWrap w:val="0"/>
        <w:spacing w:before="0" w:beforeAutospacing="0" w:after="0" w:afterAutospacing="0" w:line="36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3、我方</w:t>
      </w:r>
      <w:r>
        <w:rPr>
          <w:rFonts w:hint="eastAsia" w:ascii="仿宋" w:hAnsi="仿宋" w:eastAsia="仿宋" w:cs="仿宋"/>
          <w:sz w:val="24"/>
          <w:szCs w:val="24"/>
          <w:highlight w:val="none"/>
          <w:u w:val="single"/>
          <w:shd w:val="clear" w:color="auto" w:fill="FFFFFF"/>
        </w:rPr>
        <w:t xml:space="preserve">                  </w:t>
      </w:r>
      <w:r>
        <w:rPr>
          <w:rFonts w:hint="eastAsia" w:ascii="仿宋" w:hAnsi="仿宋" w:eastAsia="仿宋" w:cs="仿宋"/>
          <w:sz w:val="24"/>
          <w:szCs w:val="24"/>
          <w:highlight w:val="none"/>
          <w:shd w:val="clear" w:color="auto" w:fill="FFFFFF"/>
        </w:rPr>
        <w:t xml:space="preserve">（填“未被列入”或“被列入”）重大税收违法案件当事人名单。 </w:t>
      </w:r>
    </w:p>
    <w:p w14:paraId="0D9DAC30">
      <w:pPr>
        <w:pStyle w:val="7"/>
        <w:wordWrap w:val="0"/>
        <w:spacing w:before="0" w:beforeAutospacing="0" w:after="0" w:afterAutospacing="0" w:line="36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4、我方</w:t>
      </w:r>
      <w:r>
        <w:rPr>
          <w:rFonts w:hint="eastAsia" w:ascii="仿宋" w:hAnsi="仿宋" w:eastAsia="仿宋" w:cs="仿宋"/>
          <w:sz w:val="24"/>
          <w:szCs w:val="24"/>
          <w:highlight w:val="none"/>
          <w:u w:val="single"/>
          <w:shd w:val="clear" w:color="auto" w:fill="FFFFFF"/>
        </w:rPr>
        <w:t xml:space="preserve">                  </w:t>
      </w:r>
      <w:r>
        <w:rPr>
          <w:rFonts w:hint="eastAsia" w:ascii="仿宋" w:hAnsi="仿宋" w:eastAsia="仿宋" w:cs="仿宋"/>
          <w:sz w:val="24"/>
          <w:szCs w:val="24"/>
          <w:highlight w:val="none"/>
          <w:shd w:val="clear" w:color="auto" w:fill="FFFFFF"/>
        </w:rPr>
        <w:t xml:space="preserve">（填“未被列入”或“被列入”）政府采购严重违法失信行为记录名单。 </w:t>
      </w:r>
    </w:p>
    <w:p w14:paraId="2D3ACFC9">
      <w:pPr>
        <w:pStyle w:val="7"/>
        <w:wordWrap w:val="0"/>
        <w:spacing w:before="0" w:beforeAutospacing="0" w:after="0" w:afterAutospacing="0" w:line="36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 xml:space="preserve">如有不实，我方将无条件地退出本项目的采购活动，并遵照《中华人民共和国政府采购法》有关“提供虚假材料的规定”接受处罚。 </w:t>
      </w:r>
    </w:p>
    <w:p w14:paraId="1986335B">
      <w:pPr>
        <w:spacing w:line="480" w:lineRule="auto"/>
        <w:ind w:firstLine="480" w:firstLineChars="200"/>
        <w:rPr>
          <w:rFonts w:hint="eastAsia" w:ascii="仿宋" w:hAnsi="仿宋" w:eastAsia="仿宋" w:cs="仿宋"/>
          <w:sz w:val="24"/>
          <w:szCs w:val="24"/>
          <w:highlight w:val="none"/>
          <w:shd w:val="clear" w:color="auto" w:fill="FFFFFF"/>
        </w:rPr>
      </w:pPr>
      <w:r>
        <w:rPr>
          <w:rFonts w:hint="eastAsia" w:ascii="仿宋" w:hAnsi="仿宋" w:eastAsia="仿宋" w:cs="仿宋"/>
          <w:sz w:val="24"/>
          <w:szCs w:val="24"/>
          <w:highlight w:val="none"/>
          <w:shd w:val="clear" w:color="auto" w:fill="FFFFFF"/>
        </w:rPr>
        <w:t>特此声明。</w:t>
      </w:r>
    </w:p>
    <w:p w14:paraId="331A6A95">
      <w:pPr>
        <w:pStyle w:val="4"/>
        <w:rPr>
          <w:rFonts w:hint="eastAsia" w:ascii="仿宋" w:hAnsi="仿宋" w:eastAsia="仿宋" w:cs="仿宋"/>
          <w:sz w:val="24"/>
          <w:szCs w:val="24"/>
          <w:highlight w:val="none"/>
          <w:shd w:val="clear" w:color="auto" w:fill="FFFFFF"/>
        </w:rPr>
      </w:pPr>
    </w:p>
    <w:p w14:paraId="5B2AEE12">
      <w:pPr>
        <w:pStyle w:val="4"/>
        <w:rPr>
          <w:rFonts w:hint="eastAsia" w:ascii="仿宋" w:hAnsi="仿宋" w:eastAsia="仿宋" w:cs="仿宋"/>
          <w:sz w:val="24"/>
          <w:szCs w:val="24"/>
          <w:highlight w:val="none"/>
          <w:shd w:val="clear" w:color="auto" w:fill="FFFFFF"/>
        </w:rPr>
      </w:pPr>
    </w:p>
    <w:p w14:paraId="6FCBD19D">
      <w:pPr>
        <w:spacing w:line="360" w:lineRule="auto"/>
        <w:rPr>
          <w:rFonts w:hint="eastAsia" w:ascii="仿宋" w:hAnsi="仿宋" w:eastAsia="仿宋" w:cs="仿宋"/>
          <w:sz w:val="24"/>
          <w:szCs w:val="24"/>
          <w:highlight w:val="none"/>
        </w:rPr>
      </w:pPr>
    </w:p>
    <w:p w14:paraId="14BF2EE2">
      <w:pPr>
        <w:pStyle w:val="7"/>
        <w:spacing w:before="120" w:beforeLines="50" w:beforeAutospacing="0" w:after="240" w:afterLines="100" w:afterAutospacing="0" w:line="360" w:lineRule="auto"/>
        <w:jc w:val="righ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（盖章）</w:t>
      </w:r>
    </w:p>
    <w:p w14:paraId="6D19450B">
      <w:pPr>
        <w:pStyle w:val="7"/>
        <w:spacing w:before="120" w:beforeLines="50" w:beforeAutospacing="0" w:after="240" w:afterLines="100" w:afterAutospacing="0" w:line="360" w:lineRule="auto"/>
        <w:jc w:val="right"/>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法定代表人或授权代理人：</w:t>
      </w:r>
      <w:r>
        <w:rPr>
          <w:rFonts w:hint="eastAsia" w:ascii="仿宋" w:hAnsi="仿宋" w:eastAsia="仿宋" w:cs="仿宋"/>
          <w:sz w:val="24"/>
          <w:szCs w:val="24"/>
          <w:highlight w:val="none"/>
          <w:u w:val="single"/>
        </w:rPr>
        <w:t xml:space="preserve">         （签字或盖章）</w:t>
      </w:r>
    </w:p>
    <w:p w14:paraId="08DE4CC6">
      <w:pPr>
        <w:pStyle w:val="7"/>
        <w:spacing w:before="120" w:beforeLines="50" w:beforeAutospacing="0" w:after="240" w:afterLines="100" w:afterAutospacing="0" w:line="360" w:lineRule="auto"/>
        <w:ind w:right="420"/>
        <w:jc w:val="righ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 xml:space="preserve">年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16321048">
      <w:pP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br w:type="page"/>
      </w:r>
    </w:p>
    <w:p w14:paraId="2F9B2E3B">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附件</w:t>
      </w:r>
      <w:r>
        <w:rPr>
          <w:rFonts w:hint="eastAsia" w:ascii="仿宋" w:hAnsi="仿宋" w:eastAsia="仿宋" w:cs="仿宋"/>
          <w:b/>
          <w:bCs/>
          <w:sz w:val="24"/>
          <w:szCs w:val="24"/>
          <w:highlight w:val="none"/>
          <w:lang w:val="en-US" w:eastAsia="zh-CN"/>
        </w:rPr>
        <w:t xml:space="preserve"> </w:t>
      </w:r>
      <w:r>
        <w:rPr>
          <w:rFonts w:hint="eastAsia" w:ascii="仿宋" w:hAnsi="仿宋" w:eastAsia="仿宋" w:cs="仿宋"/>
          <w:b/>
          <w:bCs/>
          <w:sz w:val="24"/>
          <w:szCs w:val="24"/>
          <w:highlight w:val="none"/>
        </w:rPr>
        <w:t xml:space="preserve"> 供应商具有履行本合同所必需的专业技术能力的说明及承诺（参考格式）</w:t>
      </w:r>
    </w:p>
    <w:p w14:paraId="4BD55B3E">
      <w:pPr>
        <w:spacing w:line="360" w:lineRule="auto"/>
        <w:rPr>
          <w:rFonts w:hint="eastAsia" w:ascii="仿宋" w:hAnsi="仿宋" w:eastAsia="仿宋" w:cs="仿宋"/>
          <w:sz w:val="24"/>
          <w:szCs w:val="24"/>
          <w:highlight w:val="none"/>
        </w:rPr>
      </w:pPr>
    </w:p>
    <w:p w14:paraId="065B21B9">
      <w:pPr>
        <w:spacing w:line="480" w:lineRule="auto"/>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24"/>
          <w:highlight w:val="none"/>
          <w:u w:val="single"/>
        </w:rPr>
        <w:t xml:space="preserve">   （采购人名称） </w:t>
      </w:r>
    </w:p>
    <w:p w14:paraId="6E1DFA9F">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007921DE">
      <w:pPr>
        <w:spacing w:before="240" w:beforeLines="100" w:after="120" w:afterLines="50" w:line="360" w:lineRule="auto"/>
        <w:ind w:firstLine="170"/>
        <w:rPr>
          <w:rFonts w:hint="eastAsia" w:ascii="仿宋" w:hAnsi="仿宋" w:eastAsia="仿宋" w:cs="仿宋"/>
          <w:spacing w:val="4"/>
          <w:sz w:val="24"/>
          <w:szCs w:val="24"/>
          <w:highlight w:val="none"/>
        </w:rPr>
      </w:pPr>
    </w:p>
    <w:p w14:paraId="2708C825">
      <w:pPr>
        <w:pStyle w:val="8"/>
        <w:rPr>
          <w:rFonts w:hint="eastAsia" w:ascii="仿宋" w:hAnsi="仿宋" w:eastAsia="仿宋" w:cs="仿宋"/>
          <w:spacing w:val="4"/>
          <w:sz w:val="24"/>
          <w:szCs w:val="24"/>
          <w:highlight w:val="none"/>
        </w:rPr>
      </w:pPr>
    </w:p>
    <w:p w14:paraId="020E7AE1">
      <w:pPr>
        <w:rPr>
          <w:rFonts w:hint="eastAsia" w:ascii="仿宋" w:hAnsi="仿宋" w:eastAsia="仿宋" w:cs="仿宋"/>
          <w:sz w:val="24"/>
          <w:szCs w:val="24"/>
          <w:highlight w:val="none"/>
        </w:rPr>
      </w:pPr>
    </w:p>
    <w:p w14:paraId="3E2D02D3">
      <w:pPr>
        <w:pStyle w:val="3"/>
        <w:rPr>
          <w:rFonts w:hint="eastAsia" w:ascii="仿宋" w:hAnsi="仿宋" w:eastAsia="仿宋" w:cs="仿宋"/>
          <w:spacing w:val="4"/>
          <w:sz w:val="24"/>
          <w:szCs w:val="24"/>
          <w:highlight w:val="none"/>
        </w:rPr>
      </w:pPr>
    </w:p>
    <w:p w14:paraId="1D5C2421">
      <w:pPr>
        <w:rPr>
          <w:rFonts w:hint="eastAsia" w:ascii="仿宋" w:hAnsi="仿宋" w:eastAsia="仿宋" w:cs="仿宋"/>
          <w:sz w:val="24"/>
          <w:szCs w:val="24"/>
          <w:highlight w:val="none"/>
        </w:rPr>
      </w:pPr>
    </w:p>
    <w:p w14:paraId="01C29792">
      <w:pPr>
        <w:pStyle w:val="7"/>
        <w:spacing w:before="120" w:beforeLines="50" w:beforeAutospacing="0" w:after="240" w:afterLines="100" w:afterAutospacing="0" w:line="360" w:lineRule="auto"/>
        <w:jc w:val="righ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（盖章）</w:t>
      </w:r>
    </w:p>
    <w:p w14:paraId="4CF2F84D">
      <w:pPr>
        <w:pStyle w:val="7"/>
        <w:spacing w:before="120" w:beforeLines="50" w:beforeAutospacing="0" w:after="240" w:afterLines="100" w:afterAutospacing="0" w:line="360" w:lineRule="auto"/>
        <w:jc w:val="right"/>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法定代表人或授权代理人：</w:t>
      </w:r>
      <w:r>
        <w:rPr>
          <w:rFonts w:hint="eastAsia" w:ascii="仿宋" w:hAnsi="仿宋" w:eastAsia="仿宋" w:cs="仿宋"/>
          <w:sz w:val="24"/>
          <w:szCs w:val="24"/>
          <w:highlight w:val="none"/>
          <w:u w:val="single"/>
        </w:rPr>
        <w:t xml:space="preserve">         （签字或盖章）</w:t>
      </w:r>
    </w:p>
    <w:p w14:paraId="79B016F6">
      <w:pPr>
        <w:pStyle w:val="7"/>
        <w:spacing w:before="120" w:beforeLines="50" w:beforeAutospacing="0" w:after="240" w:afterLines="100" w:afterAutospacing="0" w:line="360" w:lineRule="auto"/>
        <w:ind w:right="420"/>
        <w:jc w:val="righ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 xml:space="preserve">年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4E626123">
      <w:pPr>
        <w:spacing w:line="360" w:lineRule="auto"/>
        <w:rPr>
          <w:rFonts w:hint="eastAsia" w:ascii="仿宋" w:hAnsi="仿宋" w:eastAsia="仿宋" w:cs="仿宋"/>
          <w:sz w:val="24"/>
          <w:szCs w:val="24"/>
          <w:highlight w:val="none"/>
        </w:rPr>
      </w:pPr>
    </w:p>
    <w:p w14:paraId="07DAE834">
      <w:pPr>
        <w:rPr>
          <w:rFonts w:hint="eastAsia" w:ascii="仿宋" w:hAnsi="仿宋" w:eastAsia="仿宋" w:cs="仿宋"/>
          <w:sz w:val="24"/>
          <w:szCs w:val="24"/>
          <w:highlight w:val="none"/>
        </w:rPr>
      </w:pPr>
    </w:p>
    <w:p w14:paraId="5C47D097">
      <w:pPr>
        <w:pStyle w:val="3"/>
        <w:rPr>
          <w:rFonts w:hint="eastAsia" w:ascii="仿宋" w:hAnsi="仿宋" w:eastAsia="仿宋" w:cs="仿宋"/>
          <w:sz w:val="24"/>
          <w:szCs w:val="24"/>
          <w:highlight w:val="none"/>
        </w:rPr>
        <w:sectPr>
          <w:pgSz w:w="11906" w:h="16838"/>
          <w:pgMar w:top="1440" w:right="1587" w:bottom="1219" w:left="1587" w:header="720" w:footer="720" w:gutter="0"/>
          <w:cols w:space="720" w:num="1"/>
          <w:docGrid w:linePitch="312" w:charSpace="0"/>
        </w:sectPr>
      </w:pPr>
    </w:p>
    <w:p w14:paraId="1CE20CA0">
      <w:pP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附件</w:t>
      </w:r>
      <w:r>
        <w:rPr>
          <w:rFonts w:hint="eastAsia" w:ascii="仿宋" w:hAnsi="仿宋" w:eastAsia="仿宋" w:cs="仿宋"/>
          <w:b/>
          <w:bCs/>
          <w:sz w:val="24"/>
          <w:szCs w:val="24"/>
          <w:highlight w:val="none"/>
          <w:lang w:val="en-US" w:eastAsia="zh-CN"/>
        </w:rPr>
        <w:t xml:space="preserve"> </w:t>
      </w:r>
      <w:r>
        <w:rPr>
          <w:rFonts w:hint="eastAsia" w:ascii="仿宋" w:hAnsi="仿宋" w:eastAsia="仿宋" w:cs="仿宋"/>
          <w:b/>
          <w:bCs/>
          <w:sz w:val="24"/>
          <w:szCs w:val="24"/>
          <w:highlight w:val="none"/>
        </w:rPr>
        <w:t xml:space="preserve"> </w:t>
      </w:r>
      <w:r>
        <w:rPr>
          <w:rFonts w:hint="eastAsia" w:ascii="仿宋" w:hAnsi="仿宋" w:eastAsia="仿宋" w:cs="仿宋"/>
          <w:b/>
          <w:bCs/>
          <w:sz w:val="24"/>
          <w:szCs w:val="24"/>
          <w:highlight w:val="none"/>
          <w:lang w:val="en-US" w:eastAsia="zh-CN"/>
        </w:rPr>
        <w:t>招标</w:t>
      </w:r>
      <w:r>
        <w:rPr>
          <w:rFonts w:hint="eastAsia" w:ascii="仿宋" w:hAnsi="仿宋" w:eastAsia="仿宋" w:cs="仿宋"/>
          <w:b/>
          <w:bCs/>
          <w:sz w:val="24"/>
          <w:szCs w:val="24"/>
          <w:highlight w:val="none"/>
        </w:rPr>
        <w:t>文件要求的其他</w:t>
      </w:r>
      <w:r>
        <w:rPr>
          <w:rFonts w:hint="eastAsia" w:ascii="仿宋" w:hAnsi="仿宋" w:eastAsia="仿宋" w:cs="仿宋"/>
          <w:b/>
          <w:bCs/>
          <w:sz w:val="24"/>
          <w:szCs w:val="24"/>
          <w:highlight w:val="none"/>
          <w:lang w:val="en-US" w:eastAsia="zh-CN"/>
        </w:rPr>
        <w:t>资格</w:t>
      </w:r>
      <w:r>
        <w:rPr>
          <w:rFonts w:hint="eastAsia" w:ascii="仿宋" w:hAnsi="仿宋" w:eastAsia="仿宋" w:cs="仿宋"/>
          <w:b/>
          <w:bCs/>
          <w:sz w:val="24"/>
          <w:szCs w:val="24"/>
          <w:highlight w:val="none"/>
        </w:rPr>
        <w:t>证明文件</w:t>
      </w:r>
    </w:p>
    <w:p w14:paraId="4E1F6845">
      <w:pPr>
        <w:pStyle w:val="3"/>
        <w:rPr>
          <w:rFonts w:hint="eastAsia" w:ascii="仿宋" w:hAnsi="仿宋" w:eastAsia="仿宋" w:cs="仿宋"/>
          <w:b/>
          <w:bCs/>
          <w:sz w:val="24"/>
          <w:szCs w:val="24"/>
          <w:highlight w:val="none"/>
        </w:rPr>
      </w:pPr>
    </w:p>
    <w:p w14:paraId="01B814B8">
      <w:pPr>
        <w:rPr>
          <w:rFonts w:hint="eastAsia" w:ascii="仿宋" w:hAnsi="仿宋" w:eastAsia="仿宋" w:cs="仿宋"/>
          <w:b/>
          <w:bCs/>
          <w:sz w:val="24"/>
          <w:szCs w:val="24"/>
        </w:rPr>
      </w:pPr>
      <w:r>
        <w:rPr>
          <w:rFonts w:hint="eastAsia" w:ascii="仿宋" w:hAnsi="仿宋" w:eastAsia="仿宋" w:cs="仿宋"/>
          <w:b/>
          <w:bCs/>
          <w:sz w:val="24"/>
          <w:szCs w:val="24"/>
        </w:rPr>
        <w:br w:type="page"/>
      </w:r>
    </w:p>
    <w:p w14:paraId="6BD865EB">
      <w:pPr>
        <w:pStyle w:val="7"/>
        <w:wordWrap w:val="0"/>
        <w:spacing w:before="0" w:beforeAutospacing="0" w:after="0" w:afterAutospacing="0" w:line="360" w:lineRule="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非联合体声明</w:t>
      </w:r>
    </w:p>
    <w:p w14:paraId="07762647">
      <w:pPr>
        <w:pStyle w:val="7"/>
        <w:wordWrap w:val="0"/>
        <w:spacing w:before="0" w:beforeAutospacing="0" w:after="0" w:afterAutospacing="0" w:line="360" w:lineRule="auto"/>
        <w:rPr>
          <w:rFonts w:hint="eastAsia" w:ascii="仿宋" w:hAnsi="仿宋" w:eastAsia="仿宋" w:cs="仿宋"/>
          <w:sz w:val="24"/>
          <w:szCs w:val="24"/>
          <w:highlight w:val="none"/>
          <w:shd w:val="clear" w:color="auto" w:fill="FFFFFF"/>
        </w:rPr>
      </w:pPr>
    </w:p>
    <w:p w14:paraId="629136BE">
      <w:pPr>
        <w:pStyle w:val="7"/>
        <w:wordWrap w:val="0"/>
        <w:spacing w:before="0" w:beforeAutospacing="0" w:after="0" w:afterAutospacing="0" w:line="360" w:lineRule="auto"/>
        <w:rPr>
          <w:rFonts w:hint="eastAsia" w:ascii="仿宋" w:hAnsi="仿宋" w:eastAsia="仿宋" w:cs="仿宋"/>
          <w:sz w:val="24"/>
          <w:szCs w:val="24"/>
          <w:highlight w:val="none"/>
          <w:shd w:val="clear" w:color="auto" w:fill="FFFFFF"/>
          <w:lang w:eastAsia="zh-CN"/>
        </w:rPr>
      </w:pPr>
      <w:r>
        <w:rPr>
          <w:rFonts w:hint="eastAsia" w:ascii="仿宋" w:hAnsi="仿宋" w:eastAsia="仿宋" w:cs="仿宋"/>
          <w:sz w:val="24"/>
          <w:szCs w:val="24"/>
          <w:highlight w:val="none"/>
          <w:shd w:val="clear" w:color="auto" w:fill="FFFFFF"/>
        </w:rPr>
        <w:t>致：</w:t>
      </w:r>
      <w:r>
        <w:rPr>
          <w:rFonts w:hint="eastAsia" w:ascii="仿宋" w:hAnsi="仿宋" w:eastAsia="仿宋" w:cs="仿宋"/>
          <w:sz w:val="24"/>
          <w:szCs w:val="24"/>
          <w:highlight w:val="none"/>
          <w:shd w:val="clear" w:color="auto" w:fill="FFFFFF"/>
          <w:lang w:eastAsia="zh-CN"/>
        </w:rPr>
        <w:t>陕西省数据和政务服务局</w:t>
      </w:r>
    </w:p>
    <w:p w14:paraId="5452546E">
      <w:pPr>
        <w:pStyle w:val="7"/>
        <w:wordWrap w:val="0"/>
        <w:spacing w:before="0" w:beforeAutospacing="0" w:after="0" w:afterAutospacing="0" w:line="36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我方作为项目名称</w:t>
      </w:r>
      <w:r>
        <w:rPr>
          <w:rFonts w:hint="eastAsia" w:ascii="仿宋" w:hAnsi="仿宋" w:eastAsia="仿宋" w:cs="仿宋"/>
          <w:sz w:val="24"/>
          <w:szCs w:val="24"/>
          <w:highlight w:val="none"/>
          <w:u w:val="single"/>
          <w:shd w:val="clear" w:color="auto" w:fill="FFFFFF"/>
        </w:rPr>
        <w:t xml:space="preserve">            </w:t>
      </w:r>
      <w:r>
        <w:rPr>
          <w:rFonts w:hint="eastAsia" w:ascii="仿宋" w:hAnsi="仿宋" w:eastAsia="仿宋" w:cs="仿宋"/>
          <w:sz w:val="24"/>
          <w:szCs w:val="24"/>
          <w:highlight w:val="none"/>
          <w:shd w:val="clear" w:color="auto" w:fill="FFFFFF"/>
        </w:rPr>
        <w:t>（项目编号：</w:t>
      </w:r>
      <w:r>
        <w:rPr>
          <w:rFonts w:hint="eastAsia" w:ascii="仿宋" w:hAnsi="仿宋" w:eastAsia="仿宋" w:cs="仿宋"/>
          <w:sz w:val="24"/>
          <w:szCs w:val="24"/>
          <w:highlight w:val="none"/>
          <w:u w:val="single"/>
          <w:shd w:val="clear" w:color="auto" w:fill="FFFFFF"/>
        </w:rPr>
        <w:t xml:space="preserve">          </w:t>
      </w:r>
      <w:r>
        <w:rPr>
          <w:rFonts w:hint="eastAsia" w:ascii="仿宋" w:hAnsi="仿宋" w:eastAsia="仿宋" w:cs="仿宋"/>
          <w:sz w:val="24"/>
          <w:szCs w:val="24"/>
          <w:highlight w:val="none"/>
          <w:shd w:val="clear" w:color="auto" w:fill="FFFFFF"/>
        </w:rPr>
        <w:t xml:space="preserve">）的供应商，在此郑重声明： </w:t>
      </w:r>
    </w:p>
    <w:p w14:paraId="49E5B949">
      <w:pPr>
        <w:pStyle w:val="7"/>
        <w:wordWrap w:val="0"/>
        <w:spacing w:before="0" w:beforeAutospacing="0" w:after="0" w:afterAutospacing="0" w:line="360" w:lineRule="auto"/>
        <w:ind w:firstLine="420"/>
        <w:rPr>
          <w:rFonts w:hint="eastAsia" w:ascii="仿宋" w:hAnsi="仿宋" w:eastAsia="仿宋" w:cs="仿宋"/>
          <w:sz w:val="24"/>
          <w:szCs w:val="24"/>
          <w:highlight w:val="none"/>
          <w:shd w:val="clear" w:color="auto" w:fill="FFFFFF"/>
        </w:rPr>
      </w:pPr>
      <w:r>
        <w:rPr>
          <w:rFonts w:hint="eastAsia" w:ascii="仿宋" w:hAnsi="仿宋" w:eastAsia="仿宋" w:cs="仿宋"/>
          <w:sz w:val="24"/>
          <w:szCs w:val="24"/>
          <w:highlight w:val="none"/>
          <w:shd w:val="clear" w:color="auto" w:fill="FFFFFF"/>
        </w:rPr>
        <w:t>我单位参与本项目并非联合体投标，本项目由本公司独立承担。</w:t>
      </w:r>
    </w:p>
    <w:p w14:paraId="7BBDB511">
      <w:pPr>
        <w:pStyle w:val="7"/>
        <w:wordWrap w:val="0"/>
        <w:spacing w:before="0" w:beforeAutospacing="0" w:after="0" w:afterAutospacing="0" w:line="360" w:lineRule="auto"/>
        <w:ind w:firstLine="420"/>
        <w:rPr>
          <w:rFonts w:hint="eastAsia" w:ascii="仿宋" w:hAnsi="仿宋" w:eastAsia="仿宋" w:cs="仿宋"/>
          <w:sz w:val="24"/>
          <w:szCs w:val="24"/>
          <w:highlight w:val="none"/>
          <w:shd w:val="clear" w:color="auto" w:fill="FFFFFF"/>
        </w:rPr>
      </w:pPr>
      <w:r>
        <w:rPr>
          <w:rFonts w:hint="eastAsia" w:ascii="仿宋" w:hAnsi="仿宋" w:eastAsia="仿宋" w:cs="仿宋"/>
          <w:sz w:val="24"/>
          <w:szCs w:val="24"/>
          <w:highlight w:val="none"/>
          <w:shd w:val="clear" w:color="auto" w:fill="FFFFFF"/>
        </w:rPr>
        <w:t>我单位不存在与单位负责人为同一人或者存在直接控股、管理关系的其他供应商参与</w:t>
      </w:r>
      <w:r>
        <w:rPr>
          <w:rFonts w:hint="eastAsia" w:ascii="仿宋" w:hAnsi="仿宋" w:eastAsia="仿宋" w:cs="仿宋"/>
          <w:sz w:val="24"/>
          <w:szCs w:val="24"/>
          <w:highlight w:val="none"/>
          <w:shd w:val="clear" w:color="auto" w:fill="FFFFFF"/>
          <w:lang w:val="en-US" w:eastAsia="zh-CN"/>
        </w:rPr>
        <w:t>本项目</w:t>
      </w:r>
      <w:r>
        <w:rPr>
          <w:rFonts w:hint="eastAsia" w:ascii="仿宋" w:hAnsi="仿宋" w:eastAsia="仿宋" w:cs="仿宋"/>
          <w:sz w:val="24"/>
          <w:szCs w:val="24"/>
          <w:highlight w:val="none"/>
          <w:shd w:val="clear" w:color="auto" w:fill="FFFFFF"/>
        </w:rPr>
        <w:t>的政府采购活动的行为。</w:t>
      </w:r>
    </w:p>
    <w:p w14:paraId="763082C2">
      <w:pPr>
        <w:pStyle w:val="3"/>
        <w:rPr>
          <w:rFonts w:hint="eastAsia" w:ascii="仿宋" w:hAnsi="仿宋" w:eastAsia="仿宋" w:cs="仿宋"/>
          <w:color w:val="auto"/>
          <w:sz w:val="24"/>
          <w:szCs w:val="24"/>
          <w:highlight w:val="none"/>
          <w:shd w:val="clear" w:color="auto" w:fill="FFFFFF"/>
        </w:rPr>
      </w:pPr>
      <w:r>
        <w:rPr>
          <w:rFonts w:hint="eastAsia" w:ascii="仿宋" w:hAnsi="仿宋" w:eastAsia="仿宋" w:cs="仿宋"/>
          <w:color w:val="auto"/>
          <w:sz w:val="24"/>
          <w:szCs w:val="24"/>
          <w:highlight w:val="none"/>
          <w:shd w:val="clear" w:color="auto" w:fill="FFFFFF"/>
        </w:rPr>
        <w:t>特此声明。</w:t>
      </w:r>
    </w:p>
    <w:p w14:paraId="54C62E01">
      <w:pPr>
        <w:spacing w:line="480" w:lineRule="auto"/>
        <w:ind w:right="-161" w:firstLine="2640"/>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法定代表人或被授权代表签字或盖章：</w:t>
      </w:r>
      <w:r>
        <w:rPr>
          <w:rFonts w:hint="eastAsia" w:ascii="仿宋" w:hAnsi="仿宋" w:eastAsia="仿宋" w:cs="仿宋"/>
          <w:kern w:val="1"/>
          <w:sz w:val="24"/>
          <w:szCs w:val="24"/>
          <w:highlight w:val="none"/>
          <w:u w:val="single"/>
        </w:rPr>
        <w:t xml:space="preserve">                  </w:t>
      </w:r>
    </w:p>
    <w:p w14:paraId="66D349E5">
      <w:pPr>
        <w:spacing w:line="480" w:lineRule="auto"/>
        <w:ind w:right="-161" w:firstLine="2640"/>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供应商名称：</w:t>
      </w:r>
      <w:r>
        <w:rPr>
          <w:rFonts w:hint="eastAsia" w:ascii="仿宋" w:hAnsi="仿宋" w:eastAsia="仿宋" w:cs="仿宋"/>
          <w:kern w:val="1"/>
          <w:sz w:val="24"/>
          <w:szCs w:val="24"/>
          <w:highlight w:val="none"/>
          <w:u w:val="single"/>
        </w:rPr>
        <w:t xml:space="preserve">                              （公章）</w:t>
      </w:r>
    </w:p>
    <w:p w14:paraId="577920F3">
      <w:pPr>
        <w:ind w:firstLine="5409" w:firstLineChars="2254"/>
        <w:jc w:val="center"/>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 xml:space="preserve">  日期： </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szCs w:val="24"/>
          <w:highlight w:val="none"/>
        </w:rPr>
        <w:t>年</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szCs w:val="24"/>
          <w:highlight w:val="none"/>
        </w:rPr>
        <w:t>月</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szCs w:val="24"/>
          <w:highlight w:val="none"/>
        </w:rPr>
        <w:t>日</w:t>
      </w:r>
    </w:p>
    <w:p w14:paraId="49290325">
      <w:pPr>
        <w:spacing w:line="360" w:lineRule="auto"/>
        <w:ind w:firstLine="420"/>
        <w:jc w:val="center"/>
        <w:outlineLvl w:val="9"/>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br w:type="page"/>
      </w:r>
      <w:bookmarkStart w:id="13" w:name="_Toc9230"/>
      <w:bookmarkStart w:id="14" w:name="_Toc30128"/>
      <w:r>
        <w:rPr>
          <w:rFonts w:hint="eastAsia" w:ascii="仿宋" w:hAnsi="仿宋" w:eastAsia="仿宋" w:cs="仿宋"/>
          <w:b/>
          <w:bCs/>
          <w:sz w:val="24"/>
          <w:szCs w:val="24"/>
          <w:highlight w:val="none"/>
        </w:rPr>
        <w:t>供应商参加政府采购活动承诺书</w:t>
      </w:r>
      <w:bookmarkEnd w:id="13"/>
      <w:bookmarkEnd w:id="14"/>
    </w:p>
    <w:p w14:paraId="79E1C64B">
      <w:pPr>
        <w:autoSpaceDE w:val="0"/>
        <w:autoSpaceDN w:val="0"/>
        <w:adjustRightInd w:val="0"/>
        <w:spacing w:line="400" w:lineRule="exact"/>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（供应商诚信承诺书）</w:t>
      </w:r>
    </w:p>
    <w:p w14:paraId="5107FA29">
      <w:pPr>
        <w:keepNext w:val="0"/>
        <w:keepLines w:val="0"/>
        <w:pageBreakBefore w:val="0"/>
        <w:widowControl w:val="0"/>
        <w:kinsoku/>
        <w:wordWrap/>
        <w:overflowPunct/>
        <w:topLinePunct w:val="0"/>
        <w:autoSpaceDE w:val="0"/>
        <w:autoSpaceDN w:val="0"/>
        <w:bidi w:val="0"/>
        <w:adjustRightInd w:val="0"/>
        <w:snapToGrid/>
        <w:spacing w:after="0" w:line="360" w:lineRule="auto"/>
        <w:textAlignment w:val="auto"/>
        <w:rPr>
          <w:rFonts w:hint="eastAsia" w:ascii="仿宋" w:hAnsi="仿宋" w:eastAsia="仿宋" w:cs="仿宋"/>
          <w:bCs/>
          <w:kern w:val="0"/>
          <w:sz w:val="24"/>
          <w:szCs w:val="24"/>
          <w:highlight w:val="none"/>
          <w:lang w:val="zh-CN"/>
        </w:rPr>
      </w:pPr>
    </w:p>
    <w:p w14:paraId="27EA4D47">
      <w:pPr>
        <w:keepNext w:val="0"/>
        <w:keepLines w:val="0"/>
        <w:pageBreakBefore w:val="0"/>
        <w:widowControl w:val="0"/>
        <w:kinsoku/>
        <w:wordWrap/>
        <w:overflowPunct/>
        <w:topLinePunct w:val="0"/>
        <w:autoSpaceDE w:val="0"/>
        <w:autoSpaceDN w:val="0"/>
        <w:bidi w:val="0"/>
        <w:adjustRightInd w:val="0"/>
        <w:snapToGrid/>
        <w:spacing w:after="0" w:line="360" w:lineRule="auto"/>
        <w:textAlignment w:val="auto"/>
        <w:rPr>
          <w:rFonts w:hint="eastAsia" w:ascii="仿宋" w:hAnsi="仿宋" w:eastAsia="仿宋" w:cs="仿宋"/>
          <w:bCs/>
          <w:kern w:val="0"/>
          <w:sz w:val="24"/>
          <w:szCs w:val="24"/>
          <w:highlight w:val="none"/>
          <w:lang w:val="zh-CN" w:eastAsia="zh-CN"/>
        </w:rPr>
      </w:pPr>
      <w:r>
        <w:rPr>
          <w:rFonts w:hint="eastAsia" w:ascii="仿宋" w:hAnsi="仿宋" w:eastAsia="仿宋" w:cs="仿宋"/>
          <w:bCs/>
          <w:kern w:val="0"/>
          <w:sz w:val="24"/>
          <w:szCs w:val="24"/>
          <w:highlight w:val="none"/>
          <w:lang w:val="zh-CN"/>
        </w:rPr>
        <w:t>致：</w:t>
      </w:r>
      <w:r>
        <w:rPr>
          <w:rFonts w:hint="eastAsia" w:ascii="仿宋" w:hAnsi="仿宋" w:eastAsia="仿宋" w:cs="仿宋"/>
          <w:sz w:val="24"/>
          <w:szCs w:val="24"/>
          <w:highlight w:val="none"/>
          <w:shd w:val="clear" w:color="auto" w:fill="FFFFFF"/>
          <w:lang w:eastAsia="zh-CN"/>
        </w:rPr>
        <w:t>陕西省数据和政务服务局</w:t>
      </w:r>
    </w:p>
    <w:p w14:paraId="6BA77A8C">
      <w:pPr>
        <w:keepNext w:val="0"/>
        <w:keepLines w:val="0"/>
        <w:pageBreakBefore w:val="0"/>
        <w:widowControl w:val="0"/>
        <w:kinsoku/>
        <w:wordWrap/>
        <w:overflowPunct/>
        <w:topLinePunct w:val="0"/>
        <w:bidi w:val="0"/>
        <w:snapToGrid/>
        <w:spacing w:after="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为了诚实、客观、有序地参与陕西省政府采购活动，</w:t>
      </w:r>
      <w:r>
        <w:rPr>
          <w:rFonts w:hint="eastAsia" w:ascii="仿宋" w:hAnsi="仿宋" w:eastAsia="仿宋" w:cs="仿宋"/>
          <w:sz w:val="24"/>
          <w:szCs w:val="24"/>
          <w:highlight w:val="none"/>
          <w:lang w:val="en-US" w:eastAsia="zh-CN"/>
        </w:rPr>
        <w:t>自</w:t>
      </w:r>
      <w:r>
        <w:rPr>
          <w:rFonts w:hint="eastAsia" w:ascii="仿宋" w:hAnsi="仿宋" w:eastAsia="仿宋" w:cs="仿宋"/>
          <w:sz w:val="24"/>
          <w:szCs w:val="24"/>
          <w:highlight w:val="none"/>
        </w:rPr>
        <w:t>愿就以下内容作出承诺：</w:t>
      </w:r>
    </w:p>
    <w:p w14:paraId="657A983E">
      <w:pPr>
        <w:keepNext w:val="0"/>
        <w:keepLines w:val="0"/>
        <w:pageBreakBefore w:val="0"/>
        <w:widowControl w:val="0"/>
        <w:kinsoku/>
        <w:wordWrap/>
        <w:overflowPunct/>
        <w:topLinePunct w:val="0"/>
        <w:bidi w:val="0"/>
        <w:snapToGrid/>
        <w:spacing w:after="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一、自觉遵守各项法律、法规、规章、制度以及社会公德，维护廉洁环境，与同场竞争的供应商平等参加政府采购活动。</w:t>
      </w:r>
    </w:p>
    <w:p w14:paraId="5CD78D93">
      <w:pPr>
        <w:keepNext w:val="0"/>
        <w:keepLines w:val="0"/>
        <w:pageBreakBefore w:val="0"/>
        <w:widowControl w:val="0"/>
        <w:kinsoku/>
        <w:wordWrap/>
        <w:overflowPunct/>
        <w:topLinePunct w:val="0"/>
        <w:bidi w:val="0"/>
        <w:snapToGrid/>
        <w:spacing w:after="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二、参加采购代理机构组织的政府采购活动时，严格按照招标文件的规定和要求提供所需的相关材料，并对所提供的各类资料的真实性负责，不虚假应标，不虚列业绩。</w:t>
      </w:r>
    </w:p>
    <w:p w14:paraId="6487BF69">
      <w:pPr>
        <w:keepNext w:val="0"/>
        <w:keepLines w:val="0"/>
        <w:pageBreakBefore w:val="0"/>
        <w:widowControl w:val="0"/>
        <w:kinsoku/>
        <w:wordWrap/>
        <w:overflowPunct/>
        <w:topLinePunct w:val="0"/>
        <w:bidi w:val="0"/>
        <w:snapToGrid/>
        <w:spacing w:after="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三、尊重参与政府采购活动各相关方的合法行为，接受政府采购活动依法形成的意见、结果。</w:t>
      </w:r>
    </w:p>
    <w:p w14:paraId="79070E75">
      <w:pPr>
        <w:keepNext w:val="0"/>
        <w:keepLines w:val="0"/>
        <w:pageBreakBefore w:val="0"/>
        <w:widowControl w:val="0"/>
        <w:kinsoku/>
        <w:wordWrap/>
        <w:overflowPunct/>
        <w:topLinePunct w:val="0"/>
        <w:bidi w:val="0"/>
        <w:snapToGrid/>
        <w:spacing w:after="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四、依法参加政府采购活动，不围标、串标，维护市场秩序，不提供“三无”产品、以次充好。</w:t>
      </w:r>
    </w:p>
    <w:p w14:paraId="7D5D7195">
      <w:pPr>
        <w:keepNext w:val="0"/>
        <w:keepLines w:val="0"/>
        <w:pageBreakBefore w:val="0"/>
        <w:widowControl w:val="0"/>
        <w:kinsoku/>
        <w:wordWrap/>
        <w:overflowPunct/>
        <w:topLinePunct w:val="0"/>
        <w:bidi w:val="0"/>
        <w:snapToGrid/>
        <w:spacing w:after="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五、积极推动政府采购活动健康开展，对采购活动有疑问、异议时，按法律规定的程序实名（加盖单位章和法定代表人签名）反映情况，不恶意中伤、无事生非，以和谐、平等的心态参加政府采购活动。</w:t>
      </w:r>
    </w:p>
    <w:p w14:paraId="0FA9AA55">
      <w:pPr>
        <w:keepNext w:val="0"/>
        <w:keepLines w:val="0"/>
        <w:pageBreakBefore w:val="0"/>
        <w:widowControl w:val="0"/>
        <w:kinsoku/>
        <w:wordWrap/>
        <w:overflowPunct/>
        <w:topLinePunct w:val="0"/>
        <w:bidi w:val="0"/>
        <w:snapToGrid/>
        <w:spacing w:after="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六、认真履行中标人应承担的责任和义务，全面执行采购合同规定的各项内容，保质保量地按时提供采购物品。</w:t>
      </w:r>
    </w:p>
    <w:p w14:paraId="5CD5F12E">
      <w:pPr>
        <w:keepNext w:val="0"/>
        <w:keepLines w:val="0"/>
        <w:pageBreakBefore w:val="0"/>
        <w:widowControl w:val="0"/>
        <w:kinsoku/>
        <w:wordWrap/>
        <w:overflowPunct/>
        <w:topLinePunct w:val="0"/>
        <w:bidi w:val="0"/>
        <w:snapToGrid/>
        <w:spacing w:after="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若本企业（单位）发生有悖于上述承诺的行为，愿意接受《中华人民共和国政府采购法》和《中华人民共和国政府采购法实施条例》中对供应商的相关处理。</w:t>
      </w:r>
    </w:p>
    <w:p w14:paraId="2EFED82F">
      <w:pPr>
        <w:keepNext w:val="0"/>
        <w:keepLines w:val="0"/>
        <w:pageBreakBefore w:val="0"/>
        <w:widowControl w:val="0"/>
        <w:kinsoku/>
        <w:wordWrap/>
        <w:overflowPunct/>
        <w:topLinePunct w:val="0"/>
        <w:bidi w:val="0"/>
        <w:snapToGrid/>
        <w:spacing w:after="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本承诺是项目</w:t>
      </w:r>
      <w:r>
        <w:rPr>
          <w:rFonts w:hint="eastAsia" w:ascii="仿宋" w:hAnsi="仿宋" w:eastAsia="仿宋" w:cs="仿宋"/>
          <w:sz w:val="24"/>
          <w:szCs w:val="24"/>
          <w:highlight w:val="none"/>
          <w:lang w:val="en-US" w:eastAsia="zh-CN"/>
        </w:rPr>
        <w:t>投标</w:t>
      </w:r>
      <w:r>
        <w:rPr>
          <w:rFonts w:hint="eastAsia" w:ascii="仿宋" w:hAnsi="仿宋" w:eastAsia="仿宋" w:cs="仿宋"/>
          <w:sz w:val="24"/>
          <w:szCs w:val="24"/>
          <w:highlight w:val="none"/>
        </w:rPr>
        <w:t>文件的组成部分。</w:t>
      </w:r>
    </w:p>
    <w:p w14:paraId="489C7F10">
      <w:pPr>
        <w:spacing w:line="480" w:lineRule="auto"/>
        <w:ind w:right="-161" w:firstLine="2640"/>
        <w:rPr>
          <w:rFonts w:hint="eastAsia" w:ascii="仿宋" w:hAnsi="仿宋" w:eastAsia="仿宋" w:cs="仿宋"/>
          <w:kern w:val="1"/>
          <w:sz w:val="24"/>
          <w:szCs w:val="24"/>
          <w:highlight w:val="none"/>
        </w:rPr>
      </w:pPr>
    </w:p>
    <w:p w14:paraId="463898DB">
      <w:pPr>
        <w:keepNext w:val="0"/>
        <w:keepLines w:val="0"/>
        <w:pageBreakBefore w:val="0"/>
        <w:widowControl w:val="0"/>
        <w:kinsoku/>
        <w:wordWrap/>
        <w:overflowPunct/>
        <w:topLinePunct w:val="0"/>
        <w:autoSpaceDE/>
        <w:autoSpaceDN/>
        <w:bidi w:val="0"/>
        <w:adjustRightInd/>
        <w:snapToGrid/>
        <w:spacing w:after="0" w:line="360" w:lineRule="auto"/>
        <w:ind w:right="-161" w:firstLine="2640"/>
        <w:textAlignment w:val="auto"/>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法定代表人或被授权代表签字或盖章：</w:t>
      </w:r>
      <w:r>
        <w:rPr>
          <w:rFonts w:hint="eastAsia" w:ascii="仿宋" w:hAnsi="仿宋" w:eastAsia="仿宋" w:cs="仿宋"/>
          <w:kern w:val="1"/>
          <w:sz w:val="24"/>
          <w:szCs w:val="24"/>
          <w:highlight w:val="none"/>
          <w:u w:val="single"/>
        </w:rPr>
        <w:t xml:space="preserve">                  </w:t>
      </w:r>
    </w:p>
    <w:p w14:paraId="6A489E68">
      <w:pPr>
        <w:keepNext w:val="0"/>
        <w:keepLines w:val="0"/>
        <w:pageBreakBefore w:val="0"/>
        <w:widowControl w:val="0"/>
        <w:kinsoku/>
        <w:wordWrap/>
        <w:overflowPunct/>
        <w:topLinePunct w:val="0"/>
        <w:autoSpaceDE/>
        <w:autoSpaceDN/>
        <w:bidi w:val="0"/>
        <w:adjustRightInd/>
        <w:snapToGrid/>
        <w:spacing w:after="0" w:line="360" w:lineRule="auto"/>
        <w:ind w:right="-161" w:firstLine="2640"/>
        <w:textAlignment w:val="auto"/>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供应商名称：</w:t>
      </w:r>
      <w:r>
        <w:rPr>
          <w:rFonts w:hint="eastAsia" w:ascii="仿宋" w:hAnsi="仿宋" w:eastAsia="仿宋" w:cs="仿宋"/>
          <w:kern w:val="1"/>
          <w:sz w:val="24"/>
          <w:szCs w:val="24"/>
          <w:highlight w:val="none"/>
          <w:u w:val="single"/>
        </w:rPr>
        <w:t xml:space="preserve">                              （公章）</w:t>
      </w:r>
    </w:p>
    <w:p w14:paraId="60C43993">
      <w:pPr>
        <w:keepNext w:val="0"/>
        <w:keepLines w:val="0"/>
        <w:pageBreakBefore w:val="0"/>
        <w:widowControl w:val="0"/>
        <w:kinsoku/>
        <w:wordWrap/>
        <w:overflowPunct/>
        <w:topLinePunct w:val="0"/>
        <w:autoSpaceDE/>
        <w:autoSpaceDN/>
        <w:bidi w:val="0"/>
        <w:adjustRightInd/>
        <w:snapToGrid/>
        <w:spacing w:after="0" w:line="360" w:lineRule="auto"/>
        <w:ind w:firstLine="5409" w:firstLineChars="2254"/>
        <w:jc w:val="center"/>
        <w:textAlignment w:val="auto"/>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 xml:space="preserve">  日期： </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szCs w:val="24"/>
          <w:highlight w:val="none"/>
        </w:rPr>
        <w:t>年</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szCs w:val="24"/>
          <w:highlight w:val="none"/>
        </w:rPr>
        <w:t>月</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szCs w:val="24"/>
          <w:highlight w:val="none"/>
        </w:rPr>
        <w:t>日</w:t>
      </w:r>
    </w:p>
    <w:p w14:paraId="1A9463E1">
      <w:pPr>
        <w:spacing w:line="360" w:lineRule="auto"/>
        <w:jc w:val="center"/>
        <w:outlineLvl w:val="9"/>
        <w:rPr>
          <w:rFonts w:hint="eastAsia" w:ascii="仿宋" w:hAnsi="仿宋" w:eastAsia="仿宋" w:cs="仿宋"/>
          <w:sz w:val="24"/>
          <w:szCs w:val="24"/>
          <w:highlight w:val="none"/>
        </w:rPr>
      </w:pPr>
      <w:r>
        <w:rPr>
          <w:rFonts w:hint="eastAsia" w:ascii="仿宋" w:hAnsi="仿宋" w:eastAsia="仿宋" w:cs="仿宋"/>
          <w:color w:val="36363D"/>
          <w:sz w:val="24"/>
          <w:szCs w:val="24"/>
          <w:highlight w:val="none"/>
          <w:u w:val="single"/>
        </w:rPr>
        <w:br w:type="page"/>
      </w:r>
      <w:bookmarkStart w:id="15" w:name="_Toc373"/>
      <w:bookmarkStart w:id="16" w:name="_Toc9834"/>
      <w:r>
        <w:rPr>
          <w:rFonts w:hint="eastAsia" w:ascii="仿宋" w:hAnsi="仿宋" w:eastAsia="仿宋" w:cs="仿宋"/>
          <w:b/>
          <w:bCs/>
          <w:sz w:val="24"/>
          <w:szCs w:val="24"/>
          <w:highlight w:val="none"/>
        </w:rPr>
        <w:t>拒绝商业贿赂承诺书</w:t>
      </w:r>
      <w:bookmarkEnd w:id="15"/>
      <w:bookmarkEnd w:id="16"/>
    </w:p>
    <w:p w14:paraId="456EE6EB">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1A2F115D">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在此，我们郑重向社会承诺：</w:t>
      </w:r>
    </w:p>
    <w:p w14:paraId="5E48FD96">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1.认真学习并自觉遵守党纪政纪和政府采购法律法规，不断提高法律意识和法制观念；</w:t>
      </w:r>
    </w:p>
    <w:p w14:paraId="0E0BD2C1">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2.严格执行政府采购的各项规章制度、操作规程和办事程序，主动接受相关部门和社会群众对政府采购工作人员依法、有效、持续的监督；</w:t>
      </w:r>
    </w:p>
    <w:p w14:paraId="3583AC2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3.不接受可能影响采购公正的单位和个人的宴请、休闲和旅游活动及礼品馈赠、不利用工作之便谋取不正当利益；</w:t>
      </w:r>
    </w:p>
    <w:p w14:paraId="2C044B68">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4.不与招标代理机构和供应商发生不正当的经济往来、采购活动期间不在非办公场所与供应商私自单独接触；</w:t>
      </w:r>
    </w:p>
    <w:p w14:paraId="75F597CD">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5.文明办公，热情服务，不断提高办事效率和服务水平，自觉维护政府采购从业人员的良好形象。</w:t>
      </w:r>
    </w:p>
    <w:p w14:paraId="74DE7230">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本承诺是项目</w:t>
      </w:r>
      <w:r>
        <w:rPr>
          <w:rFonts w:hint="eastAsia" w:ascii="仿宋" w:hAnsi="仿宋" w:eastAsia="仿宋" w:cs="仿宋"/>
          <w:sz w:val="24"/>
          <w:szCs w:val="24"/>
          <w:highlight w:val="none"/>
          <w:lang w:val="en-US" w:eastAsia="zh-CN"/>
        </w:rPr>
        <w:t>投标</w:t>
      </w:r>
      <w:r>
        <w:rPr>
          <w:rFonts w:hint="eastAsia" w:ascii="仿宋" w:hAnsi="仿宋" w:eastAsia="仿宋" w:cs="仿宋"/>
          <w:sz w:val="24"/>
          <w:szCs w:val="24"/>
          <w:highlight w:val="none"/>
        </w:rPr>
        <w:t>文件的组成部分。</w:t>
      </w:r>
    </w:p>
    <w:p w14:paraId="0B8F6400">
      <w:pPr>
        <w:pStyle w:val="6"/>
        <w:rPr>
          <w:rFonts w:hint="eastAsia" w:ascii="仿宋" w:hAnsi="仿宋" w:eastAsia="仿宋" w:cs="仿宋"/>
          <w:sz w:val="24"/>
          <w:szCs w:val="24"/>
          <w:highlight w:val="none"/>
        </w:rPr>
      </w:pPr>
    </w:p>
    <w:p w14:paraId="030FED6E">
      <w:pPr>
        <w:pStyle w:val="6"/>
        <w:rPr>
          <w:rFonts w:hint="eastAsia" w:ascii="仿宋" w:hAnsi="仿宋" w:eastAsia="仿宋" w:cs="仿宋"/>
          <w:sz w:val="24"/>
          <w:szCs w:val="24"/>
          <w:highlight w:val="none"/>
        </w:rPr>
      </w:pPr>
    </w:p>
    <w:p w14:paraId="31ED7F5A">
      <w:pPr>
        <w:pStyle w:val="6"/>
        <w:rPr>
          <w:rFonts w:hint="eastAsia" w:ascii="仿宋" w:hAnsi="仿宋" w:eastAsia="仿宋" w:cs="仿宋"/>
          <w:sz w:val="24"/>
          <w:szCs w:val="24"/>
          <w:highlight w:val="none"/>
        </w:rPr>
      </w:pPr>
    </w:p>
    <w:p w14:paraId="2BE9C842">
      <w:pPr>
        <w:spacing w:line="480" w:lineRule="auto"/>
        <w:ind w:right="-161" w:firstLine="2640"/>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法定代表人或被授权代表签字或盖章：</w:t>
      </w:r>
      <w:r>
        <w:rPr>
          <w:rFonts w:hint="eastAsia" w:ascii="仿宋" w:hAnsi="仿宋" w:eastAsia="仿宋" w:cs="仿宋"/>
          <w:kern w:val="1"/>
          <w:sz w:val="24"/>
          <w:szCs w:val="24"/>
          <w:highlight w:val="none"/>
          <w:u w:val="single"/>
        </w:rPr>
        <w:t xml:space="preserve">                  </w:t>
      </w:r>
    </w:p>
    <w:p w14:paraId="78AEE172">
      <w:pPr>
        <w:spacing w:line="480" w:lineRule="auto"/>
        <w:ind w:right="-161" w:firstLine="2640"/>
        <w:rPr>
          <w:rFonts w:hint="eastAsia" w:ascii="仿宋" w:hAnsi="仿宋" w:eastAsia="仿宋" w:cs="仿宋"/>
          <w:kern w:val="1"/>
          <w:sz w:val="24"/>
          <w:szCs w:val="24"/>
          <w:highlight w:val="none"/>
        </w:rPr>
      </w:pPr>
      <w:r>
        <w:rPr>
          <w:rFonts w:hint="eastAsia" w:ascii="仿宋" w:hAnsi="仿宋" w:eastAsia="仿宋" w:cs="仿宋"/>
          <w:kern w:val="1"/>
          <w:sz w:val="24"/>
          <w:szCs w:val="24"/>
          <w:highlight w:val="none"/>
        </w:rPr>
        <w:t>供应商名称：</w:t>
      </w:r>
      <w:r>
        <w:rPr>
          <w:rFonts w:hint="eastAsia" w:ascii="仿宋" w:hAnsi="仿宋" w:eastAsia="仿宋" w:cs="仿宋"/>
          <w:kern w:val="1"/>
          <w:sz w:val="24"/>
          <w:szCs w:val="24"/>
          <w:highlight w:val="none"/>
          <w:u w:val="single"/>
        </w:rPr>
        <w:t xml:space="preserve">                              （公章）</w:t>
      </w:r>
    </w:p>
    <w:p w14:paraId="7F08B467">
      <w:pPr>
        <w:ind w:firstLine="5409" w:firstLineChars="2254"/>
        <w:jc w:val="center"/>
        <w:rPr>
          <w:rFonts w:hint="eastAsia" w:ascii="仿宋" w:hAnsi="仿宋" w:eastAsia="仿宋" w:cs="仿宋"/>
          <w:kern w:val="1"/>
          <w:sz w:val="24"/>
          <w:szCs w:val="24"/>
          <w:highlight w:val="none"/>
          <w:u w:val="single"/>
        </w:rPr>
      </w:pPr>
      <w:r>
        <w:rPr>
          <w:rFonts w:hint="eastAsia" w:ascii="仿宋" w:hAnsi="仿宋" w:eastAsia="仿宋" w:cs="仿宋"/>
          <w:kern w:val="1"/>
          <w:sz w:val="24"/>
          <w:szCs w:val="24"/>
          <w:highlight w:val="none"/>
        </w:rPr>
        <w:t xml:space="preserve">  日期： </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szCs w:val="24"/>
          <w:highlight w:val="none"/>
        </w:rPr>
        <w:t>年</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szCs w:val="24"/>
          <w:highlight w:val="none"/>
        </w:rPr>
        <w:t>月</w:t>
      </w:r>
      <w:r>
        <w:rPr>
          <w:rFonts w:hint="eastAsia" w:ascii="仿宋" w:hAnsi="仿宋" w:eastAsia="仿宋" w:cs="仿宋"/>
          <w:kern w:val="1"/>
          <w:sz w:val="24"/>
          <w:szCs w:val="24"/>
          <w:highlight w:val="none"/>
          <w:u w:val="single"/>
        </w:rPr>
        <w:t xml:space="preserve">   </w:t>
      </w:r>
      <w:r>
        <w:rPr>
          <w:rFonts w:hint="eastAsia" w:ascii="仿宋" w:hAnsi="仿宋" w:eastAsia="仿宋" w:cs="仿宋"/>
          <w:kern w:val="1"/>
          <w:sz w:val="24"/>
          <w:szCs w:val="24"/>
          <w:highlight w:val="none"/>
        </w:rPr>
        <w:t>日</w:t>
      </w:r>
    </w:p>
    <w:p w14:paraId="13BB2563">
      <w:pPr>
        <w:rPr>
          <w:rFonts w:hint="eastAsia" w:ascii="仿宋" w:hAnsi="仿宋" w:eastAsia="仿宋" w:cs="仿宋"/>
          <w:sz w:val="24"/>
          <w:szCs w:val="24"/>
        </w:rPr>
      </w:pPr>
    </w:p>
    <w:sectPr>
      <w:pgSz w:w="11906" w:h="16838"/>
      <w:pgMar w:top="1440" w:right="1587" w:bottom="1440" w:left="158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4A83F8">
    <w:pPr>
      <w:pStyle w:val="6"/>
      <w:tabs>
        <w:tab w:val="right" w:pos="8820"/>
        <w:tab w:val="clear" w:pos="8306"/>
      </w:tabs>
      <w:ind w:right="19"/>
      <w:jc w:val="center"/>
      <w:rPr>
        <w:rFonts w:hint="eastAsia" w:ascii="仿宋" w:hAnsi="仿宋" w:eastAsia="仿宋" w:cs="仿宋"/>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15FC58">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936096"/>
    <w:multiLevelType w:val="singleLevel"/>
    <w:tmpl w:val="DB93609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81522E"/>
    <w:rsid w:val="55C262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Calibri" w:hAnsi="Calibri" w:eastAsia="宋体" w:cs="Times New Roman"/>
      <w:kern w:val="2"/>
      <w:sz w:val="21"/>
      <w:szCs w:val="22"/>
      <w:lang w:val="en-US" w:eastAsia="zh-CN" w:bidi="ar-SA"/>
    </w:rPr>
  </w:style>
  <w:style w:type="paragraph" w:styleId="2">
    <w:name w:val="heading 3"/>
    <w:basedOn w:val="1"/>
    <w:next w:val="1"/>
    <w:semiHidden/>
    <w:unhideWhenUsed/>
    <w:qFormat/>
    <w:uiPriority w:val="0"/>
    <w:pPr>
      <w:keepNext/>
      <w:keepLines/>
      <w:spacing w:before="260" w:after="260" w:line="413" w:lineRule="auto"/>
      <w:outlineLvl w:val="2"/>
    </w:pPr>
    <w:rPr>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unhideWhenUsed/>
    <w:qFormat/>
    <w:uiPriority w:val="99"/>
    <w:pPr>
      <w:spacing w:after="120"/>
    </w:pPr>
  </w:style>
  <w:style w:type="paragraph" w:styleId="4">
    <w:name w:val="Body Text Indent"/>
    <w:basedOn w:val="1"/>
    <w:qFormat/>
    <w:uiPriority w:val="6"/>
    <w:pPr>
      <w:ind w:left="1083" w:hanging="1020"/>
    </w:pPr>
    <w:rPr>
      <w:kern w:val="1"/>
      <w:sz w:val="24"/>
    </w:rPr>
  </w:style>
  <w:style w:type="paragraph" w:styleId="5">
    <w:name w:val="Plain Text"/>
    <w:basedOn w:val="1"/>
    <w:next w:val="1"/>
    <w:qFormat/>
    <w:uiPriority w:val="6"/>
    <w:rPr>
      <w:rFonts w:ascii="宋体" w:hAnsi="宋体" w:cs="Courier New"/>
      <w:kern w:val="1"/>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7"/>
    <w:pPr>
      <w:widowControl/>
      <w:spacing w:before="100" w:beforeAutospacing="1" w:after="100" w:afterAutospacing="1"/>
      <w:jc w:val="left"/>
    </w:pPr>
    <w:rPr>
      <w:rFonts w:ascii="宋体" w:hAnsi="宋体" w:cs="宋体"/>
      <w:sz w:val="24"/>
    </w:rPr>
  </w:style>
  <w:style w:type="paragraph" w:styleId="8">
    <w:name w:val="Body Text First Indent"/>
    <w:basedOn w:val="3"/>
    <w:next w:val="1"/>
    <w:qFormat/>
    <w:uiPriority w:val="0"/>
    <w:pPr>
      <w:adjustRightInd w:val="0"/>
      <w:ind w:firstLine="420"/>
      <w:textAlignment w:val="baseline"/>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355</Words>
  <Characters>356</Characters>
  <Lines>0</Lines>
  <Paragraphs>0</Paragraphs>
  <TotalTime>4</TotalTime>
  <ScaleCrop>false</ScaleCrop>
  <LinksUpToDate>false</LinksUpToDate>
  <CharactersWithSpaces>369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2025-02-06T09:45:00Z</dcterms:created>
  <dc:creator>Administrator</dc:creator>
  <cp:lastModifiedBy>夏日微凉</cp:lastModifiedBy>
  <dcterms:modified xsi:type="dcterms:W3CDTF">2025-02-07T08:25:35Z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eyJoZGlkIjoiYmQ3Y2RjNmRjOWY5ZjJjNmQ4YWMzMTMzOGYzZjU1MjUiLCJ1c2VySWQiOiIyNTE3NDAxMDAifQ==</vt:lpwstr>
  </property>
  <property fmtid="{D5CDD505-2E9C-101B-9397-08002B2CF9AE}" pid="4" name="ICV">
    <vt:lpwstr>B309A24472D34B349654E293387F3AF2_12</vt:lpwstr>
  </property>
</Properties>
</file>